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1DC28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7C97E0C4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6B2CC" wp14:editId="56A62F70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BC67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58660503" wp14:editId="4076AD6F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979171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2EB33D3F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2D415F46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3FF0C70D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6B2C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509BBC67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58660503" wp14:editId="4076AD6F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979171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2EB33D3F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2D415F46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3FF0C70D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13110BEA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1002C50F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554E9B00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439D44F0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036A8149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7EE75A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2257BD7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730CA299" w14:textId="77777777" w:rsidR="0090657E" w:rsidRPr="00F43184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Sociologia II</w:t>
      </w:r>
    </w:p>
    <w:p w14:paraId="46C6A9F7" w14:textId="77777777" w:rsidR="0090657E" w:rsidRPr="00F43184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2F</w:t>
      </w:r>
    </w:p>
    <w:p w14:paraId="4E73462A" w14:textId="77777777" w:rsidR="0090657E" w:rsidRPr="00F43184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3757A681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121B61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389B7642" w14:textId="607D851E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93096C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7F3CE6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14:paraId="3F14A22F" w14:textId="1DEA0CA3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  <w:r w:rsidR="00625FD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Terças-feiras, das 17h30min às 18h30min; Quartas-feiras, das 15h às 16h e das 20h30min às 21h15min</w:t>
      </w:r>
      <w:r w:rsidR="007F3CE6"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  <w:r w:rsidR="00625FDE"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</w:t>
      </w:r>
    </w:p>
    <w:p w14:paraId="159EC79C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90657E" w:rsidRPr="00815FBF" w14:paraId="7CE92FEA" w14:textId="77777777" w:rsidTr="00F43184">
        <w:tc>
          <w:tcPr>
            <w:tcW w:w="9188" w:type="dxa"/>
          </w:tcPr>
          <w:p w14:paraId="075C59AE" w14:textId="77777777" w:rsidR="0090657E" w:rsidRPr="00815FBF" w:rsidRDefault="0090657E" w:rsidP="00F43184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F4318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43184" w:rsidRPr="00F43184">
              <w:rPr>
                <w:rFonts w:ascii="Arial" w:hAnsi="Arial" w:cs="Arial"/>
              </w:rPr>
              <w:t>Trabalho e sociedade: o homem e o trabalho ao longo da história. As transformações do trabalho e a moderna sociedade capitalista. A formação da riqueza no capitalismo – exploração do trabalho e mais-valia. A perspectiva marxista de descrição da realidade social Karl Marx e seu legado sociológico e político. Desigualdade e diferenças sociais. Riqueza e pobreza no Brasil e no mundo. Diferenças e desigualdades culturais, gostos e hábitos de classes. A escola como reprodutora de desigualdades sociais. Cidades e globalização: As transformações recentes da humanidade; a urbanização da vida social, globalização econômica, política, cultural; desastres ecológicos e sociedade; o desenvolvimento da sociedade e novos movimentos religiosos.</w:t>
            </w:r>
          </w:p>
        </w:tc>
      </w:tr>
    </w:tbl>
    <w:p w14:paraId="18E01DB2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90657E" w:rsidRPr="00815FBF" w14:paraId="3E95D897" w14:textId="77777777" w:rsidTr="00F43184">
        <w:tc>
          <w:tcPr>
            <w:tcW w:w="9188" w:type="dxa"/>
          </w:tcPr>
          <w:p w14:paraId="68DFE88A" w14:textId="77777777"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70E8DCC8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Compreender o processo histórico como uma luta/tensão entre lutas de classes: história em transformação constante;</w:t>
            </w:r>
          </w:p>
          <w:p w14:paraId="306ADF04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Identificar e interpretar conceitos sociológicos pertencentes ao marxismo, tais como: classe social, luta de classes, revolução, modos e relações de produção,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mais-valia</w:t>
            </w:r>
            <w:r w:rsidRPr="00FB13A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EFA67C2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Perceber a situação de exploração que resulta das classes sociais em todos os momentos da história;</w:t>
            </w:r>
          </w:p>
          <w:p w14:paraId="376B4602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Interpretar o capitalismo e a sociedade em que estamos inseridos por uma perspectiva marxista de exploração e desigualdades sociais;</w:t>
            </w:r>
          </w:p>
          <w:p w14:paraId="29698DF9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Compreender a estratificação social e analisa-la a partir da realidade brasileira. </w:t>
            </w:r>
          </w:p>
          <w:p w14:paraId="51785BBA" w14:textId="77777777"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Trabalhar as técnicas de apresentação em público, organização de apresentações orais e com recursos visuais e capacidade explicativa e de síntese;</w:t>
            </w:r>
          </w:p>
          <w:p w14:paraId="1163D959" w14:textId="77777777" w:rsidR="00FB13A9" w:rsidRPr="00815FBF" w:rsidRDefault="00FB13A9" w:rsidP="00FB13A9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3A9">
              <w:rPr>
                <w:rFonts w:ascii="Arial" w:hAnsi="Arial" w:cs="Arial"/>
                <w:bCs/>
              </w:rPr>
              <w:t>- Criar as ferramentas necessárias para produções textuais que reflitam capacidade analítica a respeito de conceitos e temas sociológicos relativos a organização do trabalho nas mais diversas sociedades.</w:t>
            </w:r>
          </w:p>
        </w:tc>
      </w:tr>
    </w:tbl>
    <w:p w14:paraId="15A2E79C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90657E" w:rsidRPr="00815FBF" w14:paraId="5B4EADA4" w14:textId="77777777" w:rsidTr="00F43184">
        <w:tc>
          <w:tcPr>
            <w:tcW w:w="9188" w:type="dxa"/>
          </w:tcPr>
          <w:p w14:paraId="259BFB7A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6C0B4CD0" w14:textId="77777777" w:rsidR="00F43184" w:rsidRPr="00F43184" w:rsidRDefault="00F43184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F43184">
              <w:rPr>
                <w:rFonts w:ascii="Arial" w:hAnsi="Arial" w:cs="Arial"/>
              </w:rPr>
              <w:t xml:space="preserve">UNIDADE I – Trabalho e Sociedade - Marxismo 1.1 O homem e o trabalho 1.2 A riqueza no capitalismo 1.3 Trabalho e mais-valia 1.4 Karl Marx, precursor do marxismo </w:t>
            </w:r>
          </w:p>
          <w:p w14:paraId="088EAB12" w14:textId="77777777" w:rsidR="00F43184" w:rsidRPr="00F43184" w:rsidRDefault="00F43184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F43184">
              <w:rPr>
                <w:rFonts w:ascii="Arial" w:hAnsi="Arial" w:cs="Arial"/>
              </w:rPr>
              <w:t xml:space="preserve">UNIDADE II – Desigualdade e Diferença 2.1 Conceitos de desigualdade e diferença 2.2 Riqueza e pobreza no Brasil e no mundo 2.3 A escola e a reprodução das desigualdades sociais </w:t>
            </w:r>
          </w:p>
          <w:p w14:paraId="64458D68" w14:textId="77777777" w:rsidR="00F43184" w:rsidRPr="00815FBF" w:rsidRDefault="00F43184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3184">
              <w:rPr>
                <w:rFonts w:ascii="Arial" w:hAnsi="Arial" w:cs="Arial"/>
              </w:rPr>
              <w:t>UNIDADE III – Cidades e Globalização 3.1 Globalização 3.1.1Econômica 3.1.2Política 3.1.3Cultural 3.1.4Social 3.2 Urbanização da vida social</w:t>
            </w:r>
          </w:p>
        </w:tc>
      </w:tr>
    </w:tbl>
    <w:p w14:paraId="746844C4" w14:textId="77777777" w:rsidR="00177EB0" w:rsidRDefault="00177EB0" w:rsidP="00177EB0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77EB0" w14:paraId="17050E9A" w14:textId="77777777" w:rsidTr="00CC562E">
        <w:tc>
          <w:tcPr>
            <w:tcW w:w="9214" w:type="dxa"/>
          </w:tcPr>
          <w:p w14:paraId="5F230B63" w14:textId="77777777" w:rsidR="00177EB0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511206805"/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5E78BC4A" w14:textId="77777777" w:rsidR="00177EB0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14:paraId="58DC4F3A" w14:textId="77777777" w:rsidR="00FB13A9" w:rsidRPr="00DF68F5" w:rsidRDefault="00FB13A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Atividade de dinâmicas para explicação dos conceitos;</w:t>
            </w:r>
          </w:p>
          <w:p w14:paraId="16D856F0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14:paraId="048BFA20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0907554D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Produção textual dissertativa sobre os tópicos estudados;</w:t>
            </w:r>
          </w:p>
          <w:p w14:paraId="79601CDF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14:paraId="77409629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Pesquisa empírica sobre um tema;</w:t>
            </w:r>
          </w:p>
          <w:p w14:paraId="03CDAC8B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filmes, audição de músicas e exposição de imagens relacionadas;</w:t>
            </w:r>
          </w:p>
          <w:bookmarkEnd w:id="1"/>
          <w:p w14:paraId="0460F78A" w14:textId="77777777"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</w:tbl>
    <w:p w14:paraId="380DD687" w14:textId="77777777" w:rsidR="00177EB0" w:rsidRDefault="00177EB0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5EBD5CF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437614BB" w14:textId="77777777" w:rsidR="0090657E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24061C0F" w14:textId="1F0E51BF" w:rsidR="005169FF" w:rsidRPr="00163541" w:rsidRDefault="005169FF" w:rsidP="005169F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Uma </w:t>
      </w:r>
      <w:r w:rsidR="00056A2D">
        <w:rPr>
          <w:rFonts w:ascii="Arial" w:hAnsi="Arial" w:cs="Arial"/>
          <w:szCs w:val="24"/>
          <w:lang w:val="pt-BR"/>
        </w:rPr>
        <w:t>avaliação</w:t>
      </w:r>
      <w:r w:rsidRPr="00815FBF">
        <w:rPr>
          <w:rFonts w:ascii="Arial" w:hAnsi="Arial" w:cs="Arial"/>
          <w:szCs w:val="24"/>
        </w:rPr>
        <w:t xml:space="preserve"> individua</w:t>
      </w:r>
      <w:r>
        <w:rPr>
          <w:rFonts w:ascii="Arial" w:hAnsi="Arial" w:cs="Arial"/>
          <w:szCs w:val="24"/>
          <w:lang w:val="pt-BR"/>
        </w:rPr>
        <w:t>l</w:t>
      </w:r>
      <w:r w:rsidRPr="00815FBF">
        <w:rPr>
          <w:rFonts w:ascii="Arial" w:hAnsi="Arial" w:cs="Arial"/>
          <w:szCs w:val="24"/>
        </w:rPr>
        <w:t xml:space="preserve"> </w:t>
      </w:r>
      <w:bookmarkStart w:id="2" w:name="_Hlk511205579"/>
      <w:r w:rsidR="00056A2D">
        <w:rPr>
          <w:rFonts w:ascii="Arial" w:hAnsi="Arial" w:cs="Arial"/>
          <w:szCs w:val="24"/>
          <w:lang w:val="pt-BR"/>
        </w:rPr>
        <w:t>cuja nota máxima será de 5 pontos para</w:t>
      </w:r>
      <w:r w:rsidR="00EB44A4">
        <w:rPr>
          <w:rFonts w:ascii="Arial" w:hAnsi="Arial" w:cs="Arial"/>
          <w:szCs w:val="24"/>
          <w:lang w:val="pt-BR"/>
        </w:rPr>
        <w:t xml:space="preserve"> ver o </w:t>
      </w:r>
      <w:r>
        <w:rPr>
          <w:rFonts w:ascii="Arial" w:hAnsi="Arial" w:cs="Arial"/>
          <w:szCs w:val="24"/>
          <w:lang w:val="pt-BR"/>
        </w:rPr>
        <w:t>entendimento sobre o conteúdo, precisão conceitual e compreensão a partir de uma questão empírica.</w:t>
      </w:r>
      <w:bookmarkEnd w:id="2"/>
    </w:p>
    <w:p w14:paraId="5CB15B78" w14:textId="2A045275" w:rsidR="004E0D7F" w:rsidRDefault="004E0D7F" w:rsidP="004E0D7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A participação</w:t>
      </w:r>
      <w:r w:rsidRPr="00815FBF">
        <w:rPr>
          <w:rFonts w:ascii="Arial" w:hAnsi="Arial" w:cs="Arial"/>
          <w:szCs w:val="24"/>
        </w:rPr>
        <w:t xml:space="preserve"> nas aulas </w:t>
      </w:r>
      <w:r>
        <w:rPr>
          <w:rFonts w:ascii="Arial" w:hAnsi="Arial" w:cs="Arial"/>
          <w:szCs w:val="24"/>
          <w:lang w:val="pt-BR"/>
        </w:rPr>
        <w:t>valerá 2 pontos a partir dos critérios: participação nos debates e colaboração com as e os colegas.</w:t>
      </w:r>
    </w:p>
    <w:p w14:paraId="57753698" w14:textId="50DF9DEC" w:rsidR="00FB13A9" w:rsidRPr="00815FBF" w:rsidRDefault="004E0D7F" w:rsidP="004E0D7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Um t</w:t>
      </w:r>
      <w:r w:rsidRPr="00815FBF">
        <w:rPr>
          <w:rFonts w:ascii="Arial" w:hAnsi="Arial" w:cs="Arial"/>
          <w:szCs w:val="24"/>
        </w:rPr>
        <w:t>rabalho realizado em grupo</w:t>
      </w:r>
      <w:r>
        <w:rPr>
          <w:rFonts w:ascii="Arial" w:hAnsi="Arial" w:cs="Arial"/>
          <w:szCs w:val="24"/>
          <w:lang w:val="pt-BR"/>
        </w:rPr>
        <w:t xml:space="preserve"> valendo 3 pontos e avaliados a partir dos seguintes critérios: precisão conceitual</w:t>
      </w:r>
      <w:r w:rsidR="00056A2D">
        <w:rPr>
          <w:rFonts w:ascii="Arial" w:hAnsi="Arial" w:cs="Arial"/>
          <w:szCs w:val="24"/>
          <w:lang w:val="pt-BR"/>
        </w:rPr>
        <w:t>, compreensão e interpretação de texto</w:t>
      </w:r>
      <w:r>
        <w:rPr>
          <w:rFonts w:ascii="Arial" w:hAnsi="Arial" w:cs="Arial"/>
          <w:szCs w:val="24"/>
          <w:lang w:val="pt-BR"/>
        </w:rPr>
        <w:t>.</w:t>
      </w:r>
    </w:p>
    <w:p w14:paraId="46BC5995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42C58657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2EBF8FF3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060216AD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192CA392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08BDEC5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70EE1763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79041969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2D4FD97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6B55871C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4B2D2CD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1F1D1A48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3A85F327" w14:textId="4B70AF7F" w:rsidR="00FB13A9" w:rsidRPr="0005284E" w:rsidRDefault="0090657E" w:rsidP="00FB13A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="00FB13A9" w:rsidRPr="00815FBF">
        <w:rPr>
          <w:rFonts w:ascii="Arial" w:hAnsi="Arial" w:cs="Arial"/>
          <w:szCs w:val="24"/>
        </w:rPr>
        <w:t xml:space="preserve"> </w:t>
      </w:r>
      <w:r w:rsidR="000021DB" w:rsidRPr="000021DB">
        <w:rPr>
          <w:rFonts w:ascii="Arial" w:hAnsi="Arial" w:cs="Arial"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                                        </w:t>
      </w:r>
    </w:p>
    <w:p w14:paraId="3FCE0572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5DB3BDEE" w14:textId="77777777"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538A334B" w14:textId="77777777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14:paraId="77DEAA4C" w14:textId="77777777" w:rsidR="00F43184" w:rsidRPr="00F43184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BRASIL. Ciências humanas e suas tecnologias. Secretaria de Educação Básica. Brasília: Ministério da Educação, Secretaria de Educação Básica, 2006. 133p. (Orientações curriculares para o ensino médio; volume 3). </w:t>
      </w:r>
    </w:p>
    <w:p w14:paraId="34380E96" w14:textId="77777777" w:rsidR="00F43184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MARTINS, Carlos Benedito. O que é Sociologia. São Paulo: Brasiliense, 2004. 98 p. </w:t>
      </w:r>
    </w:p>
    <w:p w14:paraId="68852545" w14:textId="77777777" w:rsidR="008A7C7A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Sociologia. Vários autores. Curitiba: SEED-PR, 2006. 266 p. </w:t>
      </w:r>
    </w:p>
    <w:p w14:paraId="06C372F5" w14:textId="27C95237" w:rsidR="0090657E" w:rsidRPr="00F43184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color w:val="FF0000"/>
          <w:szCs w:val="24"/>
        </w:rPr>
      </w:pPr>
      <w:r w:rsidRPr="00F43184">
        <w:rPr>
          <w:rFonts w:ascii="Arial" w:hAnsi="Arial" w:cs="Arial"/>
        </w:rPr>
        <w:t>MARX, Karl. O Manifesto Comunista. Rio de Janeiro: Paz e Terra, 1997. 67p.</w:t>
      </w:r>
    </w:p>
    <w:p w14:paraId="131DC3B3" w14:textId="35F5CB9B" w:rsidR="0090657E" w:rsidRDefault="008A7C7A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SILVA et al. Sociologia em Movimento. São Paulo: Moderna, 2013. </w:t>
      </w:r>
    </w:p>
    <w:p w14:paraId="77E96152" w14:textId="77777777"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14:paraId="4F4788F0" w14:textId="77777777" w:rsidR="00F43184" w:rsidRPr="00F43184" w:rsidRDefault="00F43184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MARX, Karl. O Capital: Crítica da Economia Política. Rio de Janeiro: Civilização Brasileira, 2008. </w:t>
      </w:r>
    </w:p>
    <w:p w14:paraId="065D4CA9" w14:textId="77777777" w:rsidR="00F43184" w:rsidRPr="00F43184" w:rsidRDefault="00F43184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MARX, Karl. Formações Econômicas pré-capitalistas. 7. ed. São Paulo: Paz e Terra, 2006. </w:t>
      </w:r>
    </w:p>
    <w:p w14:paraId="4452B155" w14:textId="77777777" w:rsidR="00F43184" w:rsidRPr="00F43184" w:rsidRDefault="00F43184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43184">
        <w:rPr>
          <w:rFonts w:ascii="Arial" w:hAnsi="Arial" w:cs="Arial"/>
        </w:rPr>
        <w:t>MARX, Karl. O 18 Brumário e Cartas a Kugelmann. 7. ed. São Paulo: Paz e Terra, 2002. 346 p.</w:t>
      </w:r>
    </w:p>
    <w:p w14:paraId="3369DDBA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F6BE5DC" w14:textId="77777777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95E1916" w14:textId="77777777" w:rsidR="00FB13A9" w:rsidRDefault="00FB13A9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9F55E0C" w14:textId="77777777" w:rsidR="00FB13A9" w:rsidRPr="00815FBF" w:rsidRDefault="00FB13A9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525D245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070067BA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5980910" w14:textId="77777777" w:rsidR="0090657E" w:rsidRPr="00815FBF" w:rsidRDefault="0090657E" w:rsidP="000021D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4A07106" w14:textId="77777777" w:rsidR="0090657E" w:rsidRPr="00815FBF" w:rsidRDefault="0090657E" w:rsidP="000021D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3A1CAE39" w14:textId="77777777" w:rsidR="0090657E" w:rsidRPr="00F43184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Sociologia II</w:t>
      </w:r>
    </w:p>
    <w:p w14:paraId="79549FA3" w14:textId="77777777" w:rsidR="0090657E" w:rsidRPr="00815FBF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</w:t>
      </w:r>
    </w:p>
    <w:p w14:paraId="3E7D35BD" w14:textId="39C098E8" w:rsidR="0090657E" w:rsidRPr="00815FBF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201</w:t>
      </w:r>
      <w:r w:rsidR="000021DB">
        <w:rPr>
          <w:rFonts w:ascii="Arial" w:hAnsi="Arial" w:cs="Arial"/>
          <w:b/>
          <w:snapToGrid w:val="0"/>
          <w:lang w:val="pt-BR" w:eastAsia="pt-BR"/>
        </w:rPr>
        <w:t>9</w:t>
      </w:r>
      <w:r w:rsidR="00F43184">
        <w:rPr>
          <w:rFonts w:ascii="Arial" w:hAnsi="Arial" w:cs="Arial"/>
          <w:b/>
          <w:snapToGrid w:val="0"/>
          <w:lang w:val="pt-BR" w:eastAsia="pt-BR"/>
        </w:rPr>
        <w:t>/</w:t>
      </w:r>
      <w:r w:rsidR="000021DB">
        <w:rPr>
          <w:rFonts w:ascii="Arial" w:hAnsi="Arial" w:cs="Arial"/>
          <w:b/>
          <w:snapToGrid w:val="0"/>
          <w:lang w:val="pt-BR" w:eastAsia="pt-BR"/>
        </w:rPr>
        <w:t>0</w:t>
      </w:r>
      <w:r w:rsidR="007F3CE6">
        <w:rPr>
          <w:rFonts w:ascii="Arial" w:hAnsi="Arial" w:cs="Arial"/>
          <w:b/>
          <w:snapToGrid w:val="0"/>
          <w:lang w:val="pt-BR" w:eastAsia="pt-BR"/>
        </w:rPr>
        <w:t>2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64836182" w14:textId="77777777" w:rsidR="0090657E" w:rsidRPr="00F43184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2F</w:t>
      </w:r>
    </w:p>
    <w:p w14:paraId="1F40ADDE" w14:textId="77777777" w:rsidR="0090657E" w:rsidRPr="005E3EC5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</w:t>
      </w:r>
      <w:r w:rsidR="00F43184">
        <w:rPr>
          <w:rFonts w:ascii="Arial" w:hAnsi="Arial" w:cs="Arial"/>
          <w:b/>
          <w:snapToGrid w:val="0"/>
          <w:lang w:val="pt-BR" w:eastAsia="pt-BR"/>
        </w:rPr>
        <w:t>biancaor@sapucaia.ifsul.edu.br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14:paraId="0F5AD7DF" w14:textId="77777777" w:rsidR="0090657E" w:rsidRPr="00815FBF" w:rsidRDefault="0090657E" w:rsidP="000021DB">
      <w:pPr>
        <w:pStyle w:val="Ttulo7"/>
        <w:pBdr>
          <w:top w:val="single" w:sz="4" w:space="0" w:color="auto"/>
          <w:right w:val="single" w:sz="4" w:space="6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2B183EA9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7944"/>
      </w:tblGrid>
      <w:tr w:rsidR="00AE5FDB" w:rsidRPr="00815FBF" w14:paraId="7DB69535" w14:textId="77777777" w:rsidTr="000021DB">
        <w:trPr>
          <w:trHeight w:val="273"/>
        </w:trPr>
        <w:tc>
          <w:tcPr>
            <w:tcW w:w="1270" w:type="dxa"/>
          </w:tcPr>
          <w:p w14:paraId="5C289928" w14:textId="77777777" w:rsidR="00AE5FDB" w:rsidRPr="00DF301B" w:rsidRDefault="00AE5FDB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944" w:type="dxa"/>
          </w:tcPr>
          <w:p w14:paraId="3C28A108" w14:textId="77777777" w:rsidR="00AE5FDB" w:rsidRPr="00DF301B" w:rsidRDefault="00AE5FDB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AE5FDB" w:rsidRPr="00815FBF" w14:paraId="178DBDFB" w14:textId="77777777" w:rsidTr="000021DB">
        <w:trPr>
          <w:trHeight w:val="135"/>
        </w:trPr>
        <w:tc>
          <w:tcPr>
            <w:tcW w:w="1270" w:type="dxa"/>
          </w:tcPr>
          <w:p w14:paraId="60870245" w14:textId="77777777" w:rsidR="00AE5FDB" w:rsidRPr="00DF301B" w:rsidRDefault="00AE5FDB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7944" w:type="dxa"/>
          </w:tcPr>
          <w:p w14:paraId="5B66F339" w14:textId="7666F671" w:rsidR="00AE5FDB" w:rsidRPr="0031286E" w:rsidRDefault="00574112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30/07: </w:t>
            </w:r>
            <w:r w:rsidR="00AE5FDB"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d@s estudantes e combinação de acordos gerais e </w:t>
            </w:r>
            <w:r w:rsidR="00AE5FDB"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</w:t>
            </w:r>
          </w:p>
        </w:tc>
      </w:tr>
      <w:tr w:rsidR="00AE5FDB" w:rsidRPr="00815FBF" w14:paraId="1111A4C5" w14:textId="77777777" w:rsidTr="000021DB">
        <w:trPr>
          <w:trHeight w:val="139"/>
        </w:trPr>
        <w:tc>
          <w:tcPr>
            <w:tcW w:w="1270" w:type="dxa"/>
          </w:tcPr>
          <w:p w14:paraId="33BE0BB8" w14:textId="77777777" w:rsidR="00AE5FDB" w:rsidRPr="00DF301B" w:rsidRDefault="00AE5FDB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944" w:type="dxa"/>
          </w:tcPr>
          <w:p w14:paraId="19B00738" w14:textId="4A755446" w:rsidR="00AE5FDB" w:rsidRPr="00DF301B" w:rsidRDefault="00574112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06/08: </w:t>
            </w:r>
            <w:r w:rsidR="00817021">
              <w:rPr>
                <w:rFonts w:ascii="Arial" w:hAnsi="Arial" w:cs="Arial"/>
                <w:sz w:val="24"/>
                <w:szCs w:val="24"/>
                <w:lang w:val="pt-BR" w:eastAsia="pt-BR"/>
              </w:rPr>
              <w:t>Fórum EJARS</w:t>
            </w:r>
          </w:p>
        </w:tc>
      </w:tr>
      <w:tr w:rsidR="00AE5FDB" w:rsidRPr="00815FBF" w14:paraId="47D5799C" w14:textId="77777777" w:rsidTr="000021DB">
        <w:trPr>
          <w:trHeight w:val="139"/>
        </w:trPr>
        <w:tc>
          <w:tcPr>
            <w:tcW w:w="1270" w:type="dxa"/>
          </w:tcPr>
          <w:p w14:paraId="6CEAE099" w14:textId="77777777" w:rsidR="00AE5FDB" w:rsidRPr="00DF301B" w:rsidRDefault="00AE5FDB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944" w:type="dxa"/>
          </w:tcPr>
          <w:p w14:paraId="538F9F0C" w14:textId="5D1BECD0" w:rsidR="00AE5FDB" w:rsidRPr="00DF301B" w:rsidRDefault="00574112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13/08: </w:t>
            </w:r>
            <w:r w:rsidR="00FD107E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O trabalho nas sociedades capitalistas </w:t>
            </w:r>
            <w:r w:rsidR="00817021">
              <w:rPr>
                <w:rFonts w:ascii="Arial" w:hAnsi="Arial" w:cs="Arial"/>
                <w:sz w:val="24"/>
                <w:szCs w:val="24"/>
                <w:lang w:val="pt-BR" w:eastAsia="pt-BR"/>
              </w:rPr>
              <w:t>(Paralisação</w:t>
            </w:r>
            <w:r w:rsidR="00DD6C4B">
              <w:rPr>
                <w:rFonts w:ascii="Arial" w:hAnsi="Arial" w:cs="Arial"/>
                <w:sz w:val="24"/>
                <w:szCs w:val="24"/>
                <w:lang w:val="pt-BR" w:eastAsia="pt-BR"/>
              </w:rPr>
              <w:t>)</w:t>
            </w:r>
          </w:p>
        </w:tc>
      </w:tr>
      <w:tr w:rsidR="00AE5FDB" w:rsidRPr="00815FBF" w14:paraId="565AF425" w14:textId="77777777" w:rsidTr="000021DB">
        <w:trPr>
          <w:trHeight w:val="139"/>
        </w:trPr>
        <w:tc>
          <w:tcPr>
            <w:tcW w:w="1270" w:type="dxa"/>
          </w:tcPr>
          <w:p w14:paraId="63A71EE0" w14:textId="77777777" w:rsidR="00AE5FDB" w:rsidRPr="00DF301B" w:rsidRDefault="00AE5FDB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944" w:type="dxa"/>
          </w:tcPr>
          <w:p w14:paraId="62D9BE00" w14:textId="2A008FBD" w:rsidR="00AE5FDB" w:rsidRPr="00DF301B" w:rsidRDefault="00574112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  <w:r w:rsidR="00B03532">
              <w:rPr>
                <w:rFonts w:ascii="Arial" w:hAnsi="Arial" w:cs="Arial"/>
                <w:sz w:val="24"/>
                <w:szCs w:val="24"/>
                <w:lang w:val="pt-BR" w:eastAsia="pt-BR"/>
              </w:rPr>
              <w:t>7/08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: </w:t>
            </w:r>
            <w:r w:rsidR="00FD107E">
              <w:rPr>
                <w:rFonts w:ascii="Arial" w:hAnsi="Arial" w:cs="Arial"/>
                <w:sz w:val="24"/>
                <w:szCs w:val="24"/>
                <w:lang w:val="pt-BR" w:eastAsia="pt-BR"/>
              </w:rPr>
              <w:t>Sistema de produção</w:t>
            </w:r>
            <w:r w:rsidR="00FD107E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</w:t>
            </w:r>
            <w:r w:rsidR="00AE5FDB">
              <w:rPr>
                <w:rFonts w:ascii="Arial" w:hAnsi="Arial" w:cs="Arial"/>
                <w:sz w:val="24"/>
                <w:szCs w:val="24"/>
                <w:lang w:val="pt-BR" w:eastAsia="pt-BR"/>
              </w:rPr>
              <w:t>Mais-valia (absoluta e relativa)</w:t>
            </w:r>
          </w:p>
        </w:tc>
      </w:tr>
      <w:tr w:rsidR="00AE5FDB" w:rsidRPr="00815FBF" w14:paraId="43388B39" w14:textId="77777777" w:rsidTr="000021DB">
        <w:trPr>
          <w:trHeight w:val="139"/>
        </w:trPr>
        <w:tc>
          <w:tcPr>
            <w:tcW w:w="1270" w:type="dxa"/>
          </w:tcPr>
          <w:p w14:paraId="7A5509BA" w14:textId="77777777" w:rsidR="00AE5FDB" w:rsidRPr="00DF301B" w:rsidRDefault="00AE5FDB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944" w:type="dxa"/>
          </w:tcPr>
          <w:p w14:paraId="14D179C1" w14:textId="22AC8076" w:rsidR="00AE5FDB" w:rsidRPr="00DF301B" w:rsidRDefault="00B03532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03</w:t>
            </w:r>
            <w:r w:rsidR="00574112">
              <w:rPr>
                <w:rFonts w:ascii="Arial" w:hAnsi="Arial" w:cs="Arial"/>
                <w:sz w:val="24"/>
                <w:szCs w:val="24"/>
                <w:lang w:val="pt-BR" w:eastAsia="pt-BR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  <w:r w:rsidR="00574112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: </w:t>
            </w:r>
            <w:r w:rsidR="00AE5FDB">
              <w:rPr>
                <w:rFonts w:ascii="Arial" w:hAnsi="Arial" w:cs="Arial"/>
                <w:sz w:val="24"/>
                <w:szCs w:val="24"/>
                <w:lang w:val="pt-BR" w:eastAsia="pt-BR"/>
              </w:rPr>
              <w:t>Modo de produção</w:t>
            </w:r>
            <w:r w:rsidR="00FD107E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(trabalho)</w:t>
            </w:r>
            <w:bookmarkStart w:id="3" w:name="_GoBack"/>
            <w:bookmarkEnd w:id="3"/>
          </w:p>
        </w:tc>
      </w:tr>
      <w:tr w:rsidR="00AE5FDB" w:rsidRPr="00815FBF" w14:paraId="0F2535DB" w14:textId="77777777" w:rsidTr="000021DB">
        <w:trPr>
          <w:trHeight w:val="139"/>
        </w:trPr>
        <w:tc>
          <w:tcPr>
            <w:tcW w:w="1270" w:type="dxa"/>
          </w:tcPr>
          <w:p w14:paraId="6B41E6B1" w14:textId="77777777" w:rsidR="00AE5FDB" w:rsidRPr="00DF301B" w:rsidRDefault="00AE5FDB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944" w:type="dxa"/>
          </w:tcPr>
          <w:p w14:paraId="4A8FF134" w14:textId="007D7776" w:rsidR="00AE5FDB" w:rsidRPr="00DF301B" w:rsidRDefault="00B03532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  <w:r w:rsidR="00820944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/09: </w:t>
            </w:r>
            <w:r w:rsidR="00AE5FDB">
              <w:rPr>
                <w:rFonts w:ascii="Arial" w:hAnsi="Arial" w:cs="Arial"/>
                <w:sz w:val="24"/>
                <w:szCs w:val="24"/>
                <w:lang w:val="pt-BR" w:eastAsia="pt-BR"/>
              </w:rPr>
              <w:t>Desigualdade e Diferença</w:t>
            </w:r>
          </w:p>
        </w:tc>
      </w:tr>
      <w:tr w:rsidR="00AE5FDB" w:rsidRPr="00815FBF" w14:paraId="7E226AA8" w14:textId="77777777" w:rsidTr="000021DB">
        <w:trPr>
          <w:trHeight w:val="139"/>
        </w:trPr>
        <w:tc>
          <w:tcPr>
            <w:tcW w:w="1270" w:type="dxa"/>
          </w:tcPr>
          <w:p w14:paraId="218FBD7F" w14:textId="77777777" w:rsidR="00AE5FDB" w:rsidRPr="00DF301B" w:rsidRDefault="00AE5FDB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944" w:type="dxa"/>
          </w:tcPr>
          <w:p w14:paraId="27478768" w14:textId="6EBCF77C" w:rsidR="00AE5FDB" w:rsidRPr="00DF301B" w:rsidRDefault="00820944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 w:rsidR="00B03532"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/09: </w:t>
            </w:r>
            <w:r w:rsidR="00AE5FDB">
              <w:rPr>
                <w:rFonts w:ascii="Arial" w:hAnsi="Arial" w:cs="Arial"/>
                <w:sz w:val="24"/>
                <w:szCs w:val="24"/>
                <w:lang w:val="pt-BR" w:eastAsia="pt-BR"/>
              </w:rPr>
              <w:t>Estratificação social</w:t>
            </w:r>
          </w:p>
        </w:tc>
      </w:tr>
      <w:tr w:rsidR="00AE5FDB" w:rsidRPr="00815FBF" w14:paraId="6FA39BCC" w14:textId="77777777" w:rsidTr="000021DB">
        <w:trPr>
          <w:trHeight w:val="139"/>
        </w:trPr>
        <w:tc>
          <w:tcPr>
            <w:tcW w:w="1270" w:type="dxa"/>
          </w:tcPr>
          <w:p w14:paraId="0962B2FC" w14:textId="77777777" w:rsidR="00AE5FDB" w:rsidRPr="00DF301B" w:rsidRDefault="00AE5FDB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944" w:type="dxa"/>
          </w:tcPr>
          <w:p w14:paraId="0336FD64" w14:textId="4FC687F0" w:rsidR="00AE5FDB" w:rsidRPr="00DF301B" w:rsidRDefault="00B03532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24</w:t>
            </w:r>
            <w:r w:rsidR="00820944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/09: </w:t>
            </w:r>
            <w:r w:rsidR="00AE5FDB">
              <w:rPr>
                <w:rFonts w:ascii="Arial" w:hAnsi="Arial" w:cs="Arial"/>
                <w:sz w:val="24"/>
                <w:szCs w:val="24"/>
                <w:lang w:val="pt-BR" w:eastAsia="pt-BR"/>
              </w:rPr>
              <w:t>Estratificação social</w:t>
            </w:r>
          </w:p>
        </w:tc>
      </w:tr>
      <w:tr w:rsidR="00AE5FDB" w:rsidRPr="00815FBF" w14:paraId="1DFADDD6" w14:textId="77777777" w:rsidTr="000021DB">
        <w:trPr>
          <w:trHeight w:val="139"/>
        </w:trPr>
        <w:tc>
          <w:tcPr>
            <w:tcW w:w="1270" w:type="dxa"/>
          </w:tcPr>
          <w:p w14:paraId="729CE356" w14:textId="77777777" w:rsidR="00AE5FDB" w:rsidRPr="00DF301B" w:rsidRDefault="00AE5FDB" w:rsidP="004961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944" w:type="dxa"/>
          </w:tcPr>
          <w:p w14:paraId="74EC07F9" w14:textId="4BA5192A" w:rsidR="00AE5FDB" w:rsidRPr="00DF301B" w:rsidRDefault="00817021" w:rsidP="004961A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01</w:t>
            </w:r>
            <w:r w:rsidR="000D36CD">
              <w:rPr>
                <w:rFonts w:ascii="Arial" w:hAnsi="Arial" w:cs="Arial"/>
                <w:sz w:val="24"/>
                <w:szCs w:val="24"/>
                <w:lang w:val="pt-BR" w:eastAsia="pt-B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 w:rsidR="000D36CD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0: </w:t>
            </w:r>
            <w:r w:rsidR="00AE5FDB"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</w:t>
            </w:r>
            <w:r w:rsidR="004C6D3F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</w:p>
        </w:tc>
      </w:tr>
      <w:tr w:rsidR="00AE5FDB" w:rsidRPr="00815FBF" w14:paraId="6A5B085E" w14:textId="77777777" w:rsidTr="000021DB">
        <w:trPr>
          <w:trHeight w:val="139"/>
        </w:trPr>
        <w:tc>
          <w:tcPr>
            <w:tcW w:w="1270" w:type="dxa"/>
          </w:tcPr>
          <w:p w14:paraId="3C1D1051" w14:textId="77777777" w:rsidR="00AE5FDB" w:rsidRDefault="00AE5FDB" w:rsidP="004961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944" w:type="dxa"/>
          </w:tcPr>
          <w:p w14:paraId="3F9FA3C8" w14:textId="0592857A" w:rsidR="00AE5FDB" w:rsidRPr="00DF301B" w:rsidRDefault="001A55FF" w:rsidP="004961A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</w:t>
            </w:r>
            <w:r w:rsidR="00817021"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/10: </w:t>
            </w:r>
            <w:r w:rsidR="00AE5FDB"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  <w:r w:rsidR="00E10056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</w:p>
        </w:tc>
      </w:tr>
    </w:tbl>
    <w:p w14:paraId="415D00C0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7F2903B" w14:textId="77777777"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01E4E"/>
    <w:rsid w:val="000021DB"/>
    <w:rsid w:val="00056A2D"/>
    <w:rsid w:val="0006207C"/>
    <w:rsid w:val="000A70E3"/>
    <w:rsid w:val="000D36CD"/>
    <w:rsid w:val="00121B61"/>
    <w:rsid w:val="00177EB0"/>
    <w:rsid w:val="001A55FF"/>
    <w:rsid w:val="001B0B19"/>
    <w:rsid w:val="001B27F8"/>
    <w:rsid w:val="0042097F"/>
    <w:rsid w:val="004961A1"/>
    <w:rsid w:val="004C01E8"/>
    <w:rsid w:val="004C6D3F"/>
    <w:rsid w:val="004E0D7F"/>
    <w:rsid w:val="005169FF"/>
    <w:rsid w:val="00554A8E"/>
    <w:rsid w:val="00574112"/>
    <w:rsid w:val="00625FDE"/>
    <w:rsid w:val="006C3A18"/>
    <w:rsid w:val="00773859"/>
    <w:rsid w:val="007933F3"/>
    <w:rsid w:val="007F3CE6"/>
    <w:rsid w:val="00817021"/>
    <w:rsid w:val="00820944"/>
    <w:rsid w:val="008757CE"/>
    <w:rsid w:val="008A7C7A"/>
    <w:rsid w:val="008B0512"/>
    <w:rsid w:val="0090657E"/>
    <w:rsid w:val="0093096C"/>
    <w:rsid w:val="00A62647"/>
    <w:rsid w:val="00AE5FDB"/>
    <w:rsid w:val="00B03532"/>
    <w:rsid w:val="00B4518E"/>
    <w:rsid w:val="00C37460"/>
    <w:rsid w:val="00CC562E"/>
    <w:rsid w:val="00CD5ACA"/>
    <w:rsid w:val="00DD6C4B"/>
    <w:rsid w:val="00E10056"/>
    <w:rsid w:val="00EB44A4"/>
    <w:rsid w:val="00F43184"/>
    <w:rsid w:val="00FB13A9"/>
    <w:rsid w:val="00F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23B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F43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77EB0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77EB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1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1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1045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15</cp:revision>
  <dcterms:created xsi:type="dcterms:W3CDTF">2019-07-30T21:13:00Z</dcterms:created>
  <dcterms:modified xsi:type="dcterms:W3CDTF">2019-08-14T19:11:00Z</dcterms:modified>
</cp:coreProperties>
</file>