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814E0B" w:rsidP="003724EE">
      <w:pPr>
        <w:jc w:val="right"/>
        <w:rPr>
          <w:rFonts w:ascii="Arial" w:hAnsi="Arial" w:cs="Arial"/>
          <w:sz w:val="24"/>
          <w:szCs w:val="24"/>
        </w:rPr>
      </w:pPr>
      <w:r w:rsidRPr="00814E0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073F92" w:rsidRPr="00815FBF" w:rsidRDefault="00073F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073F92" w:rsidRPr="000218DA" w:rsidRDefault="00073F92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073F92" w:rsidRDefault="00073F92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Default="00613691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Pr="00E43C3D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e Literatura II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613691" w:rsidRDefault="00613691" w:rsidP="006136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613691" w:rsidRPr="005A09C2" w:rsidRDefault="00613691" w:rsidP="006136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8" w:history="1">
        <w:r w:rsidRPr="00022CAC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613691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 </w:t>
      </w:r>
    </w:p>
    <w:p w:rsidR="00613691" w:rsidRDefault="00414DDA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2M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Default="002E2A50" w:rsidP="00103AA6">
            <w:pPr>
              <w:pStyle w:val="Default"/>
            </w:pPr>
            <w:r w:rsidRPr="00B535FE">
              <w:rPr>
                <w:b/>
              </w:rPr>
              <w:t>1.</w:t>
            </w:r>
            <w:r w:rsidR="0073357C">
              <w:rPr>
                <w:b/>
              </w:rPr>
              <w:t xml:space="preserve"> </w:t>
            </w:r>
            <w:r w:rsidRPr="00B535FE">
              <w:rPr>
                <w:b/>
              </w:rPr>
              <w:t>EMENTA:</w:t>
            </w:r>
            <w:r w:rsidR="00B535FE" w:rsidRPr="00B535FE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5"/>
            </w:tblGrid>
            <w:tr w:rsidR="00103AA6">
              <w:trPr>
                <w:trHeight w:val="664"/>
              </w:trPr>
              <w:tc>
                <w:tcPr>
                  <w:tcW w:w="8505" w:type="dxa"/>
                </w:tcPr>
                <w:tbl>
                  <w:tblPr>
                    <w:tblW w:w="850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501"/>
                  </w:tblGrid>
                  <w:tr w:rsidR="008E2D83" w:rsidTr="008E2D83">
                    <w:trPr>
                      <w:trHeight w:val="664"/>
                    </w:trPr>
                    <w:tc>
                      <w:tcPr>
                        <w:tcW w:w="8501" w:type="dxa"/>
                      </w:tcPr>
                      <w:p w:rsidR="008E2D83" w:rsidRPr="008E2D83" w:rsidRDefault="008E2D83" w:rsidP="008E2D83">
                        <w:pPr>
                          <w:pStyle w:val="Default"/>
                          <w:ind w:left="-74" w:hanging="142"/>
                          <w:jc w:val="both"/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</w:t>
                        </w:r>
                        <w:r w:rsidRPr="008E2D83">
            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</w:t>
                        </w:r>
                      </w:p>
                    </w:tc>
                  </w:tr>
                </w:tbl>
                <w:p w:rsidR="00103AA6" w:rsidRPr="00103AA6" w:rsidRDefault="00103AA6" w:rsidP="00103AA6">
                  <w:pPr>
                    <w:pStyle w:val="Default"/>
                    <w:jc w:val="both"/>
                  </w:pP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Pr="0058668B" w:rsidRDefault="002E2A50" w:rsidP="00103AA6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3D7E08" w:rsidRPr="0058668B" w:rsidRDefault="00103AA6" w:rsidP="008E2D83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C1EBF">
              <w:rPr>
                <w:rFonts w:ascii="Arial" w:hAnsi="Arial" w:cs="Arial"/>
                <w:sz w:val="24"/>
                <w:szCs w:val="24"/>
              </w:rPr>
              <w:t>portunizar a familiarização com diferentes gêneros textuais</w:t>
            </w:r>
            <w:r w:rsidR="0058668B">
              <w:rPr>
                <w:rFonts w:ascii="Arial" w:hAnsi="Arial" w:cs="Arial"/>
                <w:sz w:val="24"/>
                <w:szCs w:val="24"/>
              </w:rPr>
              <w:t>;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primorar a interpretação textual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 xml:space="preserve">instruir para a leitura e a análise crítica de textos literários, problematizando questões histórico-culturais relacionadas aos textos; 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habilitar para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 xml:space="preserve"> a construção de textos coesos e coerentes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p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romover o domínio da norma padrão culta da língua portuguesa do Brasil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8E2D83" w:rsidRPr="008E2D83" w:rsidRDefault="002E2A50" w:rsidP="008E2D8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UNIDADE I – Introdução à literatura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Romantismo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Realismo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Naturalismo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Parnasianismo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Simbolismo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 – Gramática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Classes de palavras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2.2 Sintaxe</w:t>
            </w:r>
            <w:proofErr w:type="gramEnd"/>
            <w:r>
              <w:rPr>
                <w:sz w:val="23"/>
                <w:szCs w:val="23"/>
              </w:rPr>
              <w:t xml:space="preserve"> – estruturas, relações e funções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III – Língua e discurso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Narração e descrição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 Crônica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 Biografia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Exposição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3.2.1 Texto enciclopédico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Argumentação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3.3.1 Carta argumentativa </w:t>
            </w:r>
          </w:p>
          <w:p w:rsidR="001C1EBF" w:rsidRPr="000F2F3A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3.3.2 Artigo de opinião e editorial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 w:rsidR="0058668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desenvolvimento de atividades ind</w:t>
      </w:r>
      <w:r w:rsidR="0058668B">
        <w:rPr>
          <w:rFonts w:ascii="Arial" w:hAnsi="Arial" w:cs="Arial"/>
          <w:szCs w:val="24"/>
        </w:rPr>
        <w:t xml:space="preserve">ividuais, em duplas e em grupos; </w:t>
      </w:r>
      <w:r w:rsidR="00691585">
        <w:rPr>
          <w:rFonts w:ascii="Arial" w:hAnsi="Arial" w:cs="Arial"/>
          <w:szCs w:val="24"/>
        </w:rPr>
        <w:t>atividades relativas a</w:t>
      </w:r>
      <w:r w:rsidR="0058668B">
        <w:rPr>
          <w:rFonts w:ascii="Arial" w:hAnsi="Arial" w:cs="Arial"/>
          <w:szCs w:val="24"/>
        </w:rPr>
        <w:t xml:space="preserve"> gêneros</w:t>
      </w:r>
      <w:r w:rsidR="00691585">
        <w:rPr>
          <w:rFonts w:ascii="Arial" w:hAnsi="Arial" w:cs="Arial"/>
          <w:szCs w:val="24"/>
        </w:rPr>
        <w:t xml:space="preserve"> textuais diversos; atividades focadas no funcionamento gramatical da língua; visualização de vídeos e filmes;</w:t>
      </w:r>
      <w:proofErr w:type="gramStart"/>
      <w:r w:rsidR="00691585">
        <w:rPr>
          <w:rFonts w:ascii="Arial" w:hAnsi="Arial" w:cs="Arial"/>
          <w:szCs w:val="24"/>
        </w:rPr>
        <w:t xml:space="preserve"> </w:t>
      </w:r>
      <w:r w:rsidR="0058668B">
        <w:rPr>
          <w:rFonts w:ascii="Arial" w:hAnsi="Arial" w:cs="Arial"/>
          <w:szCs w:val="24"/>
        </w:rPr>
        <w:t xml:space="preserve"> </w:t>
      </w:r>
      <w:proofErr w:type="gramEnd"/>
      <w:r w:rsidR="00691585">
        <w:rPr>
          <w:rFonts w:ascii="Arial" w:hAnsi="Arial" w:cs="Arial"/>
          <w:szCs w:val="24"/>
        </w:rPr>
        <w:t>pesquisas na internet.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="00691585">
        <w:rPr>
          <w:rFonts w:ascii="Arial" w:hAnsi="Arial" w:cs="Arial"/>
          <w:szCs w:val="24"/>
        </w:rPr>
        <w:t>projetor multimídia,</w:t>
      </w:r>
      <w:r w:rsidRPr="002E6189">
        <w:rPr>
          <w:rFonts w:ascii="Arial" w:hAnsi="Arial" w:cs="Arial"/>
          <w:szCs w:val="24"/>
        </w:rPr>
        <w:t xml:space="preserve"> caixa de som, cópias de textos e de material de apoio, </w:t>
      </w:r>
      <w:r w:rsidR="008E2D83">
        <w:rPr>
          <w:rFonts w:ascii="Arial" w:hAnsi="Arial" w:cs="Arial"/>
          <w:szCs w:val="24"/>
        </w:rPr>
        <w:t xml:space="preserve">vídeos, filmes e </w:t>
      </w:r>
      <w:r w:rsidR="00691585">
        <w:rPr>
          <w:rFonts w:ascii="Arial" w:hAnsi="Arial" w:cs="Arial"/>
          <w:szCs w:val="24"/>
        </w:rPr>
        <w:t>internet</w:t>
      </w:r>
      <w:r w:rsidRPr="002E6189">
        <w:rPr>
          <w:rFonts w:ascii="Arial" w:hAnsi="Arial" w:cs="Arial"/>
          <w:szCs w:val="24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DF5155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dez pontos relativos ao semestre serão distribuídos da seguinte forma: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</w:t>
      </w:r>
      <w:r w:rsidR="00DE3894">
        <w:rPr>
          <w:rFonts w:ascii="Arial" w:hAnsi="Arial" w:cs="Arial"/>
          <w:szCs w:val="24"/>
        </w:rPr>
        <w:t xml:space="preserve"> re</w:t>
      </w:r>
      <w:r>
        <w:rPr>
          <w:rFonts w:ascii="Arial" w:hAnsi="Arial" w:cs="Arial"/>
          <w:szCs w:val="24"/>
        </w:rPr>
        <w:t>l</w:t>
      </w:r>
      <w:r w:rsidR="00DE389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tivas à temática da Literatura somarão 5</w:t>
      </w:r>
      <w:r w:rsidR="006201C6">
        <w:rPr>
          <w:rFonts w:ascii="Arial" w:hAnsi="Arial" w:cs="Arial"/>
          <w:szCs w:val="24"/>
        </w:rPr>
        <w:t>,0</w:t>
      </w:r>
      <w:r>
        <w:rPr>
          <w:rFonts w:ascii="Arial" w:hAnsi="Arial" w:cs="Arial"/>
          <w:szCs w:val="24"/>
        </w:rPr>
        <w:t xml:space="preserve"> pontos.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 explorando questões gramaticais somarão 3,0 pontos.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 voltadas à produção de texto somarão 2,0 pontos.</w:t>
      </w:r>
    </w:p>
    <w:p w:rsidR="0027303A" w:rsidRDefault="0027303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7303A" w:rsidRDefault="0027303A" w:rsidP="002730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Observação</w:t>
      </w:r>
      <w:r w:rsidRPr="0053264F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</w:t>
      </w:r>
    </w:p>
    <w:p w:rsidR="0027303A" w:rsidRPr="0027303A" w:rsidRDefault="0027303A" w:rsidP="002730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As provas de recuperação ocorrerão para recuperar notas de provas e trabalhos, mas não de produções textuais, haja vista ser oportunizada, ao longo do semestre, a reescrita das produções textuais propostas.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93D0F" w:rsidRP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2as: das 8.30 às 11.30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17 às 19h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593D0F" w:rsidRPr="00815FBF" w:rsidRDefault="00593D0F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91585" w:rsidRPr="00593D0F" w:rsidRDefault="007A4329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7</w:t>
      </w:r>
      <w:r w:rsidR="002E2A50" w:rsidRPr="00593D0F">
        <w:rPr>
          <w:rFonts w:ascii="Arial" w:hAnsi="Arial" w:cs="Arial"/>
          <w:caps/>
          <w:szCs w:val="24"/>
        </w:rPr>
        <w:t>.</w:t>
      </w:r>
      <w:r>
        <w:rPr>
          <w:rFonts w:ascii="Arial" w:hAnsi="Arial" w:cs="Arial"/>
          <w:caps/>
          <w:szCs w:val="24"/>
        </w:rPr>
        <w:t xml:space="preserve"> </w:t>
      </w:r>
      <w:r w:rsidR="002E2A50" w:rsidRPr="00593D0F">
        <w:rPr>
          <w:rFonts w:ascii="Arial" w:hAnsi="Arial" w:cs="Arial"/>
          <w:caps/>
          <w:szCs w:val="24"/>
        </w:rPr>
        <w:t xml:space="preserve">Bibliografia básica: </w:t>
      </w:r>
    </w:p>
    <w:p w:rsidR="00691585" w:rsidRP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ABURRE, M. L.; ABURRRE, M. B.; PONTARA, M. </w:t>
      </w:r>
      <w:r w:rsidRPr="00691585">
        <w:rPr>
          <w:rFonts w:ascii="Arial" w:hAnsi="Arial" w:cs="Arial"/>
          <w:bCs/>
          <w:szCs w:val="24"/>
        </w:rPr>
        <w:t xml:space="preserve">Português </w:t>
      </w:r>
      <w:r w:rsidRPr="00691585">
        <w:rPr>
          <w:rFonts w:ascii="Arial" w:hAnsi="Arial" w:cs="Arial"/>
          <w:b w:val="0"/>
          <w:bCs/>
          <w:szCs w:val="24"/>
        </w:rPr>
        <w:t>– Context</w:t>
      </w:r>
      <w:r w:rsidR="00BA56C5">
        <w:rPr>
          <w:rFonts w:ascii="Arial" w:hAnsi="Arial" w:cs="Arial"/>
          <w:b w:val="0"/>
          <w:bCs/>
          <w:szCs w:val="24"/>
        </w:rPr>
        <w:t xml:space="preserve">o, interlocução e sentido. </w:t>
      </w:r>
      <w:proofErr w:type="spellStart"/>
      <w:r w:rsidR="00BA56C5">
        <w:rPr>
          <w:rFonts w:ascii="Arial" w:hAnsi="Arial" w:cs="Arial"/>
          <w:b w:val="0"/>
          <w:bCs/>
          <w:szCs w:val="24"/>
        </w:rPr>
        <w:t>Vol</w:t>
      </w:r>
      <w:proofErr w:type="spellEnd"/>
      <w:r w:rsidR="00BA56C5">
        <w:rPr>
          <w:rFonts w:ascii="Arial" w:hAnsi="Arial" w:cs="Arial"/>
          <w:b w:val="0"/>
          <w:bCs/>
          <w:szCs w:val="24"/>
        </w:rPr>
        <w:t xml:space="preserve"> </w:t>
      </w:r>
      <w:proofErr w:type="gramStart"/>
      <w:r w:rsidR="00BA56C5">
        <w:rPr>
          <w:rFonts w:ascii="Arial" w:hAnsi="Arial" w:cs="Arial"/>
          <w:b w:val="0"/>
          <w:bCs/>
          <w:szCs w:val="24"/>
        </w:rPr>
        <w:t>2</w:t>
      </w:r>
      <w:proofErr w:type="gramEnd"/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São Paulo: Moderna, 2008.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BECHARA, E. </w:t>
      </w:r>
      <w:r w:rsidRPr="00691585">
        <w:rPr>
          <w:rFonts w:ascii="Arial" w:hAnsi="Arial" w:cs="Arial"/>
          <w:bCs/>
          <w:szCs w:val="24"/>
        </w:rPr>
        <w:t>Nova Gramática Portuguesa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37ªed. Rio de Janeiro: Nova Fronteira, 2009.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CUNHA, C.; CINTRA, L. </w:t>
      </w:r>
      <w:r w:rsidRPr="00691585">
        <w:rPr>
          <w:rFonts w:ascii="Arial" w:hAnsi="Arial" w:cs="Arial"/>
          <w:bCs/>
          <w:szCs w:val="24"/>
        </w:rPr>
        <w:t>Nova Gramática do Português Contemporâneo</w:t>
      </w:r>
      <w:r w:rsidRPr="00691585">
        <w:rPr>
          <w:rFonts w:ascii="Arial" w:hAnsi="Arial" w:cs="Arial"/>
          <w:b w:val="0"/>
          <w:szCs w:val="24"/>
        </w:rPr>
        <w:t xml:space="preserve">. 5ªed. Rio de Janeiro: </w:t>
      </w:r>
      <w:proofErr w:type="spellStart"/>
      <w:r w:rsidRPr="00691585">
        <w:rPr>
          <w:rFonts w:ascii="Arial" w:hAnsi="Arial" w:cs="Arial"/>
          <w:b w:val="0"/>
          <w:szCs w:val="24"/>
        </w:rPr>
        <w:t>Lexikon</w:t>
      </w:r>
      <w:proofErr w:type="spellEnd"/>
      <w:r w:rsidRPr="00691585">
        <w:rPr>
          <w:rFonts w:ascii="Arial" w:hAnsi="Arial" w:cs="Arial"/>
          <w:b w:val="0"/>
          <w:szCs w:val="24"/>
        </w:rPr>
        <w:t xml:space="preserve">, 2009. </w:t>
      </w:r>
    </w:p>
    <w:p w:rsidR="00BA56C5" w:rsidRPr="00BA56C5" w:rsidRDefault="00BA56C5" w:rsidP="00BA56C5">
      <w:pPr>
        <w:rPr>
          <w:lang w:eastAsia="pt-BR"/>
        </w:rPr>
      </w:pPr>
    </w:p>
    <w:p w:rsidR="00691585" w:rsidRPr="00593D0F" w:rsidRDefault="007A4329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8</w:t>
      </w:r>
      <w:r w:rsidR="002E2A50" w:rsidRPr="00593D0F">
        <w:rPr>
          <w:rFonts w:ascii="Arial" w:hAnsi="Arial" w:cs="Arial"/>
          <w:b/>
          <w:bCs/>
          <w:caps/>
          <w:sz w:val="24"/>
          <w:szCs w:val="24"/>
        </w:rPr>
        <w:t>.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2E2A50" w:rsidRPr="00593D0F">
        <w:rPr>
          <w:rFonts w:ascii="Arial" w:hAnsi="Arial" w:cs="Arial"/>
          <w:b/>
          <w:bCs/>
          <w:caps/>
          <w:sz w:val="24"/>
          <w:szCs w:val="24"/>
        </w:rPr>
        <w:t>Bibliografia complementar:</w:t>
      </w:r>
      <w:r w:rsidR="000666ED" w:rsidRPr="00593D0F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MARCUSCHI, L. A. </w:t>
      </w:r>
      <w:r w:rsidRPr="00691585"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 w:rsidRPr="00691585">
        <w:rPr>
          <w:rFonts w:ascii="Arial" w:hAnsi="Arial" w:cs="Arial"/>
          <w:sz w:val="24"/>
          <w:szCs w:val="24"/>
        </w:rPr>
        <w:t xml:space="preserve">. 3ª Ed. São Paulo: Parábola, 2009. </w:t>
      </w:r>
    </w:p>
    <w:p w:rsidR="00FB361E" w:rsidRPr="00BA56C5" w:rsidRDefault="00691585" w:rsidP="00BA5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SACCONI, Luiz Antônio. </w:t>
      </w:r>
      <w:r w:rsidRPr="00691585">
        <w:rPr>
          <w:rFonts w:ascii="Arial" w:hAnsi="Arial" w:cs="Arial"/>
          <w:b/>
          <w:bCs/>
          <w:sz w:val="24"/>
          <w:szCs w:val="24"/>
        </w:rPr>
        <w:t>Nossa Gramática: teoria e prática</w:t>
      </w:r>
      <w:r w:rsidRPr="00691585">
        <w:rPr>
          <w:rFonts w:ascii="Arial" w:hAnsi="Arial" w:cs="Arial"/>
          <w:sz w:val="24"/>
          <w:szCs w:val="24"/>
        </w:rPr>
        <w:t xml:space="preserve">. 30ªed. São Paulo: Nova Geração </w:t>
      </w:r>
      <w:proofErr w:type="spellStart"/>
      <w:r w:rsidRPr="00691585">
        <w:rPr>
          <w:rFonts w:ascii="Arial" w:hAnsi="Arial" w:cs="Arial"/>
          <w:sz w:val="24"/>
          <w:szCs w:val="24"/>
        </w:rPr>
        <w:t>Paradid</w:t>
      </w:r>
      <w:proofErr w:type="spellEnd"/>
      <w:r w:rsidRPr="00691585">
        <w:rPr>
          <w:rFonts w:ascii="Arial" w:hAnsi="Arial" w:cs="Arial"/>
          <w:sz w:val="24"/>
          <w:szCs w:val="24"/>
        </w:rPr>
        <w:t>, 2010.</w:t>
      </w: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e Literatura II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593D0F" w:rsidRDefault="00593D0F" w:rsidP="00593D0F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593D0F" w:rsidRPr="005A09C2" w:rsidRDefault="00593D0F" w:rsidP="00593D0F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9" w:history="1">
        <w:r w:rsidRPr="00022CAC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593D0F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 </w:t>
      </w:r>
    </w:p>
    <w:p w:rsidR="00593D0F" w:rsidRDefault="00414DDA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2M</w:t>
      </w:r>
    </w:p>
    <w:p w:rsidR="002E2A50" w:rsidRPr="00DA7576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8443"/>
      </w:tblGrid>
      <w:tr w:rsidR="00593D0F" w:rsidRPr="00815FBF" w:rsidTr="00593D0F">
        <w:trPr>
          <w:trHeight w:val="273"/>
        </w:trPr>
        <w:tc>
          <w:tcPr>
            <w:tcW w:w="737" w:type="dxa"/>
          </w:tcPr>
          <w:p w:rsidR="00593D0F" w:rsidRPr="00593D0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3D0F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443" w:type="dxa"/>
          </w:tcPr>
          <w:p w:rsidR="00593D0F" w:rsidRPr="00593D0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3D0F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593D0F" w:rsidRPr="00815FBF" w:rsidTr="00593D0F">
        <w:trPr>
          <w:trHeight w:val="135"/>
        </w:trPr>
        <w:tc>
          <w:tcPr>
            <w:tcW w:w="737" w:type="dxa"/>
          </w:tcPr>
          <w:p w:rsidR="00593D0F" w:rsidRPr="00815FB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8443" w:type="dxa"/>
          </w:tcPr>
          <w:p w:rsidR="00593D0F" w:rsidRPr="00815FBF" w:rsidRDefault="00F57881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593D0F" w:rsidRPr="00815FBF" w:rsidTr="00593D0F">
        <w:trPr>
          <w:trHeight w:val="139"/>
        </w:trPr>
        <w:tc>
          <w:tcPr>
            <w:tcW w:w="737" w:type="dxa"/>
          </w:tcPr>
          <w:p w:rsidR="00593D0F" w:rsidRPr="00815FB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8443" w:type="dxa"/>
          </w:tcPr>
          <w:p w:rsidR="00593D0F" w:rsidRPr="00815FBF" w:rsidRDefault="00F57881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593D0F" w:rsidRPr="00815FBF" w:rsidTr="00593D0F">
        <w:trPr>
          <w:trHeight w:val="139"/>
        </w:trPr>
        <w:tc>
          <w:tcPr>
            <w:tcW w:w="737" w:type="dxa"/>
          </w:tcPr>
          <w:p w:rsidR="00593D0F" w:rsidRPr="00815FB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8443" w:type="dxa"/>
          </w:tcPr>
          <w:p w:rsidR="00593D0F" w:rsidRPr="00815FBF" w:rsidRDefault="00DE3894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593D0F" w:rsidRPr="00815FBF" w:rsidTr="00593D0F">
        <w:trPr>
          <w:trHeight w:val="139"/>
        </w:trPr>
        <w:tc>
          <w:tcPr>
            <w:tcW w:w="737" w:type="dxa"/>
          </w:tcPr>
          <w:p w:rsidR="00593D0F" w:rsidRPr="00815FBF" w:rsidRDefault="00593D0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8443" w:type="dxa"/>
          </w:tcPr>
          <w:p w:rsidR="00593D0F" w:rsidRPr="00815FBF" w:rsidRDefault="00DE3894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8443" w:type="dxa"/>
          </w:tcPr>
          <w:p w:rsidR="00DE3894" w:rsidRPr="00815FB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8443" w:type="dxa"/>
          </w:tcPr>
          <w:p w:rsidR="00DE3894" w:rsidRPr="00815FB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8443" w:type="dxa"/>
          </w:tcPr>
          <w:p w:rsidR="00DE3894" w:rsidRPr="00815FB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8443" w:type="dxa"/>
          </w:tcPr>
          <w:p w:rsidR="00DE3894" w:rsidRPr="00815FB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8443" w:type="dxa"/>
          </w:tcPr>
          <w:p w:rsidR="00DE3894" w:rsidRPr="00C1209F" w:rsidRDefault="00DE3894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relativa à Literatura.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43" w:type="dxa"/>
          </w:tcPr>
          <w:p w:rsidR="00DE3894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43" w:type="dxa"/>
          </w:tcPr>
          <w:p w:rsidR="00DE3894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43" w:type="dxa"/>
          </w:tcPr>
          <w:p w:rsidR="00DE3894" w:rsidRPr="00DE3894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DE3894" w:rsidRPr="00815FBF" w:rsidTr="00593D0F">
        <w:trPr>
          <w:trHeight w:val="139"/>
        </w:trPr>
        <w:tc>
          <w:tcPr>
            <w:tcW w:w="737" w:type="dxa"/>
          </w:tcPr>
          <w:p w:rsidR="00DE3894" w:rsidRPr="00815FBF" w:rsidRDefault="00DE3894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43" w:type="dxa"/>
          </w:tcPr>
          <w:p w:rsidR="00DE3894" w:rsidRPr="00C1209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Produção de texto.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43" w:type="dxa"/>
          </w:tcPr>
          <w:p w:rsidR="00C1209F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43" w:type="dxa"/>
          </w:tcPr>
          <w:p w:rsidR="00C1209F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43" w:type="dxa"/>
          </w:tcPr>
          <w:p w:rsidR="00C1209F" w:rsidRPr="00DE3894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43" w:type="dxa"/>
          </w:tcPr>
          <w:p w:rsidR="00C1209F" w:rsidRPr="00C1209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sobre tópicos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443" w:type="dxa"/>
          </w:tcPr>
          <w:p w:rsidR="00C1209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443" w:type="dxa"/>
          </w:tcPr>
          <w:p w:rsidR="00C1209F" w:rsidRPr="00815FBF" w:rsidRDefault="00C1209F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1ª Recuperação do 1º semestre.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DE3894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DE3894"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8443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de textos. Fechamento de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443" w:type="dxa"/>
          </w:tcPr>
          <w:p w:rsidR="00C1209F" w:rsidRPr="00B204D8" w:rsidRDefault="00B204D8" w:rsidP="00133F1D">
            <w:pPr>
              <w:pStyle w:val="Default"/>
            </w:pPr>
            <w:r w:rsidRPr="00B204D8"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443" w:type="dxa"/>
          </w:tcPr>
          <w:p w:rsidR="00C1209F" w:rsidRPr="00B204D8" w:rsidRDefault="00B204D8" w:rsidP="00133F1D">
            <w:pPr>
              <w:pStyle w:val="Default"/>
            </w:pPr>
            <w:r w:rsidRPr="00B204D8"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8443" w:type="dxa"/>
          </w:tcPr>
          <w:p w:rsidR="00C1209F" w:rsidRPr="00815FBF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relativa à Literatura.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8443" w:type="dxa"/>
          </w:tcPr>
          <w:p w:rsidR="00B204D8" w:rsidRPr="00815FB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443" w:type="dxa"/>
          </w:tcPr>
          <w:p w:rsidR="00B204D8" w:rsidRPr="00815FB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443" w:type="dxa"/>
          </w:tcPr>
          <w:p w:rsidR="00B204D8" w:rsidRPr="00DE3894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443" w:type="dxa"/>
          </w:tcPr>
          <w:p w:rsidR="00B204D8" w:rsidRPr="00C1209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Produção de texto.</w:t>
            </w:r>
          </w:p>
        </w:tc>
      </w:tr>
      <w:tr w:rsidR="00B204D8" w:rsidRPr="008C0AC0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443" w:type="dxa"/>
          </w:tcPr>
          <w:p w:rsidR="00B204D8" w:rsidRPr="00815FB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B204D8" w:rsidRPr="008C0AC0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8443" w:type="dxa"/>
          </w:tcPr>
          <w:p w:rsidR="00B204D8" w:rsidRPr="00815FB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B204D8" w:rsidRPr="008C0AC0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8443" w:type="dxa"/>
          </w:tcPr>
          <w:p w:rsidR="00B204D8" w:rsidRPr="00DE3894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B204D8" w:rsidRPr="00815FBF" w:rsidTr="00593D0F">
        <w:trPr>
          <w:trHeight w:val="139"/>
        </w:trPr>
        <w:tc>
          <w:tcPr>
            <w:tcW w:w="737" w:type="dxa"/>
          </w:tcPr>
          <w:p w:rsidR="00B204D8" w:rsidRPr="00815FBF" w:rsidRDefault="00B204D8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443" w:type="dxa"/>
          </w:tcPr>
          <w:p w:rsidR="00B204D8" w:rsidRPr="00C1209F" w:rsidRDefault="00B204D8" w:rsidP="00E1635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sobre tópicos gramaticais.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8443" w:type="dxa"/>
          </w:tcPr>
          <w:p w:rsidR="00C1209F" w:rsidRPr="00B204D8" w:rsidRDefault="00B204D8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443" w:type="dxa"/>
          </w:tcPr>
          <w:p w:rsidR="00C1209F" w:rsidRPr="00815FBF" w:rsidRDefault="00C1209F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8443" w:type="dxa"/>
          </w:tcPr>
          <w:p w:rsidR="00C1209F" w:rsidRPr="00B204D8" w:rsidRDefault="00C1209F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C1209F" w:rsidRPr="00815FBF" w:rsidTr="00593D0F">
        <w:trPr>
          <w:trHeight w:val="139"/>
        </w:trPr>
        <w:tc>
          <w:tcPr>
            <w:tcW w:w="737" w:type="dxa"/>
          </w:tcPr>
          <w:p w:rsidR="00C1209F" w:rsidRDefault="00C1209F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8443" w:type="dxa"/>
          </w:tcPr>
          <w:p w:rsidR="00C1209F" w:rsidRDefault="00C1209F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de textos. Fechamento de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C7" w:rsidRDefault="00B841C7" w:rsidP="00E6564C">
      <w:r>
        <w:separator/>
      </w:r>
    </w:p>
  </w:endnote>
  <w:endnote w:type="continuationSeparator" w:id="0">
    <w:p w:rsidR="00B841C7" w:rsidRDefault="00B841C7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C7" w:rsidRDefault="00B841C7" w:rsidP="00E6564C">
      <w:r>
        <w:separator/>
      </w:r>
    </w:p>
  </w:footnote>
  <w:footnote w:type="continuationSeparator" w:id="0">
    <w:p w:rsidR="00B841C7" w:rsidRDefault="00B841C7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73F92"/>
    <w:rsid w:val="000B2854"/>
    <w:rsid w:val="000D2B1A"/>
    <w:rsid w:val="000D3FDD"/>
    <w:rsid w:val="000F2F3A"/>
    <w:rsid w:val="000F323D"/>
    <w:rsid w:val="000F51A6"/>
    <w:rsid w:val="000F78EB"/>
    <w:rsid w:val="00101A1A"/>
    <w:rsid w:val="00103AA6"/>
    <w:rsid w:val="00125C7C"/>
    <w:rsid w:val="00133F1D"/>
    <w:rsid w:val="00136092"/>
    <w:rsid w:val="00140462"/>
    <w:rsid w:val="00160596"/>
    <w:rsid w:val="0016260E"/>
    <w:rsid w:val="00183EFE"/>
    <w:rsid w:val="001A4718"/>
    <w:rsid w:val="001B24B7"/>
    <w:rsid w:val="001B3D19"/>
    <w:rsid w:val="001C1EBF"/>
    <w:rsid w:val="001C7106"/>
    <w:rsid w:val="001C711B"/>
    <w:rsid w:val="001D5C44"/>
    <w:rsid w:val="001F79C5"/>
    <w:rsid w:val="00205CE5"/>
    <w:rsid w:val="002250EB"/>
    <w:rsid w:val="00227D35"/>
    <w:rsid w:val="00236C43"/>
    <w:rsid w:val="00254DD2"/>
    <w:rsid w:val="002568A8"/>
    <w:rsid w:val="0027303A"/>
    <w:rsid w:val="002A4D7D"/>
    <w:rsid w:val="002C11CC"/>
    <w:rsid w:val="002C7F9F"/>
    <w:rsid w:val="002D14E1"/>
    <w:rsid w:val="002E2A50"/>
    <w:rsid w:val="002F1703"/>
    <w:rsid w:val="002F7AB7"/>
    <w:rsid w:val="003111D8"/>
    <w:rsid w:val="00320BA4"/>
    <w:rsid w:val="00343C1C"/>
    <w:rsid w:val="00346741"/>
    <w:rsid w:val="00354ADE"/>
    <w:rsid w:val="00362C23"/>
    <w:rsid w:val="003700DB"/>
    <w:rsid w:val="003705B3"/>
    <w:rsid w:val="003724EE"/>
    <w:rsid w:val="00380BDF"/>
    <w:rsid w:val="00386D17"/>
    <w:rsid w:val="003A29BE"/>
    <w:rsid w:val="003B208B"/>
    <w:rsid w:val="003B2A82"/>
    <w:rsid w:val="003B3D78"/>
    <w:rsid w:val="003C1593"/>
    <w:rsid w:val="003D7E08"/>
    <w:rsid w:val="003E1B0B"/>
    <w:rsid w:val="003E3396"/>
    <w:rsid w:val="003F08B9"/>
    <w:rsid w:val="00400996"/>
    <w:rsid w:val="00404492"/>
    <w:rsid w:val="00414DDA"/>
    <w:rsid w:val="004178BC"/>
    <w:rsid w:val="004345E5"/>
    <w:rsid w:val="00435825"/>
    <w:rsid w:val="004471DD"/>
    <w:rsid w:val="00462745"/>
    <w:rsid w:val="004667B2"/>
    <w:rsid w:val="00467729"/>
    <w:rsid w:val="00474A40"/>
    <w:rsid w:val="00494F22"/>
    <w:rsid w:val="004A34F4"/>
    <w:rsid w:val="004B25A8"/>
    <w:rsid w:val="004F76B7"/>
    <w:rsid w:val="00502D53"/>
    <w:rsid w:val="00507672"/>
    <w:rsid w:val="00510F1B"/>
    <w:rsid w:val="00517CA0"/>
    <w:rsid w:val="005316E2"/>
    <w:rsid w:val="00537A95"/>
    <w:rsid w:val="00545F43"/>
    <w:rsid w:val="005509E5"/>
    <w:rsid w:val="00551150"/>
    <w:rsid w:val="00551FC5"/>
    <w:rsid w:val="005765D7"/>
    <w:rsid w:val="0058668B"/>
    <w:rsid w:val="00593D0F"/>
    <w:rsid w:val="005A1626"/>
    <w:rsid w:val="005A4A15"/>
    <w:rsid w:val="005B6878"/>
    <w:rsid w:val="005C05CE"/>
    <w:rsid w:val="005C30EE"/>
    <w:rsid w:val="005D580B"/>
    <w:rsid w:val="005E25BB"/>
    <w:rsid w:val="005F7318"/>
    <w:rsid w:val="00602FB2"/>
    <w:rsid w:val="00604261"/>
    <w:rsid w:val="006064DC"/>
    <w:rsid w:val="006074A4"/>
    <w:rsid w:val="00613691"/>
    <w:rsid w:val="006201C6"/>
    <w:rsid w:val="006204BB"/>
    <w:rsid w:val="006314C5"/>
    <w:rsid w:val="00635781"/>
    <w:rsid w:val="006370B1"/>
    <w:rsid w:val="00640CAB"/>
    <w:rsid w:val="00664DBE"/>
    <w:rsid w:val="00673E3D"/>
    <w:rsid w:val="00691585"/>
    <w:rsid w:val="00695523"/>
    <w:rsid w:val="00697692"/>
    <w:rsid w:val="006A11B0"/>
    <w:rsid w:val="006B24B7"/>
    <w:rsid w:val="006B4A5A"/>
    <w:rsid w:val="006E06D2"/>
    <w:rsid w:val="006F2606"/>
    <w:rsid w:val="007009C3"/>
    <w:rsid w:val="00710A01"/>
    <w:rsid w:val="00722352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A4329"/>
    <w:rsid w:val="007D3BBB"/>
    <w:rsid w:val="007E026F"/>
    <w:rsid w:val="007E25FF"/>
    <w:rsid w:val="00802E48"/>
    <w:rsid w:val="00814E0B"/>
    <w:rsid w:val="00815FBF"/>
    <w:rsid w:val="00845C0A"/>
    <w:rsid w:val="00846639"/>
    <w:rsid w:val="00870E46"/>
    <w:rsid w:val="008C0AC0"/>
    <w:rsid w:val="008C4B6B"/>
    <w:rsid w:val="008D033B"/>
    <w:rsid w:val="008E2D83"/>
    <w:rsid w:val="008E4422"/>
    <w:rsid w:val="008F52A0"/>
    <w:rsid w:val="00906DDB"/>
    <w:rsid w:val="00912791"/>
    <w:rsid w:val="0091482B"/>
    <w:rsid w:val="00916093"/>
    <w:rsid w:val="0091730E"/>
    <w:rsid w:val="009457DB"/>
    <w:rsid w:val="0095441E"/>
    <w:rsid w:val="00963BAE"/>
    <w:rsid w:val="00964C2D"/>
    <w:rsid w:val="00977B6C"/>
    <w:rsid w:val="0099293F"/>
    <w:rsid w:val="009A4ADC"/>
    <w:rsid w:val="009A592C"/>
    <w:rsid w:val="009D6CAE"/>
    <w:rsid w:val="009E5DBC"/>
    <w:rsid w:val="00A258E7"/>
    <w:rsid w:val="00A374CA"/>
    <w:rsid w:val="00A43466"/>
    <w:rsid w:val="00A4588E"/>
    <w:rsid w:val="00A47A03"/>
    <w:rsid w:val="00A64D34"/>
    <w:rsid w:val="00A72E85"/>
    <w:rsid w:val="00A8773B"/>
    <w:rsid w:val="00AC311A"/>
    <w:rsid w:val="00AC51F0"/>
    <w:rsid w:val="00AD57E5"/>
    <w:rsid w:val="00AE1885"/>
    <w:rsid w:val="00AE7DE3"/>
    <w:rsid w:val="00AF4B6E"/>
    <w:rsid w:val="00B00A5A"/>
    <w:rsid w:val="00B204D8"/>
    <w:rsid w:val="00B50748"/>
    <w:rsid w:val="00B51A86"/>
    <w:rsid w:val="00B535FE"/>
    <w:rsid w:val="00B56994"/>
    <w:rsid w:val="00B71019"/>
    <w:rsid w:val="00B841C7"/>
    <w:rsid w:val="00B8702E"/>
    <w:rsid w:val="00B87871"/>
    <w:rsid w:val="00BA56C5"/>
    <w:rsid w:val="00BB2628"/>
    <w:rsid w:val="00BB548B"/>
    <w:rsid w:val="00BC026D"/>
    <w:rsid w:val="00BD7F99"/>
    <w:rsid w:val="00BE1B57"/>
    <w:rsid w:val="00BF43B4"/>
    <w:rsid w:val="00C1209F"/>
    <w:rsid w:val="00C2036B"/>
    <w:rsid w:val="00C30387"/>
    <w:rsid w:val="00C311BC"/>
    <w:rsid w:val="00C33000"/>
    <w:rsid w:val="00C413ED"/>
    <w:rsid w:val="00C53EF2"/>
    <w:rsid w:val="00C913F1"/>
    <w:rsid w:val="00C94D89"/>
    <w:rsid w:val="00CA689A"/>
    <w:rsid w:val="00CB0042"/>
    <w:rsid w:val="00CB5EEC"/>
    <w:rsid w:val="00CD1DEE"/>
    <w:rsid w:val="00CD4D19"/>
    <w:rsid w:val="00CE3B6C"/>
    <w:rsid w:val="00D0074F"/>
    <w:rsid w:val="00D05D1B"/>
    <w:rsid w:val="00D05D8D"/>
    <w:rsid w:val="00D0731F"/>
    <w:rsid w:val="00D13CE8"/>
    <w:rsid w:val="00D14EBC"/>
    <w:rsid w:val="00D46345"/>
    <w:rsid w:val="00D56B02"/>
    <w:rsid w:val="00D6062F"/>
    <w:rsid w:val="00D61830"/>
    <w:rsid w:val="00D6255C"/>
    <w:rsid w:val="00D726DA"/>
    <w:rsid w:val="00D94E03"/>
    <w:rsid w:val="00DA6C4E"/>
    <w:rsid w:val="00DA7576"/>
    <w:rsid w:val="00DB0A45"/>
    <w:rsid w:val="00DB5A32"/>
    <w:rsid w:val="00DD3019"/>
    <w:rsid w:val="00DD46E8"/>
    <w:rsid w:val="00DD5D09"/>
    <w:rsid w:val="00DE3894"/>
    <w:rsid w:val="00DF2F71"/>
    <w:rsid w:val="00DF5155"/>
    <w:rsid w:val="00E0151C"/>
    <w:rsid w:val="00E15B11"/>
    <w:rsid w:val="00E358A0"/>
    <w:rsid w:val="00E47654"/>
    <w:rsid w:val="00E6564C"/>
    <w:rsid w:val="00E97692"/>
    <w:rsid w:val="00ED34DC"/>
    <w:rsid w:val="00EE055B"/>
    <w:rsid w:val="00EE64A2"/>
    <w:rsid w:val="00F0125E"/>
    <w:rsid w:val="00F03ACE"/>
    <w:rsid w:val="00F102FE"/>
    <w:rsid w:val="00F25D0D"/>
    <w:rsid w:val="00F42B82"/>
    <w:rsid w:val="00F45D28"/>
    <w:rsid w:val="00F54AFB"/>
    <w:rsid w:val="00F57881"/>
    <w:rsid w:val="00F61B1A"/>
    <w:rsid w:val="00F64AF6"/>
    <w:rsid w:val="00F84782"/>
    <w:rsid w:val="00F84FFB"/>
    <w:rsid w:val="00F87343"/>
    <w:rsid w:val="00F91F48"/>
    <w:rsid w:val="00FA14C1"/>
    <w:rsid w:val="00FA21BD"/>
    <w:rsid w:val="00FA361B"/>
    <w:rsid w:val="00FB0286"/>
    <w:rsid w:val="00FB361E"/>
    <w:rsid w:val="00FB44F7"/>
    <w:rsid w:val="00FD6FD0"/>
    <w:rsid w:val="00FE0A9F"/>
    <w:rsid w:val="00FE7806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bora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4</cp:revision>
  <cp:lastPrinted>2013-05-17T23:04:00Z</cp:lastPrinted>
  <dcterms:created xsi:type="dcterms:W3CDTF">2018-03-20T18:48:00Z</dcterms:created>
  <dcterms:modified xsi:type="dcterms:W3CDTF">2018-04-16T12:04:00Z</dcterms:modified>
</cp:coreProperties>
</file>