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 xml:space="preserve">Técnico em </w:t>
      </w:r>
      <w:r w:rsidR="004D3857">
        <w:rPr>
          <w:rFonts w:ascii="Arial" w:hAnsi="Arial" w:cs="Arial"/>
          <w:sz w:val="24"/>
          <w:szCs w:val="24"/>
        </w:rPr>
        <w:t>Informática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2</w:t>
      </w:r>
      <w:r w:rsidR="004D3857">
        <w:rPr>
          <w:rFonts w:ascii="Arial" w:hAnsi="Arial" w:cs="Arial"/>
          <w:snapToGrid w:val="0"/>
          <w:lang w:val="pt-BR" w:eastAsia="pt-BR"/>
        </w:rPr>
        <w:t>K, 2I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 xml:space="preserve">Fernando </w:t>
      </w:r>
      <w:proofErr w:type="spellStart"/>
      <w:r w:rsidR="00DE6F89" w:rsidRPr="00DE6F89">
        <w:rPr>
          <w:rFonts w:ascii="Arial" w:hAnsi="Arial" w:cs="Arial"/>
          <w:snapToGrid w:val="0"/>
          <w:lang w:val="pt-BR" w:eastAsia="pt-BR"/>
        </w:rPr>
        <w:t>Mousquer</w:t>
      </w:r>
      <w:proofErr w:type="spellEnd"/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2018/1</w:t>
      </w:r>
    </w:p>
    <w:p w:rsidR="00D13169" w:rsidRPr="005E3EC5" w:rsidRDefault="00D13169" w:rsidP="00D1316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5638BA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5638BA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D13169" w:rsidRPr="00D13169" w:rsidRDefault="00D13169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D13169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Informática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 – Espaço é poder: do corpo aos continentes, possibilidades de escalas para conhecer e analisar o espaço: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1.1 A formação do Vale dos Sinos: tramas </w:t>
            </w:r>
            <w:proofErr w:type="spellStart"/>
            <w:r w:rsidRPr="00DF2159">
              <w:rPr>
                <w:rFonts w:ascii="Arial" w:hAnsi="Arial" w:cs="Arial"/>
                <w:sz w:val="24"/>
                <w:szCs w:val="24"/>
              </w:rPr>
              <w:t>socio</w:t>
            </w:r>
            <w:proofErr w:type="spellEnd"/>
            <w:r w:rsidRPr="00DF2159">
              <w:rPr>
                <w:rFonts w:ascii="Arial" w:hAnsi="Arial" w:cs="Arial"/>
                <w:sz w:val="24"/>
                <w:szCs w:val="24"/>
              </w:rPr>
              <w:t>-espaciais explicativas.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1.2 A cultura, a informática, a produção do plástico como “meios” organizacionais do espaço: o contexto brasileiro e internacional.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lastRenderedPageBreak/>
              <w:t>1.3 Macro setores da economia.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 - América Latina: tipos de economias e suas complexidades nos macro setores econômicas: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2.1 Países de Economia complexa: Brasil, Argentina e México;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2.2 Países de Economia intermediária: Chile, Colômbia, Peru, Venezuela;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2.3 Países de Economia pouco complexa: Costa Rica, Nicarágua, Bolívia, Paraguai, Uruguai e outros.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III Blocos de poder: Estados-Nações e as outras territorialidades: econômicas, políticas e culturais: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  Mundo Multipolar: </w:t>
            </w:r>
            <w:r w:rsidRPr="00DF2159">
              <w:rPr>
                <w:rFonts w:ascii="Arial" w:hAnsi="Arial" w:cs="Arial"/>
                <w:sz w:val="24"/>
                <w:szCs w:val="24"/>
              </w:rPr>
              <w:tab/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3.1Contexto do continente americano: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3.1.1 O Mercosul;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3.1.2 O projeto ALCA e NAFTA;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3.1.3 As alternativas dos TLC´S;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3.2 Contexto da Europa, Ásia e África: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3.2.1 União Europeia, a chamada Zona do Euro,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3.2.2 ALAC, APEC, ASEAN,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 3 Contexto dos Casos Intercontinentais: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3.3.1 Comunidade das Nações;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3.3.2  Comunidade dos Países de Língua Portuguesa,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3.3.3 Grupo dos 8, Grupos dos 20, e diferentes outras iniciativas no mundo.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IV - Os conflitos étnico-culturais no mundo contemporâneo: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4.1 Nacionalismos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4.2 Xenofobias contemporâneas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4.3 Religião e conflitos étnico-culturais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V - A esfera da vida e a questão ambiental.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5.1 A esfera das águas e os recursos hídricos.</w:t>
            </w:r>
          </w:p>
          <w:p w:rsidR="00DF2159" w:rsidRPr="00DF2159" w:rsidRDefault="00DF2159" w:rsidP="00DF2159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  <w:lang w:val="x-none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kI2Ls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Transdisciplinaridade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proofErr w:type="gram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proofErr w:type="gram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 técnicos em Informática, Eventos e Plástico (são estes os cursos em que ministrarei aulas no ano de 2018).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mercado de trabalho. Dessa forma, temas como a origem de determinados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mercados, bem como as suas localizações são fundamentais para a boa atuação de nossos discentes nestes espaços.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Como </w:t>
      </w:r>
      <w:proofErr w:type="gramStart"/>
      <w:r w:rsidRPr="005129C0">
        <w:rPr>
          <w:rFonts w:ascii="Arial" w:hAnsi="Arial" w:cs="Arial"/>
          <w:b w:val="0"/>
          <w:sz w:val="24"/>
          <w:szCs w:val="24"/>
          <w:lang w:val="pt-BR"/>
        </w:rPr>
        <w:t>exemplo prático podemos citar</w:t>
      </w:r>
      <w:proofErr w:type="gram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associação entre o mercado de hidrocarbonetos (petróleo, gás natural,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etc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 e o papel do técnico em Plástico, pois este precisa conhecer a localização geográfica destes recursos, assim como as influências geopolíticas (conflitos) que envolvem a retirada dos hidrocarbonetos do subsolo.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Para o curso técnico em Eventos pensamos nas diversas atividades culturais, esportivas e científicas presentes no espaço urbano metropolitano e suas peculiaridades quanto ao tempo (origem), bem como suas influências econômicas e culturais na vida da metrópole (e região metropolitana).</w:t>
      </w:r>
    </w:p>
    <w:p w:rsidR="002E2A5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Já para o curso técnico em Informática, trabalharemos com a formação dos centros de difusão tecnológica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tecnopólos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 e sua relação com a globalização, ou seja, qual o papel das novas tecnologias na hierarquia das nações frente ao comércio mundial.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>
        <w:rPr>
          <w:rFonts w:ascii="Arial" w:hAnsi="Arial" w:cs="Arial"/>
          <w:sz w:val="24"/>
          <w:szCs w:val="24"/>
          <w:lang w:val="pt-BR"/>
        </w:rPr>
        <w:t>PROCEDIMENTOS E CRITÉRIOS DE AVALIAÇÃO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</w:t>
      </w:r>
      <w:bookmarkStart w:id="0" w:name="_GoBack"/>
      <w:bookmarkEnd w:id="0"/>
      <w:r w:rsidRPr="00967101">
        <w:rPr>
          <w:rFonts w:ascii="Arial" w:hAnsi="Arial" w:cs="Arial"/>
          <w:sz w:val="24"/>
          <w:szCs w:val="24"/>
        </w:rPr>
        <w:t xml:space="preserve">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: </w:t>
      </w:r>
      <w:r w:rsidR="00E20859">
        <w:rPr>
          <w:rFonts w:ascii="Arial" w:hAnsi="Arial" w:cs="Arial"/>
          <w:sz w:val="24"/>
          <w:szCs w:val="24"/>
          <w:lang w:val="pt-BR"/>
        </w:rPr>
        <w:t>trabalho sobre o Vale do Silício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: resenha de livro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60358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4EAE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proofErr w:type="gramEnd"/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</w:p>
    <w:p w:rsidR="002E2A50" w:rsidRP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quarta-feira (dás </w:t>
      </w:r>
      <w:proofErr w:type="gram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09:00</w:t>
      </w:r>
      <w:proofErr w:type="gram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às 10:45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no turno da manhã e (dás 13:30 às 15:15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no turno da tarde e, na quinta-feira dás 10:45 às 12:15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(manhã) e dás 13:30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até 17:00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(tarde) nas dependências da biblioteca do campus.</w:t>
      </w: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COSTA, Wanderlei Messias </w:t>
      </w:r>
      <w:proofErr w:type="gramStart"/>
      <w:r w:rsidRPr="00FB2B48">
        <w:rPr>
          <w:rFonts w:ascii="Arial" w:hAnsi="Arial" w:cs="Arial"/>
          <w:bCs/>
          <w:sz w:val="24"/>
          <w:szCs w:val="24"/>
        </w:rPr>
        <w:t>da.</w:t>
      </w:r>
      <w:proofErr w:type="gramEnd"/>
      <w:r w:rsidRPr="00FB2B48">
        <w:rPr>
          <w:rFonts w:ascii="Arial" w:hAnsi="Arial" w:cs="Arial"/>
          <w:bCs/>
          <w:sz w:val="24"/>
          <w:szCs w:val="24"/>
        </w:rPr>
        <w:t xml:space="preserve"> A importância da Geografia Política. In: O Estado e as Políticas Territoriais no Brasil. São Paulo: Contexto, 1995. [p.17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9.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) ordem internacional. Campinas, São Paulo: UNICAMP/FAPESP, 1993.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________________. Fim de milênio.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CASTRO, Iná E.de. Capítulo 5 do livro Geografia e Política, RJ, Bertrand Brasil, 2005, pp.163212.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HOBSBAWM, Eric. Nações e nacionalismos desde 1780. Rio de Janeiro: Paz e Terra, 1991. [p.11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RATZEL, Friedrich. O povo e seu território. In: MORAES,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C. R.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).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. São Paulo: </w:t>
      </w:r>
      <w:proofErr w:type="gramStart"/>
      <w:r w:rsidRPr="00FB2B48">
        <w:rPr>
          <w:rFonts w:ascii="Arial" w:hAnsi="Arial" w:cs="Arial"/>
          <w:bCs/>
          <w:sz w:val="24"/>
          <w:szCs w:val="24"/>
        </w:rPr>
        <w:t>Ática,</w:t>
      </w:r>
      <w:proofErr w:type="gramEnd"/>
      <w:r w:rsidRPr="00FB2B48">
        <w:rPr>
          <w:rFonts w:ascii="Arial" w:hAnsi="Arial" w:cs="Arial"/>
          <w:bCs/>
          <w:sz w:val="24"/>
          <w:szCs w:val="24"/>
        </w:rPr>
        <w:t>1990. [p.73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82].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638BA" w:rsidRPr="005638BA" w:rsidRDefault="005638BA" w:rsidP="005638BA">
      <w:pPr>
        <w:pStyle w:val="CorpoA"/>
        <w:rPr>
          <w:rFonts w:hAnsi="Arial" w:cs="Arial"/>
          <w:b/>
          <w:lang w:val="en-US"/>
        </w:rPr>
      </w:pPr>
    </w:p>
    <w:p w:rsidR="005638BA" w:rsidRPr="00EC416E" w:rsidRDefault="00F47821" w:rsidP="005638BA">
      <w:pPr>
        <w:pStyle w:val="CorpoA"/>
        <w:rPr>
          <w:rFonts w:eastAsia="Arial Bold" w:hAnsi="Arial" w:cs="Arial"/>
          <w:b/>
          <w:lang w:val="pt-PT"/>
        </w:rPr>
      </w:pPr>
      <w:r>
        <w:rPr>
          <w:rFonts w:hAnsi="Arial" w:cs="Arial"/>
          <w:b/>
          <w:lang w:val="pt-PT"/>
        </w:rPr>
        <w:t xml:space="preserve">      </w:t>
      </w:r>
      <w:r w:rsidR="005638BA" w:rsidRPr="00EC416E">
        <w:rPr>
          <w:rFonts w:hAnsi="Arial" w:cs="Arial"/>
          <w:b/>
          <w:lang w:val="pt-PT"/>
        </w:rPr>
        <w:t>1º Semestre</w:t>
      </w:r>
    </w:p>
    <w:p w:rsidR="005638BA" w:rsidRDefault="005638BA" w:rsidP="005638BA">
      <w:pPr>
        <w:pStyle w:val="CorpoA"/>
        <w:rPr>
          <w:lang w:val="pt-PT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175"/>
        <w:gridCol w:w="7323"/>
      </w:tblGrid>
      <w:tr w:rsidR="005638BA" w:rsidRPr="00EC416E" w:rsidTr="00214B57">
        <w:trPr>
          <w:trHeight w:val="290"/>
          <w:tblHeader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</w:tr>
      <w:tr w:rsidR="005638BA" w:rsidRPr="00822089" w:rsidTr="00214B57">
        <w:tblPrEx>
          <w:shd w:val="clear" w:color="auto" w:fill="auto"/>
        </w:tblPrEx>
        <w:trPr>
          <w:trHeight w:val="300"/>
        </w:trPr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disciplina: conceitos geográficos basilares.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do Vale dos Sinos: aspectos físicos e humanos.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737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 formação do Vale dos Sinos</w:t>
            </w:r>
            <w:r>
              <w:rPr>
                <w:rFonts w:ascii="Arial" w:hAnsi="Arial" w:cs="Arial"/>
                <w:sz w:val="24"/>
                <w:szCs w:val="24"/>
              </w:rPr>
              <w:t>: aspectos físicos e humanos.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499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macro setores da economia (Primário: agropecuária, silvicultura e pesca).</w:t>
            </w:r>
          </w:p>
        </w:tc>
      </w:tr>
      <w:tr w:rsidR="005638BA" w:rsidRPr="00AA6762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EC416E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Espaço é poder: macro setores da economia</w:t>
            </w:r>
          </w:p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Primário, Secundário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e Terciário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).</w:t>
            </w:r>
          </w:p>
        </w:tc>
      </w:tr>
      <w:tr w:rsidR="005638BA" w:rsidRPr="00EC416E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5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Blocos de poder: mundo multipolar e globalização.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Blocos de poder: o processo de globalização e seus impactos no Brasil.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Revisão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recuperação semestral.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Recuperação Semestral (conteúdo do semestre)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214B57" w:rsidRDefault="00214B57" w:rsidP="005638BA">
      <w:pPr>
        <w:pStyle w:val="CorpoA"/>
        <w:ind w:left="0" w:firstLine="0"/>
        <w:rPr>
          <w:rFonts w:hAnsi="Arial" w:cs="Arial"/>
          <w:b/>
          <w:lang w:val="pt-PT"/>
        </w:rPr>
      </w:pPr>
    </w:p>
    <w:p w:rsidR="005638BA" w:rsidRPr="003A3E13" w:rsidRDefault="005638BA" w:rsidP="005638BA">
      <w:pPr>
        <w:pStyle w:val="CorpoA"/>
        <w:ind w:left="0" w:firstLine="0"/>
        <w:rPr>
          <w:rFonts w:eastAsia="Arial Bold" w:hAnsi="Arial" w:cs="Arial"/>
          <w:b/>
        </w:rPr>
      </w:pPr>
      <w:r w:rsidRPr="003A3E13">
        <w:rPr>
          <w:rFonts w:hAnsi="Arial" w:cs="Arial"/>
          <w:b/>
          <w:lang w:val="pt-PT"/>
        </w:rPr>
        <w:lastRenderedPageBreak/>
        <w:t>2º Semestre</w:t>
      </w:r>
    </w:p>
    <w:p w:rsidR="005638BA" w:rsidRPr="003A3E13" w:rsidRDefault="005638BA" w:rsidP="005638BA">
      <w:pPr>
        <w:pStyle w:val="CorpoA"/>
        <w:rPr>
          <w:rFonts w:eastAsia="Arial Bold"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42"/>
        <w:gridCol w:w="6756"/>
      </w:tblGrid>
      <w:tr w:rsidR="005638BA" w:rsidRPr="003A3E13" w:rsidTr="00214B57">
        <w:trPr>
          <w:trHeight w:val="290"/>
          <w:tblHeader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300"/>
        </w:trPr>
        <w:tc>
          <w:tcPr>
            <w:tcW w:w="1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ALAC, APEC e ASEAN.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Comunidade dos Pa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r w:rsidRPr="00850892">
              <w:rPr>
                <w:rFonts w:ascii="Arial" w:hAnsi="Arial" w:cs="Arial"/>
                <w:sz w:val="24"/>
                <w:szCs w:val="24"/>
              </w:rPr>
              <w:t>ses</w:t>
            </w:r>
            <w:proofErr w:type="spellEnd"/>
            <w:r w:rsidRPr="0085089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50892">
              <w:rPr>
                <w:rFonts w:ascii="Arial" w:hAnsi="Arial" w:cs="Arial"/>
                <w:sz w:val="24"/>
                <w:szCs w:val="24"/>
              </w:rPr>
              <w:t>L</w:t>
            </w:r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ngua Portuguesa.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Blocos de poder: Grupos dos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8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(G8), Grupo dos 20 (G20) e outras organizações supranacionais.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Blocos de poder: Grupos dos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8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(G8), Grupo dos 20 (G20) e outras organizações supranacionais.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 no mundo contempor</w:t>
            </w:r>
            <w:r w:rsidRPr="003A3E13">
              <w:rPr>
                <w:rFonts w:ascii="Arial" w:hAnsi="Arial" w:cs="Arial"/>
                <w:sz w:val="24"/>
                <w:szCs w:val="24"/>
              </w:rPr>
              <w:t>â</w:t>
            </w:r>
            <w:r w:rsidRPr="003A3E13">
              <w:rPr>
                <w:rFonts w:ascii="Arial" w:hAnsi="Arial" w:cs="Arial"/>
                <w:sz w:val="24"/>
                <w:szCs w:val="24"/>
                <w:lang w:val="fr-FR"/>
              </w:rPr>
              <w:t>neo-Xenofobias.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esfera da vida e a questão ambiental.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problemas ambientais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problemas ambientais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Revisão para a recuperação semestral.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semestral (conteúdo do semestre).</w:t>
            </w:r>
          </w:p>
        </w:tc>
      </w:tr>
      <w:tr w:rsidR="005638BA" w:rsidRPr="00822089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Revisão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para a recuperação final.</w:t>
            </w:r>
          </w:p>
        </w:tc>
      </w:tr>
      <w:tr w:rsidR="005638BA" w:rsidRPr="003A3E13" w:rsidTr="00214B57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final (conteúdo anual).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C2" w:rsidRDefault="00ED19C2" w:rsidP="00E6564C">
      <w:r>
        <w:separator/>
      </w:r>
    </w:p>
  </w:endnote>
  <w:endnote w:type="continuationSeparator" w:id="0">
    <w:p w:rsidR="00ED19C2" w:rsidRDefault="00ED19C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C2" w:rsidRDefault="00ED19C2" w:rsidP="00E6564C">
      <w:r>
        <w:separator/>
      </w:r>
    </w:p>
  </w:footnote>
  <w:footnote w:type="continuationSeparator" w:id="0">
    <w:p w:rsidR="00ED19C2" w:rsidRDefault="00ED19C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6ED"/>
    <w:rsid w:val="0008685D"/>
    <w:rsid w:val="000B0B0E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14B57"/>
    <w:rsid w:val="002250EB"/>
    <w:rsid w:val="00227D35"/>
    <w:rsid w:val="00231825"/>
    <w:rsid w:val="00236C43"/>
    <w:rsid w:val="00254DD2"/>
    <w:rsid w:val="002568A8"/>
    <w:rsid w:val="00257F5E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5160A"/>
    <w:rsid w:val="00462745"/>
    <w:rsid w:val="004667B2"/>
    <w:rsid w:val="00474A40"/>
    <w:rsid w:val="004909BF"/>
    <w:rsid w:val="00494F22"/>
    <w:rsid w:val="004A34F4"/>
    <w:rsid w:val="004B37D7"/>
    <w:rsid w:val="004C73B7"/>
    <w:rsid w:val="004D3857"/>
    <w:rsid w:val="004E4853"/>
    <w:rsid w:val="004F5EEF"/>
    <w:rsid w:val="004F76B7"/>
    <w:rsid w:val="00502D53"/>
    <w:rsid w:val="005129C0"/>
    <w:rsid w:val="00517CA0"/>
    <w:rsid w:val="005256BA"/>
    <w:rsid w:val="00530F1E"/>
    <w:rsid w:val="005316E2"/>
    <w:rsid w:val="00545F43"/>
    <w:rsid w:val="00546469"/>
    <w:rsid w:val="005514C4"/>
    <w:rsid w:val="005638BA"/>
    <w:rsid w:val="00574CBE"/>
    <w:rsid w:val="005765D7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255DF"/>
    <w:rsid w:val="00635781"/>
    <w:rsid w:val="006370B1"/>
    <w:rsid w:val="00664DBE"/>
    <w:rsid w:val="00673E3D"/>
    <w:rsid w:val="00695523"/>
    <w:rsid w:val="006B24B7"/>
    <w:rsid w:val="006B6C88"/>
    <w:rsid w:val="006E689F"/>
    <w:rsid w:val="006F325A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59AF"/>
    <w:rsid w:val="00846639"/>
    <w:rsid w:val="0086089C"/>
    <w:rsid w:val="0087692F"/>
    <w:rsid w:val="008F52A0"/>
    <w:rsid w:val="0091482B"/>
    <w:rsid w:val="00914D51"/>
    <w:rsid w:val="00916093"/>
    <w:rsid w:val="0091730E"/>
    <w:rsid w:val="009457DB"/>
    <w:rsid w:val="0095441E"/>
    <w:rsid w:val="00967101"/>
    <w:rsid w:val="0099293F"/>
    <w:rsid w:val="009A1790"/>
    <w:rsid w:val="009D6CAE"/>
    <w:rsid w:val="009E5DBC"/>
    <w:rsid w:val="00A1194E"/>
    <w:rsid w:val="00A22346"/>
    <w:rsid w:val="00A374CA"/>
    <w:rsid w:val="00A72E85"/>
    <w:rsid w:val="00A776CF"/>
    <w:rsid w:val="00A804DA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13ED"/>
    <w:rsid w:val="00C518C7"/>
    <w:rsid w:val="00C53EF2"/>
    <w:rsid w:val="00C77850"/>
    <w:rsid w:val="00C913F1"/>
    <w:rsid w:val="00C94D89"/>
    <w:rsid w:val="00CB0042"/>
    <w:rsid w:val="00CD4D19"/>
    <w:rsid w:val="00CF1364"/>
    <w:rsid w:val="00CF29E5"/>
    <w:rsid w:val="00D05D8D"/>
    <w:rsid w:val="00D13169"/>
    <w:rsid w:val="00D36A65"/>
    <w:rsid w:val="00D56B02"/>
    <w:rsid w:val="00D60358"/>
    <w:rsid w:val="00D6062F"/>
    <w:rsid w:val="00D61830"/>
    <w:rsid w:val="00D726DA"/>
    <w:rsid w:val="00D94E03"/>
    <w:rsid w:val="00DB0A45"/>
    <w:rsid w:val="00DB5A32"/>
    <w:rsid w:val="00DC49C9"/>
    <w:rsid w:val="00DD46E8"/>
    <w:rsid w:val="00DE6F89"/>
    <w:rsid w:val="00DF2159"/>
    <w:rsid w:val="00DF301B"/>
    <w:rsid w:val="00E0151C"/>
    <w:rsid w:val="00E20859"/>
    <w:rsid w:val="00E358A0"/>
    <w:rsid w:val="00E43C3D"/>
    <w:rsid w:val="00E6564C"/>
    <w:rsid w:val="00ED1582"/>
    <w:rsid w:val="00ED19C2"/>
    <w:rsid w:val="00ED34DC"/>
    <w:rsid w:val="00EE055B"/>
    <w:rsid w:val="00EF5BA2"/>
    <w:rsid w:val="00F03ACE"/>
    <w:rsid w:val="00F42B82"/>
    <w:rsid w:val="00F44A23"/>
    <w:rsid w:val="00F47821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B48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3A9C-D069-40BE-B250-D27A1CEE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1596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10959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IF Sul-rio-grandense</cp:lastModifiedBy>
  <cp:revision>13</cp:revision>
  <cp:lastPrinted>2013-05-18T00:04:00Z</cp:lastPrinted>
  <dcterms:created xsi:type="dcterms:W3CDTF">2018-02-23T18:49:00Z</dcterms:created>
  <dcterms:modified xsi:type="dcterms:W3CDTF">2018-03-09T14:37:00Z</dcterms:modified>
</cp:coreProperties>
</file>