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0E" w:rsidRPr="00273DB0" w:rsidRDefault="00F7480E" w:rsidP="00F7480E">
      <w:pPr>
        <w:ind w:right="480"/>
        <w:rPr>
          <w:rFonts w:ascii="Arial" w:hAnsi="Arial" w:cs="Arial"/>
          <w:sz w:val="24"/>
          <w:szCs w:val="24"/>
        </w:rPr>
      </w:pPr>
    </w:p>
    <w:p w:rsidR="00F7480E" w:rsidRPr="00273DB0" w:rsidRDefault="00F7480E" w:rsidP="00F7480E">
      <w:pPr>
        <w:ind w:right="480"/>
        <w:rPr>
          <w:rFonts w:ascii="Arial" w:hAnsi="Arial" w:cs="Arial"/>
          <w:sz w:val="24"/>
          <w:szCs w:val="24"/>
        </w:rPr>
      </w:pPr>
    </w:p>
    <w:p w:rsidR="00F7480E" w:rsidRPr="00273DB0" w:rsidRDefault="00F7480E" w:rsidP="00F7480E">
      <w:pPr>
        <w:ind w:right="480"/>
        <w:rPr>
          <w:rFonts w:ascii="Arial" w:hAnsi="Arial" w:cs="Arial"/>
          <w:sz w:val="24"/>
          <w:szCs w:val="24"/>
        </w:rPr>
      </w:pPr>
    </w:p>
    <w:p w:rsidR="00F7480E" w:rsidRPr="00273DB0" w:rsidRDefault="00F7480E" w:rsidP="00F7480E">
      <w:pPr>
        <w:ind w:right="48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-546100</wp:posOffset>
                </wp:positionV>
                <wp:extent cx="5791835" cy="1235075"/>
                <wp:effectExtent l="0" t="0" r="18415" b="222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80E" w:rsidRPr="00815FBF" w:rsidRDefault="00F7480E" w:rsidP="00F7480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2319C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480E" w:rsidRPr="000218DA" w:rsidRDefault="00F7480E" w:rsidP="00F7480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F7480E" w:rsidRPr="000218DA" w:rsidRDefault="00F7480E" w:rsidP="00F7480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F7480E" w:rsidRPr="000218DA" w:rsidRDefault="00F7480E" w:rsidP="00F748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F7480E" w:rsidRDefault="00F7480E" w:rsidP="00F74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8.15pt;margin-top:-43pt;width:456.05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">
                <v:textbox>
                  <w:txbxContent>
                    <w:p w:rsidR="00F7480E" w:rsidRPr="00815FBF" w:rsidRDefault="00F7480E" w:rsidP="00F7480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2319C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480E" w:rsidRPr="000218DA" w:rsidRDefault="00F7480E" w:rsidP="00F7480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F7480E" w:rsidRPr="000218DA" w:rsidRDefault="00F7480E" w:rsidP="00F7480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F7480E" w:rsidRPr="000218DA" w:rsidRDefault="00F7480E" w:rsidP="00F7480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F7480E" w:rsidRDefault="00F7480E" w:rsidP="00F7480E"/>
                  </w:txbxContent>
                </v:textbox>
              </v:shape>
            </w:pict>
          </mc:Fallback>
        </mc:AlternateContent>
      </w:r>
    </w:p>
    <w:p w:rsidR="00F7480E" w:rsidRPr="00273DB0" w:rsidRDefault="00F7480E" w:rsidP="00F7480E">
      <w:pPr>
        <w:ind w:right="480"/>
        <w:rPr>
          <w:rFonts w:ascii="Arial" w:hAnsi="Arial" w:cs="Arial"/>
          <w:sz w:val="24"/>
          <w:szCs w:val="24"/>
        </w:rPr>
      </w:pPr>
    </w:p>
    <w:p w:rsidR="00F7480E" w:rsidRPr="00273DB0" w:rsidRDefault="00F7480E" w:rsidP="00F7480E">
      <w:pPr>
        <w:ind w:right="480"/>
        <w:rPr>
          <w:rFonts w:ascii="Arial" w:hAnsi="Arial" w:cs="Arial"/>
          <w:sz w:val="24"/>
          <w:szCs w:val="24"/>
        </w:rPr>
      </w:pPr>
    </w:p>
    <w:p w:rsidR="00F7480E" w:rsidRPr="00273DB0" w:rsidRDefault="00F7480E" w:rsidP="00F7480E">
      <w:pPr>
        <w:ind w:right="480"/>
        <w:rPr>
          <w:rFonts w:ascii="Arial" w:hAnsi="Arial" w:cs="Arial"/>
          <w:sz w:val="24"/>
          <w:szCs w:val="24"/>
        </w:rPr>
      </w:pPr>
    </w:p>
    <w:p w:rsidR="00F7480E" w:rsidRPr="00273DB0" w:rsidRDefault="00F7480E" w:rsidP="00F7480E">
      <w:pPr>
        <w:ind w:right="480"/>
        <w:rPr>
          <w:rFonts w:ascii="Arial" w:hAnsi="Arial" w:cs="Arial"/>
          <w:b/>
          <w:sz w:val="24"/>
          <w:szCs w:val="24"/>
        </w:rPr>
      </w:pPr>
    </w:p>
    <w:p w:rsidR="00F7480E" w:rsidRPr="00273DB0" w:rsidRDefault="00F7480E" w:rsidP="00F7480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7480E" w:rsidRPr="00273DB0" w:rsidRDefault="00F7480E" w:rsidP="00F7480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 Técnico em Plástico</w:t>
      </w:r>
    </w:p>
    <w:p w:rsidR="00F7480E" w:rsidRPr="00273DB0" w:rsidRDefault="00F7480E" w:rsidP="00F7480E">
      <w:pPr>
        <w:pStyle w:val="Ttulo7"/>
        <w:pBdr>
          <w:top w:val="single" w:sz="4" w:space="0" w:color="auto"/>
          <w:bottom w:val="single" w:sz="4" w:space="21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r w:rsidRPr="00273DB0">
        <w:rPr>
          <w:rFonts w:ascii="Arial" w:hAnsi="Arial" w:cs="Arial"/>
          <w:snapToGrid w:val="0"/>
          <w:szCs w:val="24"/>
          <w:lang w:eastAsia="pt-BR"/>
        </w:rPr>
        <w:t>Disciplina: Química II</w:t>
      </w:r>
    </w:p>
    <w:p w:rsidR="00F7480E" w:rsidRPr="00273DB0" w:rsidRDefault="00F7480E" w:rsidP="00F7480E">
      <w:pPr>
        <w:pStyle w:val="Ttulo7"/>
        <w:pBdr>
          <w:top w:val="single" w:sz="4" w:space="0" w:color="auto"/>
          <w:bottom w:val="single" w:sz="4" w:space="21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r>
        <w:rPr>
          <w:rFonts w:ascii="Arial" w:hAnsi="Arial" w:cs="Arial"/>
          <w:snapToGrid w:val="0"/>
          <w:szCs w:val="24"/>
          <w:lang w:eastAsia="pt-BR"/>
        </w:rPr>
        <w:t>Professor(a): Maria Denise oliveira</w:t>
      </w:r>
    </w:p>
    <w:p w:rsidR="00F7480E" w:rsidRPr="00273DB0" w:rsidRDefault="00F7480E" w:rsidP="00F7480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73DB0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 60 h/a</w:t>
      </w:r>
    </w:p>
    <w:p w:rsidR="00F7480E" w:rsidRPr="00273DB0" w:rsidRDefault="00F7480E" w:rsidP="00F7480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Ano: 2018</w:t>
      </w:r>
    </w:p>
    <w:p w:rsidR="00F7480E" w:rsidRPr="00273DB0" w:rsidRDefault="00F7480E" w:rsidP="00F7480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73DB0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Horário disponível para atendimento: </w:t>
      </w:r>
    </w:p>
    <w:p w:rsidR="00F7480E" w:rsidRPr="00273DB0" w:rsidRDefault="00F7480E" w:rsidP="00F7480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segundas-feiras: 18:15h – 19:00</w:t>
      </w:r>
    </w:p>
    <w:p w:rsidR="00F7480E" w:rsidRDefault="00F7480E" w:rsidP="00F7480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quartas-feiras: 16:45 – 17</w:t>
      </w:r>
      <w:r w:rsidRPr="00273DB0">
        <w:rPr>
          <w:rFonts w:ascii="Arial" w:hAnsi="Arial" w:cs="Arial"/>
          <w:b/>
          <w:snapToGrid w:val="0"/>
          <w:sz w:val="24"/>
          <w:szCs w:val="24"/>
          <w:lang w:eastAsia="pt-BR"/>
        </w:rPr>
        <w:t>:30</w:t>
      </w:r>
    </w:p>
    <w:p w:rsidR="00F7480E" w:rsidRPr="00641565" w:rsidRDefault="00F7480E" w:rsidP="00F7480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val="en-US" w:eastAsia="pt-BR"/>
        </w:rPr>
      </w:pPr>
      <w:r w:rsidRPr="00641565">
        <w:rPr>
          <w:rFonts w:ascii="Arial" w:hAnsi="Arial" w:cs="Arial"/>
          <w:b/>
          <w:snapToGrid w:val="0"/>
          <w:sz w:val="24"/>
          <w:szCs w:val="24"/>
          <w:lang w:val="en-US" w:eastAsia="pt-BR"/>
        </w:rPr>
        <w:t>Email: mdoliv@sapucaia.ifsul.edu.br</w:t>
      </w:r>
    </w:p>
    <w:p w:rsidR="00F7480E" w:rsidRPr="00641565" w:rsidRDefault="00F7480E" w:rsidP="00F7480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val="en-US" w:eastAsia="pt-BR"/>
        </w:rPr>
      </w:pPr>
    </w:p>
    <w:p w:rsidR="00F7480E" w:rsidRPr="00273DB0" w:rsidRDefault="00F7480E" w:rsidP="00F7480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73DB0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F7480E" w:rsidRPr="00273DB0" w:rsidRDefault="00F7480E" w:rsidP="00F7480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F7480E" w:rsidRPr="00273DB0" w:rsidTr="00B600D2">
        <w:tc>
          <w:tcPr>
            <w:tcW w:w="9041" w:type="dxa"/>
          </w:tcPr>
          <w:p w:rsidR="00F7480E" w:rsidRPr="00273DB0" w:rsidRDefault="00F7480E" w:rsidP="00F7480E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73DB0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675"/>
            </w:tblGrid>
            <w:tr w:rsidR="00F7480E" w:rsidRPr="00273DB0" w:rsidTr="00B600D2">
              <w:trPr>
                <w:trHeight w:val="1353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480E" w:rsidRPr="00273DB0" w:rsidRDefault="00F7480E" w:rsidP="00B600D2">
                  <w:pPr>
                    <w:pStyle w:val="Default"/>
                    <w:jc w:val="both"/>
                  </w:pPr>
                  <w:r w:rsidRPr="00273DB0">
                    <w:t>Identificação dos princípios básicos da Físico-Química e Química Orgânica e suas respectivas aplicações na química. Conhecimento dos métodos da análise dos compostos. Identificação das principais funções orgânicas, correlacionando-as à aplicações do cotidiano.</w:t>
                  </w:r>
                </w:p>
              </w:tc>
            </w:tr>
          </w:tbl>
          <w:p w:rsidR="00F7480E" w:rsidRPr="00273DB0" w:rsidRDefault="00F7480E" w:rsidP="00B600D2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F7480E" w:rsidRPr="00273DB0" w:rsidTr="00B600D2">
        <w:tc>
          <w:tcPr>
            <w:tcW w:w="9041" w:type="dxa"/>
          </w:tcPr>
          <w:p w:rsidR="00F7480E" w:rsidRPr="00273DB0" w:rsidRDefault="00F7480E" w:rsidP="00F7480E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3DB0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F7480E" w:rsidRPr="00273DB0" w:rsidRDefault="00F7480E" w:rsidP="00B600D2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- Identificar e compreender os conceitos fundamentais da Química Orgânica e da Físico-Química.</w:t>
            </w:r>
          </w:p>
          <w:p w:rsidR="00F7480E" w:rsidRPr="00273DB0" w:rsidRDefault="00F7480E" w:rsidP="00B600D2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- Identificar as funções orgânicas e compreender sua utilização.</w:t>
            </w:r>
          </w:p>
          <w:p w:rsidR="00F7480E" w:rsidRPr="00273DB0" w:rsidRDefault="00F7480E" w:rsidP="00B600D2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- Identificar as diferenças estruturais dos compostos orgânicos e suas propriedades.</w:t>
            </w:r>
          </w:p>
          <w:p w:rsidR="00F7480E" w:rsidRPr="00273DB0" w:rsidRDefault="00F7480E" w:rsidP="00B600D2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- Interpretar os fenômenos físico-químicos, relacionando-os com o cotidiano.</w:t>
            </w:r>
          </w:p>
          <w:p w:rsidR="00F7480E" w:rsidRPr="00273DB0" w:rsidRDefault="00F7480E" w:rsidP="00B600D2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- Compreender os diferentes processos de transformação química.</w:t>
            </w:r>
          </w:p>
          <w:p w:rsidR="00F7480E" w:rsidRPr="00273DB0" w:rsidRDefault="00F7480E" w:rsidP="00B600D2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80E" w:rsidRPr="00273DB0" w:rsidTr="00B600D2">
        <w:tc>
          <w:tcPr>
            <w:tcW w:w="9041" w:type="dxa"/>
          </w:tcPr>
          <w:p w:rsidR="00F7480E" w:rsidRPr="00273DB0" w:rsidRDefault="00F7480E" w:rsidP="00B600D2">
            <w:pPr>
              <w:widowControl w:val="0"/>
              <w:spacing w:before="120" w:line="160" w:lineRule="atLeast"/>
              <w:ind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273DB0">
              <w:rPr>
                <w:rFonts w:ascii="Arial" w:hAnsi="Arial" w:cs="Arial"/>
                <w:b/>
                <w:snapToGrid w:val="0"/>
                <w:sz w:val="24"/>
                <w:szCs w:val="24"/>
              </w:rPr>
              <w:t>3.</w:t>
            </w:r>
            <w:r w:rsidRPr="00273DB0">
              <w:rPr>
                <w:rFonts w:ascii="Arial" w:hAnsi="Arial" w:cs="Arial"/>
                <w:b/>
                <w:sz w:val="24"/>
                <w:szCs w:val="24"/>
              </w:rPr>
              <w:t xml:space="preserve"> CONTEÚDOS PROGRAMÁTICOS:</w:t>
            </w:r>
          </w:p>
          <w:p w:rsidR="00F7480E" w:rsidRPr="00273DB0" w:rsidRDefault="00F7480E" w:rsidP="00B600D2">
            <w:pPr>
              <w:widowControl w:val="0"/>
              <w:spacing w:line="160" w:lineRule="atLeast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F7480E" w:rsidRPr="00273DB0" w:rsidRDefault="00F7480E" w:rsidP="00B600D2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>UNIDADE 1.</w:t>
            </w:r>
            <w:r w:rsidRPr="00273DB0">
              <w:rPr>
                <w:b/>
                <w:color w:val="auto"/>
              </w:rPr>
              <w:t xml:space="preserve">  Introdução à Química Orgânica</w:t>
            </w:r>
          </w:p>
          <w:p w:rsidR="00F7480E" w:rsidRPr="00273DB0" w:rsidRDefault="00F7480E" w:rsidP="00B600D2">
            <w:pPr>
              <w:pStyle w:val="Default"/>
              <w:ind w:left="720"/>
              <w:rPr>
                <w:color w:val="auto"/>
              </w:rPr>
            </w:pPr>
            <w:r>
              <w:rPr>
                <w:color w:val="auto"/>
              </w:rPr>
              <w:t xml:space="preserve">1.1 </w:t>
            </w:r>
            <w:r w:rsidRPr="00273DB0">
              <w:rPr>
                <w:color w:val="auto"/>
              </w:rPr>
              <w:t xml:space="preserve">Caracterização dos Compostos Orgânicos 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2"/>
              </w:numPr>
              <w:rPr>
                <w:color w:val="auto"/>
              </w:rPr>
            </w:pPr>
            <w:r w:rsidRPr="00273DB0">
              <w:rPr>
                <w:color w:val="auto"/>
              </w:rPr>
              <w:t>Cadeias carbônicas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2"/>
              </w:numPr>
              <w:rPr>
                <w:color w:val="auto"/>
              </w:rPr>
            </w:pPr>
            <w:r w:rsidRPr="00273DB0">
              <w:rPr>
                <w:color w:val="auto"/>
              </w:rPr>
              <w:t>Classificação dos carbonos na cadeia carbônica</w:t>
            </w:r>
          </w:p>
          <w:p w:rsidR="00F7480E" w:rsidRPr="00273DB0" w:rsidRDefault="00F7480E" w:rsidP="00B600D2">
            <w:pPr>
              <w:pStyle w:val="Default"/>
              <w:rPr>
                <w:color w:val="auto"/>
              </w:rPr>
            </w:pPr>
          </w:p>
          <w:p w:rsidR="00F7480E" w:rsidRPr="00273DB0" w:rsidRDefault="00F7480E" w:rsidP="00B600D2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UNIDADE 2. </w:t>
            </w:r>
            <w:r w:rsidRPr="00273DB0">
              <w:rPr>
                <w:b/>
                <w:color w:val="auto"/>
              </w:rPr>
              <w:t>Hidrocarbonetos</w:t>
            </w:r>
          </w:p>
          <w:p w:rsidR="00F7480E" w:rsidRPr="00273DB0" w:rsidRDefault="00F7480E" w:rsidP="00B600D2">
            <w:pPr>
              <w:pStyle w:val="Default"/>
              <w:ind w:left="720"/>
              <w:rPr>
                <w:color w:val="auto"/>
              </w:rPr>
            </w:pPr>
            <w:r>
              <w:rPr>
                <w:color w:val="auto"/>
              </w:rPr>
              <w:t>2.1 A</w:t>
            </w:r>
            <w:r w:rsidRPr="00273DB0">
              <w:rPr>
                <w:color w:val="auto"/>
              </w:rPr>
              <w:t>lcanos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3"/>
              </w:numPr>
              <w:jc w:val="both"/>
              <w:rPr>
                <w:color w:val="auto"/>
              </w:rPr>
            </w:pPr>
            <w:r w:rsidRPr="00273DB0">
              <w:rPr>
                <w:color w:val="auto"/>
              </w:rPr>
              <w:t>Alcenos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3"/>
              </w:numPr>
              <w:rPr>
                <w:color w:val="auto"/>
              </w:rPr>
            </w:pPr>
            <w:r w:rsidRPr="00273DB0">
              <w:rPr>
                <w:color w:val="auto"/>
              </w:rPr>
              <w:lastRenderedPageBreak/>
              <w:t>Alcadienos</w:t>
            </w:r>
          </w:p>
          <w:p w:rsidR="00F7480E" w:rsidRPr="00273DB0" w:rsidRDefault="00F7480E" w:rsidP="00B600D2">
            <w:pPr>
              <w:pStyle w:val="Default"/>
              <w:ind w:left="720"/>
              <w:rPr>
                <w:color w:val="auto"/>
              </w:rPr>
            </w:pPr>
            <w:r>
              <w:rPr>
                <w:color w:val="auto"/>
              </w:rPr>
              <w:t xml:space="preserve">2.4 </w:t>
            </w:r>
            <w:r w:rsidRPr="00273DB0">
              <w:rPr>
                <w:color w:val="auto"/>
              </w:rPr>
              <w:t>Hidrocarbonetos aromáticos</w:t>
            </w:r>
          </w:p>
          <w:p w:rsidR="00F7480E" w:rsidRPr="00273DB0" w:rsidRDefault="00F7480E" w:rsidP="00B600D2">
            <w:pPr>
              <w:pStyle w:val="Default"/>
              <w:ind w:left="360"/>
              <w:rPr>
                <w:color w:val="auto"/>
              </w:rPr>
            </w:pPr>
          </w:p>
          <w:p w:rsidR="00F7480E" w:rsidRPr="00273DB0" w:rsidRDefault="00F7480E" w:rsidP="00B600D2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>UNIDADE 3.</w:t>
            </w:r>
            <w:r w:rsidRPr="00273DB0">
              <w:rPr>
                <w:b/>
                <w:color w:val="auto"/>
              </w:rPr>
              <w:t xml:space="preserve"> Funções oxigenadas 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4"/>
              </w:numPr>
              <w:rPr>
                <w:color w:val="auto"/>
              </w:rPr>
            </w:pPr>
            <w:r w:rsidRPr="00273DB0">
              <w:rPr>
                <w:color w:val="auto"/>
              </w:rPr>
              <w:t>Álcool, éter e fenóis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4"/>
              </w:numPr>
              <w:rPr>
                <w:color w:val="auto"/>
              </w:rPr>
            </w:pPr>
            <w:r w:rsidRPr="00273DB0">
              <w:rPr>
                <w:color w:val="auto"/>
              </w:rPr>
              <w:t xml:space="preserve">Aldeídos e cetonas 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4"/>
              </w:numPr>
              <w:rPr>
                <w:color w:val="auto"/>
              </w:rPr>
            </w:pPr>
            <w:r w:rsidRPr="00273DB0">
              <w:rPr>
                <w:color w:val="auto"/>
              </w:rPr>
              <w:t xml:space="preserve">Ácidos carboxílicos </w:t>
            </w:r>
          </w:p>
          <w:p w:rsidR="00F7480E" w:rsidRPr="00273DB0" w:rsidRDefault="00F7480E" w:rsidP="00B600D2">
            <w:pPr>
              <w:pStyle w:val="Default"/>
              <w:rPr>
                <w:color w:val="auto"/>
              </w:rPr>
            </w:pPr>
          </w:p>
          <w:p w:rsidR="00F7480E" w:rsidRPr="00273DB0" w:rsidRDefault="00F7480E" w:rsidP="00B600D2">
            <w:pPr>
              <w:pStyle w:val="Default"/>
              <w:rPr>
                <w:b/>
                <w:color w:val="auto"/>
              </w:rPr>
            </w:pPr>
            <w:r w:rsidRPr="00273DB0">
              <w:rPr>
                <w:b/>
                <w:color w:val="auto"/>
              </w:rPr>
              <w:t xml:space="preserve">          </w:t>
            </w:r>
            <w:r>
              <w:rPr>
                <w:b/>
                <w:color w:val="auto"/>
              </w:rPr>
              <w:t>UNIDADE 4.</w:t>
            </w:r>
            <w:r w:rsidRPr="00273DB0">
              <w:rPr>
                <w:b/>
                <w:color w:val="auto"/>
              </w:rPr>
              <w:t xml:space="preserve"> Funções nitrogenadas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5"/>
              </w:numPr>
              <w:rPr>
                <w:color w:val="auto"/>
              </w:rPr>
            </w:pPr>
            <w:r w:rsidRPr="00273DB0">
              <w:rPr>
                <w:color w:val="auto"/>
              </w:rPr>
              <w:t xml:space="preserve">Aminas e amidas 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5"/>
              </w:numPr>
              <w:rPr>
                <w:color w:val="auto"/>
              </w:rPr>
            </w:pPr>
            <w:r w:rsidRPr="00273DB0">
              <w:rPr>
                <w:color w:val="auto"/>
              </w:rPr>
              <w:t>Nitrocompostos</w:t>
            </w:r>
          </w:p>
          <w:p w:rsidR="00F7480E" w:rsidRPr="00273DB0" w:rsidRDefault="00F7480E" w:rsidP="00B600D2">
            <w:pPr>
              <w:pStyle w:val="Default"/>
            </w:pPr>
          </w:p>
          <w:p w:rsidR="00F7480E" w:rsidRPr="00273DB0" w:rsidRDefault="00F7480E" w:rsidP="00B600D2">
            <w:pPr>
              <w:pStyle w:val="Default"/>
              <w:rPr>
                <w:b/>
              </w:rPr>
            </w:pPr>
            <w:r w:rsidRPr="00273DB0">
              <w:rPr>
                <w:b/>
              </w:rPr>
              <w:t xml:space="preserve">          </w:t>
            </w:r>
            <w:r>
              <w:rPr>
                <w:b/>
              </w:rPr>
              <w:t xml:space="preserve">UNIDADE 5. </w:t>
            </w:r>
            <w:r w:rsidRPr="00273DB0">
              <w:rPr>
                <w:b/>
              </w:rPr>
              <w:t xml:space="preserve">Isomeria 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6"/>
              </w:numPr>
            </w:pPr>
            <w:r w:rsidRPr="00273DB0">
              <w:t xml:space="preserve">Isomeria Plana 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6"/>
              </w:numPr>
            </w:pPr>
            <w:r w:rsidRPr="00273DB0">
              <w:t xml:space="preserve">Isomeria de cadeia 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6"/>
              </w:numPr>
            </w:pPr>
            <w:r w:rsidRPr="00273DB0">
              <w:t xml:space="preserve">Isomeria de posição 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6"/>
              </w:numPr>
            </w:pPr>
            <w:r w:rsidRPr="00273DB0">
              <w:t xml:space="preserve">Isomeria de função 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6"/>
              </w:numPr>
            </w:pPr>
            <w:r w:rsidRPr="00273DB0">
              <w:t xml:space="preserve">Isomeria espacial 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6"/>
              </w:numPr>
            </w:pPr>
            <w:r w:rsidRPr="00273DB0">
              <w:t xml:space="preserve">Isomeria geométrica </w:t>
            </w:r>
          </w:p>
          <w:p w:rsidR="00F7480E" w:rsidRPr="00273DB0" w:rsidRDefault="00F7480E" w:rsidP="00B600D2">
            <w:pPr>
              <w:pStyle w:val="Default"/>
              <w:ind w:firstLine="709"/>
              <w:rPr>
                <w:b/>
                <w:color w:val="auto"/>
              </w:rPr>
            </w:pPr>
            <w:r>
              <w:t xml:space="preserve">5.7 </w:t>
            </w:r>
            <w:r w:rsidRPr="00273DB0">
              <w:t>Isomeria ótica</w:t>
            </w:r>
          </w:p>
          <w:p w:rsidR="00F7480E" w:rsidRPr="00273DB0" w:rsidRDefault="00F7480E" w:rsidP="00B600D2">
            <w:pPr>
              <w:pStyle w:val="Default"/>
              <w:ind w:firstLine="709"/>
              <w:rPr>
                <w:b/>
                <w:color w:val="auto"/>
              </w:rPr>
            </w:pPr>
          </w:p>
          <w:p w:rsidR="00F7480E" w:rsidRPr="00273DB0" w:rsidRDefault="00F7480E" w:rsidP="00B600D2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UNIDADE 6. </w:t>
            </w:r>
            <w:r w:rsidRPr="00273DB0">
              <w:rPr>
                <w:b/>
                <w:color w:val="auto"/>
              </w:rPr>
              <w:t xml:space="preserve">Termoquímica 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7"/>
              </w:numPr>
              <w:rPr>
                <w:color w:val="auto"/>
              </w:rPr>
            </w:pPr>
            <w:r w:rsidRPr="00273DB0">
              <w:rPr>
                <w:color w:val="auto"/>
              </w:rPr>
              <w:t>Transformações Químicas e energia calorífica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7"/>
              </w:numPr>
              <w:rPr>
                <w:color w:val="auto"/>
              </w:rPr>
            </w:pPr>
            <w:r w:rsidRPr="00273DB0">
              <w:rPr>
                <w:color w:val="auto"/>
              </w:rPr>
              <w:t>Calor de Reação -Entalpia - Equações Termoquímicas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7"/>
              </w:numPr>
              <w:rPr>
                <w:color w:val="auto"/>
              </w:rPr>
            </w:pPr>
            <w:r w:rsidRPr="00273DB0">
              <w:rPr>
                <w:color w:val="auto"/>
              </w:rPr>
              <w:t>Lei de Hess</w:t>
            </w:r>
          </w:p>
          <w:p w:rsidR="00F7480E" w:rsidRPr="00273DB0" w:rsidRDefault="00F7480E" w:rsidP="00B600D2">
            <w:pPr>
              <w:pStyle w:val="Default"/>
              <w:rPr>
                <w:color w:val="auto"/>
              </w:rPr>
            </w:pPr>
          </w:p>
          <w:p w:rsidR="00F7480E" w:rsidRPr="00273DB0" w:rsidRDefault="00F7480E" w:rsidP="00B600D2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>UNIDADE 7.</w:t>
            </w:r>
            <w:r w:rsidRPr="00273DB0">
              <w:rPr>
                <w:b/>
                <w:color w:val="auto"/>
              </w:rPr>
              <w:t xml:space="preserve"> Cinética Química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8"/>
              </w:numPr>
              <w:rPr>
                <w:color w:val="auto"/>
              </w:rPr>
            </w:pPr>
            <w:r w:rsidRPr="00273DB0">
              <w:rPr>
                <w:color w:val="auto"/>
              </w:rPr>
              <w:t xml:space="preserve">Conceito de Cinética Química 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8"/>
              </w:numPr>
              <w:rPr>
                <w:color w:val="auto"/>
              </w:rPr>
            </w:pPr>
            <w:r w:rsidRPr="00273DB0">
              <w:rPr>
                <w:color w:val="auto"/>
              </w:rPr>
              <w:t>Velocidade de reação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8"/>
              </w:numPr>
              <w:rPr>
                <w:color w:val="auto"/>
              </w:rPr>
            </w:pPr>
            <w:r w:rsidRPr="00273DB0">
              <w:rPr>
                <w:color w:val="auto"/>
              </w:rPr>
              <w:t>Fatores que influem na velocidade das reações</w:t>
            </w:r>
          </w:p>
          <w:p w:rsidR="00F7480E" w:rsidRPr="00273DB0" w:rsidRDefault="00F7480E" w:rsidP="00B600D2">
            <w:pPr>
              <w:pStyle w:val="Default"/>
              <w:rPr>
                <w:color w:val="auto"/>
              </w:rPr>
            </w:pPr>
          </w:p>
          <w:p w:rsidR="00F7480E" w:rsidRPr="00273DB0" w:rsidRDefault="00F7480E" w:rsidP="00B600D2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>UNIDADE 8.</w:t>
            </w:r>
            <w:r w:rsidRPr="00273DB0">
              <w:rPr>
                <w:b/>
                <w:color w:val="auto"/>
              </w:rPr>
              <w:t xml:space="preserve"> Equilíbrio Químico 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9"/>
              </w:numPr>
              <w:rPr>
                <w:color w:val="auto"/>
              </w:rPr>
            </w:pPr>
            <w:r w:rsidRPr="00273DB0">
              <w:rPr>
                <w:color w:val="auto"/>
              </w:rPr>
              <w:t xml:space="preserve">Caracterização do estado de equilíbrio 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9"/>
              </w:numPr>
              <w:rPr>
                <w:color w:val="auto"/>
              </w:rPr>
            </w:pPr>
            <w:r w:rsidRPr="00273DB0">
              <w:rPr>
                <w:color w:val="auto"/>
              </w:rPr>
              <w:t>Fatores que alteram o equilíbrio químico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9"/>
              </w:numPr>
              <w:rPr>
                <w:color w:val="auto"/>
              </w:rPr>
            </w:pPr>
            <w:r w:rsidRPr="00273DB0">
              <w:rPr>
                <w:color w:val="auto"/>
              </w:rPr>
              <w:t>Constante de equilíbrio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9"/>
              </w:numPr>
              <w:rPr>
                <w:color w:val="auto"/>
              </w:rPr>
            </w:pPr>
            <w:r w:rsidRPr="00273DB0">
              <w:rPr>
                <w:color w:val="auto"/>
              </w:rPr>
              <w:t>Produto Iônico da água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9"/>
              </w:numPr>
              <w:rPr>
                <w:color w:val="auto"/>
              </w:rPr>
            </w:pPr>
            <w:r w:rsidRPr="00273DB0">
              <w:rPr>
                <w:color w:val="auto"/>
              </w:rPr>
              <w:t>Equilíbrio Ácido – Base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19"/>
              </w:numPr>
              <w:rPr>
                <w:color w:val="auto"/>
              </w:rPr>
            </w:pPr>
            <w:r w:rsidRPr="00273DB0">
              <w:rPr>
                <w:color w:val="auto"/>
              </w:rPr>
              <w:t>Potencial de Hidrogênio (pH)</w:t>
            </w:r>
          </w:p>
          <w:p w:rsidR="00F7480E" w:rsidRPr="00273DB0" w:rsidRDefault="00F7480E" w:rsidP="00B600D2">
            <w:pPr>
              <w:pStyle w:val="Default"/>
              <w:rPr>
                <w:color w:val="auto"/>
              </w:rPr>
            </w:pPr>
          </w:p>
          <w:p w:rsidR="00F7480E" w:rsidRPr="00273DB0" w:rsidRDefault="00F7480E" w:rsidP="00B600D2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>UNIDADE 9.</w:t>
            </w:r>
            <w:r w:rsidRPr="00273DB0">
              <w:rPr>
                <w:b/>
                <w:color w:val="auto"/>
              </w:rPr>
              <w:t xml:space="preserve"> Eletroquímica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20"/>
              </w:numPr>
              <w:rPr>
                <w:color w:val="auto"/>
              </w:rPr>
            </w:pPr>
            <w:r w:rsidRPr="00273DB0">
              <w:rPr>
                <w:color w:val="auto"/>
              </w:rPr>
              <w:t xml:space="preserve">Reações de Oxirredução 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20"/>
              </w:numPr>
              <w:rPr>
                <w:color w:val="auto"/>
              </w:rPr>
            </w:pPr>
            <w:r w:rsidRPr="00273DB0">
              <w:rPr>
                <w:color w:val="auto"/>
              </w:rPr>
              <w:t>Pilhas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20"/>
              </w:numPr>
              <w:rPr>
                <w:color w:val="auto"/>
              </w:rPr>
            </w:pPr>
            <w:r w:rsidRPr="00273DB0">
              <w:rPr>
                <w:color w:val="auto"/>
              </w:rPr>
              <w:t>Eletrólise</w:t>
            </w:r>
          </w:p>
          <w:p w:rsidR="00F7480E" w:rsidRPr="00273DB0" w:rsidRDefault="00F7480E" w:rsidP="00F7480E">
            <w:pPr>
              <w:pStyle w:val="Default"/>
              <w:numPr>
                <w:ilvl w:val="1"/>
                <w:numId w:val="20"/>
              </w:numPr>
              <w:rPr>
                <w:color w:val="auto"/>
              </w:rPr>
            </w:pPr>
            <w:r w:rsidRPr="00273DB0">
              <w:rPr>
                <w:color w:val="auto"/>
              </w:rPr>
              <w:t>Leis de Faraday</w:t>
            </w:r>
          </w:p>
          <w:p w:rsidR="00F7480E" w:rsidRPr="00273DB0" w:rsidRDefault="00F7480E" w:rsidP="00B600D2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F7480E" w:rsidRPr="00273DB0" w:rsidTr="00B600D2">
        <w:tc>
          <w:tcPr>
            <w:tcW w:w="9041" w:type="dxa"/>
          </w:tcPr>
          <w:p w:rsidR="00F7480E" w:rsidRPr="00273DB0" w:rsidRDefault="00F7480E" w:rsidP="00B600D2">
            <w:pPr>
              <w:pStyle w:val="Default"/>
              <w:rPr>
                <w:b/>
              </w:rPr>
            </w:pPr>
          </w:p>
          <w:p w:rsidR="00F7480E" w:rsidRPr="00273DB0" w:rsidRDefault="00F7480E" w:rsidP="00B600D2">
            <w:pPr>
              <w:pStyle w:val="Default"/>
              <w:ind w:firstLine="426"/>
              <w:rPr>
                <w:b/>
              </w:rPr>
            </w:pPr>
            <w:r w:rsidRPr="00273DB0">
              <w:rPr>
                <w:b/>
              </w:rPr>
              <w:t>4. PROCEDIMENTOS DIDÁTICOS</w:t>
            </w:r>
          </w:p>
          <w:p w:rsidR="00F7480E" w:rsidRPr="00273DB0" w:rsidRDefault="00F7480E" w:rsidP="00B600D2">
            <w:pPr>
              <w:pStyle w:val="Default"/>
              <w:rPr>
                <w:b/>
              </w:rPr>
            </w:pPr>
          </w:p>
          <w:p w:rsidR="00F7480E" w:rsidRPr="00273DB0" w:rsidRDefault="00F7480E" w:rsidP="00B600D2">
            <w:pPr>
              <w:pStyle w:val="Default"/>
              <w:jc w:val="both"/>
            </w:pPr>
            <w:r w:rsidRPr="00273DB0">
              <w:t xml:space="preserve">Aulas teóricas expositivas. </w:t>
            </w:r>
          </w:p>
          <w:p w:rsidR="00F7480E" w:rsidRPr="00273DB0" w:rsidRDefault="00F7480E" w:rsidP="00B600D2">
            <w:pPr>
              <w:pStyle w:val="Default"/>
              <w:jc w:val="both"/>
            </w:pPr>
            <w:r w:rsidRPr="00273DB0">
              <w:t>Durante a aula (</w:t>
            </w:r>
            <w:r w:rsidRPr="00273DB0">
              <w:rPr>
                <w:b/>
              </w:rPr>
              <w:t>em todas as aulas</w:t>
            </w:r>
            <w:r w:rsidRPr="00273DB0">
              <w:t>) serão feitos exercícios avaliativos, auxiliando os alunos nas dificuldades encontradas.</w:t>
            </w:r>
          </w:p>
          <w:p w:rsidR="00F7480E" w:rsidRPr="00273DB0" w:rsidRDefault="00F7480E" w:rsidP="00B600D2">
            <w:pPr>
              <w:pStyle w:val="Default"/>
              <w:jc w:val="both"/>
            </w:pPr>
            <w:r w:rsidRPr="00273DB0">
              <w:lastRenderedPageBreak/>
              <w:t>Será permitido o uso de calculadora em sala de aula, quando necessário.</w:t>
            </w:r>
          </w:p>
          <w:p w:rsidR="00F7480E" w:rsidRPr="00273DB0" w:rsidRDefault="00F7480E" w:rsidP="00B600D2">
            <w:pPr>
              <w:pStyle w:val="Default"/>
              <w:jc w:val="both"/>
            </w:pPr>
            <w:r w:rsidRPr="00273DB0">
              <w:t>Expressamente proibido o uso do celular durante as aulas.</w:t>
            </w:r>
          </w:p>
          <w:p w:rsidR="00F7480E" w:rsidRPr="00273DB0" w:rsidRDefault="00F7480E" w:rsidP="00B600D2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F7480E" w:rsidRPr="00273DB0" w:rsidTr="00B600D2">
        <w:tc>
          <w:tcPr>
            <w:tcW w:w="9041" w:type="dxa"/>
          </w:tcPr>
          <w:p w:rsidR="00F7480E" w:rsidRPr="00273DB0" w:rsidRDefault="00F7480E" w:rsidP="00B600D2">
            <w:pPr>
              <w:pStyle w:val="Default"/>
              <w:rPr>
                <w:b/>
              </w:rPr>
            </w:pPr>
          </w:p>
          <w:p w:rsidR="00F7480E" w:rsidRPr="00273DB0" w:rsidRDefault="00F7480E" w:rsidP="00B600D2">
            <w:pPr>
              <w:pStyle w:val="Default"/>
              <w:ind w:firstLine="426"/>
              <w:rPr>
                <w:b/>
              </w:rPr>
            </w:pPr>
            <w:r w:rsidRPr="00273DB0">
              <w:rPr>
                <w:b/>
              </w:rPr>
              <w:t>5. PROCEDIMENTOS E CRITÉRIOS DE AVALIAÇÃO</w:t>
            </w:r>
          </w:p>
          <w:p w:rsidR="00F7480E" w:rsidRPr="00273DB0" w:rsidRDefault="00F7480E" w:rsidP="00B600D2">
            <w:p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 xml:space="preserve">Serão realizadas </w:t>
            </w:r>
            <w:r w:rsidRPr="00273DB0">
              <w:rPr>
                <w:rFonts w:ascii="Arial" w:hAnsi="Arial" w:cs="Arial"/>
                <w:b/>
                <w:sz w:val="24"/>
                <w:szCs w:val="24"/>
              </w:rPr>
              <w:t>2 avaliações teóricas (Prova 1 e Prova 2)</w:t>
            </w:r>
            <w:r w:rsidRPr="00273DB0">
              <w:rPr>
                <w:rFonts w:ascii="Arial" w:hAnsi="Arial" w:cs="Arial"/>
                <w:sz w:val="24"/>
                <w:szCs w:val="24"/>
              </w:rPr>
              <w:t>, individuais e sem cons</w:t>
            </w:r>
            <w:r w:rsidR="00BC09B4">
              <w:rPr>
                <w:rFonts w:ascii="Arial" w:hAnsi="Arial" w:cs="Arial"/>
                <w:sz w:val="24"/>
                <w:szCs w:val="24"/>
              </w:rPr>
              <w:t xml:space="preserve">ulta, por semestre </w:t>
            </w:r>
            <w:r w:rsidRPr="00273DB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7480E" w:rsidRPr="00273DB0" w:rsidRDefault="00F7480E" w:rsidP="00B600D2">
            <w:pPr>
              <w:spacing w:before="120" w:line="160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 xml:space="preserve">Serão realizados </w:t>
            </w:r>
            <w:r w:rsidR="00BC09B4">
              <w:rPr>
                <w:rFonts w:ascii="Arial" w:hAnsi="Arial" w:cs="Arial"/>
                <w:b/>
                <w:sz w:val="24"/>
                <w:szCs w:val="24"/>
              </w:rPr>
              <w:t xml:space="preserve">exercícios para fazer em casa </w:t>
            </w:r>
            <w:r w:rsidR="00BC09B4">
              <w:rPr>
                <w:rFonts w:ascii="Arial" w:hAnsi="Arial" w:cs="Arial"/>
                <w:sz w:val="24"/>
                <w:szCs w:val="24"/>
              </w:rPr>
              <w:t xml:space="preserve"> ( temas individuais</w:t>
            </w:r>
            <w:r w:rsidRPr="00273DB0">
              <w:rPr>
                <w:rFonts w:ascii="Arial" w:hAnsi="Arial" w:cs="Arial"/>
                <w:sz w:val="24"/>
                <w:szCs w:val="24"/>
              </w:rPr>
              <w:t xml:space="preserve">), em todos os dias de aula, </w:t>
            </w:r>
            <w:r w:rsidR="00BC09B4">
              <w:rPr>
                <w:rFonts w:ascii="Arial" w:hAnsi="Arial" w:cs="Arial"/>
                <w:sz w:val="24"/>
                <w:szCs w:val="24"/>
              </w:rPr>
              <w:t>e um seminário para apresenta</w:t>
            </w:r>
            <w:r w:rsidR="00955F0A">
              <w:rPr>
                <w:rFonts w:ascii="Arial" w:hAnsi="Arial" w:cs="Arial"/>
                <w:sz w:val="24"/>
                <w:szCs w:val="24"/>
              </w:rPr>
              <w:t>ção em aula</w:t>
            </w:r>
            <w:r w:rsidR="00BC09B4">
              <w:rPr>
                <w:rFonts w:ascii="Arial" w:hAnsi="Arial" w:cs="Arial"/>
                <w:sz w:val="24"/>
                <w:szCs w:val="24"/>
              </w:rPr>
              <w:t>, a média desses três itens corresponde a terceira nota (</w:t>
            </w:r>
            <w:r w:rsidR="00955F0A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  <w:r w:rsidR="00BC09B4">
              <w:rPr>
                <w:rFonts w:ascii="Arial" w:hAnsi="Arial" w:cs="Arial"/>
                <w:sz w:val="24"/>
                <w:szCs w:val="24"/>
              </w:rPr>
              <w:t>)</w:t>
            </w:r>
            <w:r w:rsidRPr="00273DB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73DB0">
              <w:rPr>
                <w:rFonts w:ascii="Arial" w:hAnsi="Arial" w:cs="Arial"/>
                <w:i/>
                <w:sz w:val="24"/>
                <w:szCs w:val="24"/>
              </w:rPr>
              <w:t>Estes exercícios não poderão ser recuperados caso o aluno falte aula.</w:t>
            </w:r>
          </w:p>
          <w:p w:rsidR="00F7480E" w:rsidRPr="00273DB0" w:rsidRDefault="00F7480E" w:rsidP="00B600D2">
            <w:p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NOTA FINAL</w:t>
            </w:r>
            <w:r w:rsidR="00563257">
              <w:rPr>
                <w:rFonts w:ascii="Arial" w:hAnsi="Arial" w:cs="Arial"/>
                <w:sz w:val="24"/>
                <w:szCs w:val="24"/>
              </w:rPr>
              <w:t>=</w:t>
            </w:r>
            <w:r w:rsidR="00955F0A">
              <w:rPr>
                <w:rFonts w:ascii="Arial" w:hAnsi="Arial" w:cs="Arial"/>
                <w:sz w:val="24"/>
                <w:szCs w:val="24"/>
              </w:rPr>
              <w:t xml:space="preserve"> Prova 1 + Prova 2 + Atividades</w:t>
            </w:r>
            <w:bookmarkStart w:id="0" w:name="_GoBack"/>
            <w:bookmarkEnd w:id="0"/>
            <w:r w:rsidR="00BC09B4">
              <w:rPr>
                <w:rFonts w:ascii="Arial" w:hAnsi="Arial" w:cs="Arial"/>
                <w:sz w:val="24"/>
                <w:szCs w:val="24"/>
              </w:rPr>
              <w:t xml:space="preserve">) /3  que </w:t>
            </w:r>
            <w:r w:rsidRPr="00273DB0">
              <w:rPr>
                <w:rFonts w:ascii="Arial" w:hAnsi="Arial" w:cs="Arial"/>
                <w:sz w:val="24"/>
                <w:szCs w:val="24"/>
              </w:rPr>
              <w:t>d</w:t>
            </w:r>
            <w:r w:rsidR="00BC09B4">
              <w:rPr>
                <w:rFonts w:ascii="Arial" w:hAnsi="Arial" w:cs="Arial"/>
                <w:sz w:val="24"/>
                <w:szCs w:val="24"/>
              </w:rPr>
              <w:t>eve ser igual ou superior a 6,0.</w:t>
            </w:r>
          </w:p>
          <w:p w:rsidR="00F7480E" w:rsidRPr="00273DB0" w:rsidRDefault="00F7480E" w:rsidP="00B600D2">
            <w:pPr>
              <w:pStyle w:val="Corpodetexto2"/>
              <w:widowControl/>
              <w:spacing w:before="120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>* O aluno terá direito a recuperar a nota do semestre no final do mesmo, com conteúdo cumulativo e peso equivalente a 100% do semestre. Ao final do ano haverá a recuperação anual que corresponde ao conteúdo cumulativo de ambos os semestres e deverá ser realizada pelos alunos que não atingiram a nota necessária em um ou nos dois semestre</w:t>
            </w:r>
            <w:r w:rsidR="00641565">
              <w:rPr>
                <w:rFonts w:ascii="Arial" w:hAnsi="Arial" w:cs="Arial"/>
                <w:szCs w:val="24"/>
              </w:rPr>
              <w:t>s</w:t>
            </w:r>
            <w:r w:rsidRPr="00273DB0">
              <w:rPr>
                <w:rFonts w:ascii="Arial" w:hAnsi="Arial" w:cs="Arial"/>
                <w:szCs w:val="24"/>
              </w:rPr>
              <w:t xml:space="preserve"> do ano letivo.</w:t>
            </w:r>
          </w:p>
          <w:p w:rsidR="00F7480E" w:rsidRPr="00273DB0" w:rsidRDefault="00F7480E" w:rsidP="00B600D2">
            <w:pPr>
              <w:pStyle w:val="Corpodetexto2"/>
              <w:widowControl/>
              <w:spacing w:before="120"/>
              <w:rPr>
                <w:rFonts w:ascii="Arial" w:hAnsi="Arial" w:cs="Arial"/>
                <w:szCs w:val="24"/>
              </w:rPr>
            </w:pPr>
          </w:p>
          <w:p w:rsidR="00F7480E" w:rsidRPr="00273DB0" w:rsidRDefault="00F7480E" w:rsidP="00B600D2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b/>
                <w:szCs w:val="24"/>
                <w:u w:val="single"/>
              </w:rPr>
              <w:t>Observação:</w:t>
            </w:r>
            <w:r w:rsidRPr="00273DB0">
              <w:rPr>
                <w:rFonts w:ascii="Arial" w:hAnsi="Arial" w:cs="Arial"/>
                <w:szCs w:val="24"/>
              </w:rPr>
              <w:t xml:space="preserve"> Demais ausências deverão ser justificadas na CORAC no </w:t>
            </w:r>
            <w:r w:rsidRPr="00273DB0">
              <w:rPr>
                <w:rFonts w:ascii="Arial" w:hAnsi="Arial" w:cs="Arial"/>
                <w:b/>
                <w:szCs w:val="24"/>
                <w:u w:val="single"/>
              </w:rPr>
              <w:t xml:space="preserve">prazo de até 02 (dois) dias úteis após a data de término da ausência. </w:t>
            </w:r>
            <w:r w:rsidRPr="00273DB0">
              <w:rPr>
                <w:rFonts w:ascii="Arial" w:hAnsi="Arial" w:cs="Arial"/>
                <w:szCs w:val="24"/>
              </w:rPr>
              <w:t xml:space="preserve"> Pedidos posteriores a este prazo não serão considerados.</w:t>
            </w:r>
          </w:p>
          <w:p w:rsidR="00F7480E" w:rsidRPr="00273DB0" w:rsidRDefault="00F7480E" w:rsidP="00B600D2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b/>
                <w:i/>
                <w:szCs w:val="24"/>
              </w:rPr>
            </w:pPr>
            <w:r w:rsidRPr="00273DB0">
              <w:rPr>
                <w:rFonts w:ascii="Arial" w:hAnsi="Arial" w:cs="Arial"/>
                <w:b/>
                <w:i/>
                <w:szCs w:val="24"/>
              </w:rPr>
              <w:t>Legislação – Justificativa da Falta</w:t>
            </w:r>
          </w:p>
          <w:p w:rsidR="00F7480E" w:rsidRPr="00273DB0" w:rsidRDefault="00F7480E" w:rsidP="00B600D2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 xml:space="preserve">- </w:t>
            </w:r>
            <w:r w:rsidRPr="00273DB0">
              <w:rPr>
                <w:rFonts w:ascii="Arial" w:hAnsi="Arial" w:cs="Arial"/>
                <w:i/>
                <w:szCs w:val="24"/>
              </w:rPr>
              <w:t>Decreto-Lei 715-69</w:t>
            </w:r>
            <w:r w:rsidRPr="00273DB0">
              <w:rPr>
                <w:rFonts w:ascii="Arial" w:hAnsi="Arial" w:cs="Arial"/>
                <w:szCs w:val="24"/>
              </w:rPr>
              <w:t xml:space="preserve"> - relativo à prestação do Serviço Militar (Exército, Marinha e Aeronáutica).</w:t>
            </w:r>
          </w:p>
          <w:p w:rsidR="00F7480E" w:rsidRPr="00273DB0" w:rsidRDefault="00F7480E" w:rsidP="00B600D2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 xml:space="preserve">- </w:t>
            </w:r>
            <w:r w:rsidRPr="00273DB0">
              <w:rPr>
                <w:rFonts w:ascii="Arial" w:hAnsi="Arial" w:cs="Arial"/>
                <w:i/>
                <w:szCs w:val="24"/>
              </w:rPr>
              <w:t>Lei 9.615/98</w:t>
            </w:r>
            <w:r w:rsidRPr="00273DB0">
              <w:rPr>
                <w:rFonts w:ascii="Arial" w:hAnsi="Arial" w:cs="Arial"/>
                <w:szCs w:val="24"/>
              </w:rPr>
              <w:t xml:space="preserve"> - participação do aluno em competições esportivas institucionais de cunho oficial representando o País.</w:t>
            </w:r>
          </w:p>
          <w:p w:rsidR="00F7480E" w:rsidRPr="00273DB0" w:rsidRDefault="00F7480E" w:rsidP="00B600D2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 xml:space="preserve">- </w:t>
            </w:r>
            <w:r w:rsidRPr="00273DB0">
              <w:rPr>
                <w:rFonts w:ascii="Arial" w:hAnsi="Arial" w:cs="Arial"/>
                <w:i/>
                <w:szCs w:val="24"/>
              </w:rPr>
              <w:t>Lei 5.869/79</w:t>
            </w:r>
            <w:r w:rsidRPr="00273DB0">
              <w:rPr>
                <w:rFonts w:ascii="Arial" w:hAnsi="Arial" w:cs="Arial"/>
                <w:szCs w:val="24"/>
              </w:rPr>
              <w:t xml:space="preserve"> - convocação para audiência judicial.</w:t>
            </w:r>
          </w:p>
          <w:p w:rsidR="00F7480E" w:rsidRPr="00273DB0" w:rsidRDefault="00F7480E" w:rsidP="00B600D2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b/>
                <w:i/>
                <w:szCs w:val="24"/>
              </w:rPr>
            </w:pPr>
            <w:r w:rsidRPr="00273DB0">
              <w:rPr>
                <w:rFonts w:ascii="Arial" w:hAnsi="Arial" w:cs="Arial"/>
                <w:b/>
                <w:i/>
                <w:szCs w:val="24"/>
              </w:rPr>
              <w:t>Legislação – Ausência Autorizada (Exercícios Domiciliares)</w:t>
            </w:r>
          </w:p>
          <w:p w:rsidR="00F7480E" w:rsidRPr="00273DB0" w:rsidRDefault="00F7480E" w:rsidP="00B600D2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 xml:space="preserve">- </w:t>
            </w:r>
            <w:r w:rsidRPr="00273DB0">
              <w:rPr>
                <w:rFonts w:ascii="Arial" w:hAnsi="Arial" w:cs="Arial"/>
                <w:i/>
                <w:szCs w:val="24"/>
              </w:rPr>
              <w:t>Decreto-Lei 1,044/69</w:t>
            </w:r>
            <w:r w:rsidRPr="00273DB0">
              <w:rPr>
                <w:rFonts w:ascii="Arial" w:hAnsi="Arial" w:cs="Arial"/>
                <w:szCs w:val="24"/>
              </w:rPr>
              <w:t xml:space="preserve"> - dispõe sobre tratamento excepcional para os alunos portadores de afecções que indica.</w:t>
            </w:r>
          </w:p>
          <w:p w:rsidR="00F7480E" w:rsidRPr="00273DB0" w:rsidRDefault="00F7480E" w:rsidP="00B600D2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 xml:space="preserve">- </w:t>
            </w:r>
            <w:r w:rsidRPr="00273DB0">
              <w:rPr>
                <w:rFonts w:ascii="Arial" w:hAnsi="Arial" w:cs="Arial"/>
                <w:i/>
                <w:szCs w:val="24"/>
              </w:rPr>
              <w:t>Lei 6.202/75</w:t>
            </w:r>
            <w:r w:rsidRPr="00273DB0">
              <w:rPr>
                <w:rFonts w:ascii="Arial" w:hAnsi="Arial" w:cs="Arial"/>
                <w:szCs w:val="24"/>
              </w:rPr>
              <w:t xml:space="preserve"> - amparo a gestação, parto ou puerpério.</w:t>
            </w:r>
          </w:p>
          <w:p w:rsidR="00F7480E" w:rsidRPr="00273DB0" w:rsidRDefault="00F7480E" w:rsidP="00B600D2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 xml:space="preserve">- </w:t>
            </w:r>
            <w:r w:rsidRPr="00273DB0">
              <w:rPr>
                <w:rFonts w:ascii="Arial" w:hAnsi="Arial" w:cs="Arial"/>
                <w:i/>
                <w:szCs w:val="24"/>
              </w:rPr>
              <w:t>Decreto-Lei 57.654/66</w:t>
            </w:r>
            <w:r w:rsidRPr="00273DB0">
              <w:rPr>
                <w:rFonts w:ascii="Arial" w:hAnsi="Arial" w:cs="Arial"/>
                <w:szCs w:val="24"/>
              </w:rPr>
              <w:t xml:space="preserve"> - lei do Serviço Militar (período longo de afastamento).</w:t>
            </w:r>
          </w:p>
          <w:p w:rsidR="00F7480E" w:rsidRPr="00273DB0" w:rsidRDefault="00F7480E" w:rsidP="00B600D2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273DB0">
              <w:rPr>
                <w:rFonts w:ascii="Arial" w:hAnsi="Arial" w:cs="Arial"/>
                <w:szCs w:val="24"/>
              </w:rPr>
              <w:t xml:space="preserve">- </w:t>
            </w:r>
            <w:r w:rsidRPr="00273DB0">
              <w:rPr>
                <w:rFonts w:ascii="Arial" w:hAnsi="Arial" w:cs="Arial"/>
                <w:i/>
                <w:szCs w:val="24"/>
              </w:rPr>
              <w:t>Lei 10.412</w:t>
            </w:r>
            <w:r w:rsidRPr="00273DB0">
              <w:rPr>
                <w:rFonts w:ascii="Arial" w:hAnsi="Arial" w:cs="Arial"/>
                <w:szCs w:val="24"/>
              </w:rPr>
              <w:t xml:space="preserve"> - às mães adotivas em licença-maternidade.</w:t>
            </w:r>
          </w:p>
          <w:p w:rsidR="00F7480E" w:rsidRPr="00273DB0" w:rsidRDefault="00F7480E" w:rsidP="00B600D2">
            <w:pPr>
              <w:pStyle w:val="Default"/>
              <w:rPr>
                <w:b/>
              </w:rPr>
            </w:pPr>
          </w:p>
        </w:tc>
      </w:tr>
      <w:tr w:rsidR="00F7480E" w:rsidRPr="00273DB0" w:rsidTr="00B600D2">
        <w:tc>
          <w:tcPr>
            <w:tcW w:w="9041" w:type="dxa"/>
          </w:tcPr>
          <w:p w:rsidR="00F7480E" w:rsidRDefault="00F7480E" w:rsidP="00B600D2">
            <w:pPr>
              <w:pStyle w:val="Default"/>
              <w:ind w:firstLine="426"/>
              <w:rPr>
                <w:b/>
              </w:rPr>
            </w:pPr>
          </w:p>
          <w:p w:rsidR="00F7480E" w:rsidRPr="00273DB0" w:rsidRDefault="00F7480E" w:rsidP="00B600D2">
            <w:pPr>
              <w:pStyle w:val="Default"/>
              <w:ind w:firstLine="426"/>
              <w:rPr>
                <w:b/>
              </w:rPr>
            </w:pPr>
            <w:r w:rsidRPr="00273DB0">
              <w:rPr>
                <w:b/>
              </w:rPr>
              <w:t>6. BIBLIOGRAFIA BÁSICA</w:t>
            </w:r>
          </w:p>
          <w:p w:rsidR="00F7480E" w:rsidRPr="00273DB0" w:rsidRDefault="00F7480E" w:rsidP="00B600D2">
            <w:pPr>
              <w:pStyle w:val="Default"/>
              <w:ind w:firstLine="426"/>
              <w:rPr>
                <w:b/>
              </w:rPr>
            </w:pPr>
          </w:p>
          <w:p w:rsidR="00F7480E" w:rsidRPr="00EA3306" w:rsidRDefault="00F7480E" w:rsidP="00B600D2">
            <w:pPr>
              <w:pStyle w:val="Corpodetexto"/>
              <w:spacing w:before="120" w:line="160" w:lineRule="atLeast"/>
              <w:rPr>
                <w:rFonts w:ascii="Arial" w:hAnsi="Arial" w:cs="Arial"/>
                <w:szCs w:val="24"/>
              </w:rPr>
            </w:pPr>
            <w:r w:rsidRPr="00EA3306">
              <w:rPr>
                <w:rFonts w:ascii="Arial" w:hAnsi="Arial" w:cs="Arial"/>
                <w:szCs w:val="24"/>
              </w:rPr>
              <w:t xml:space="preserve">FELTRE, Ricardo. </w:t>
            </w:r>
            <w:r w:rsidRPr="00BD76CB">
              <w:rPr>
                <w:rFonts w:ascii="Arial" w:hAnsi="Arial" w:cs="Arial"/>
                <w:b/>
                <w:szCs w:val="24"/>
              </w:rPr>
              <w:t>Físico-Química</w:t>
            </w:r>
            <w:r w:rsidRPr="00EA3306">
              <w:rPr>
                <w:rFonts w:ascii="Arial" w:hAnsi="Arial" w:cs="Arial"/>
                <w:szCs w:val="24"/>
              </w:rPr>
              <w:t xml:space="preserve"> – volume 2. 4º Ed., São Paulo: Moderna, 1983.</w:t>
            </w:r>
          </w:p>
          <w:p w:rsidR="00F7480E" w:rsidRPr="00EA3306" w:rsidRDefault="00F7480E" w:rsidP="00B600D2">
            <w:pPr>
              <w:pStyle w:val="Corpodetexto"/>
              <w:spacing w:before="120" w:line="160" w:lineRule="atLeast"/>
              <w:rPr>
                <w:rFonts w:ascii="Arial" w:hAnsi="Arial" w:cs="Arial"/>
                <w:szCs w:val="24"/>
              </w:rPr>
            </w:pPr>
            <w:r w:rsidRPr="00EA3306">
              <w:rPr>
                <w:rFonts w:ascii="Arial" w:hAnsi="Arial" w:cs="Arial"/>
                <w:szCs w:val="24"/>
              </w:rPr>
              <w:t xml:space="preserve">FELTRE, Ricardo. </w:t>
            </w:r>
            <w:r w:rsidRPr="00BD76CB">
              <w:rPr>
                <w:rFonts w:ascii="Arial" w:hAnsi="Arial" w:cs="Arial"/>
                <w:b/>
                <w:szCs w:val="24"/>
              </w:rPr>
              <w:t>Química Orgânica</w:t>
            </w:r>
            <w:r w:rsidRPr="00EA3306">
              <w:rPr>
                <w:rFonts w:ascii="Arial" w:hAnsi="Arial" w:cs="Arial"/>
                <w:szCs w:val="24"/>
              </w:rPr>
              <w:t xml:space="preserve"> – volume 3. 3º Ed., São Paulo: Moderna, 1997.</w:t>
            </w:r>
          </w:p>
          <w:p w:rsidR="00F7480E" w:rsidRDefault="00F7480E" w:rsidP="00B600D2">
            <w:pPr>
              <w:pStyle w:val="Corpodetexto"/>
              <w:spacing w:before="120" w:line="160" w:lineRule="atLeast"/>
              <w:jc w:val="left"/>
              <w:rPr>
                <w:rFonts w:ascii="Arial" w:hAnsi="Arial" w:cs="Arial"/>
                <w:szCs w:val="24"/>
              </w:rPr>
            </w:pPr>
            <w:r w:rsidRPr="00EA3306">
              <w:rPr>
                <w:rFonts w:ascii="Arial" w:hAnsi="Arial" w:cs="Arial"/>
                <w:szCs w:val="24"/>
              </w:rPr>
              <w:t xml:space="preserve">RUSSELL, John. </w:t>
            </w:r>
            <w:r w:rsidRPr="00BD76CB">
              <w:rPr>
                <w:rFonts w:ascii="Arial" w:hAnsi="Arial" w:cs="Arial"/>
                <w:b/>
                <w:szCs w:val="24"/>
              </w:rPr>
              <w:t>Química Geral</w:t>
            </w:r>
            <w:r w:rsidRPr="00EA3306">
              <w:rPr>
                <w:rFonts w:ascii="Arial" w:hAnsi="Arial" w:cs="Arial"/>
                <w:szCs w:val="24"/>
              </w:rPr>
              <w:t xml:space="preserve"> – volume 2. 2º Ed., São Paulo: Makron Books, 1994.</w:t>
            </w:r>
          </w:p>
          <w:p w:rsidR="00F7480E" w:rsidRDefault="00F7480E" w:rsidP="00B600D2">
            <w:pPr>
              <w:spacing w:before="120" w:line="16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480E" w:rsidRDefault="00F7480E" w:rsidP="00B600D2">
            <w:pPr>
              <w:spacing w:before="120" w:line="16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bCs/>
                <w:sz w:val="24"/>
                <w:szCs w:val="24"/>
              </w:rPr>
              <w:t>Bibliografia complementar:</w:t>
            </w:r>
          </w:p>
          <w:p w:rsidR="00F7480E" w:rsidRPr="00BD76CB" w:rsidRDefault="00F7480E" w:rsidP="00B600D2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6CB">
              <w:rPr>
                <w:rFonts w:ascii="Arial" w:hAnsi="Arial" w:cs="Arial"/>
                <w:sz w:val="24"/>
                <w:szCs w:val="24"/>
              </w:rPr>
              <w:t xml:space="preserve">ATKINS, P.,JONES,L. </w:t>
            </w:r>
            <w:r w:rsidRPr="00BD76CB">
              <w:rPr>
                <w:rFonts w:ascii="Arial" w:hAnsi="Arial" w:cs="Arial"/>
                <w:b/>
                <w:sz w:val="24"/>
                <w:szCs w:val="24"/>
              </w:rPr>
              <w:t>Princípios de Química – Questionando a vida moderna e o Meio Ambiente</w:t>
            </w:r>
            <w:r w:rsidRPr="00BD76CB">
              <w:rPr>
                <w:rFonts w:ascii="Arial" w:hAnsi="Arial" w:cs="Arial"/>
                <w:sz w:val="24"/>
                <w:szCs w:val="24"/>
              </w:rPr>
              <w:t>. 3º Ed. São Paulo: Bookman, 2006.</w:t>
            </w:r>
          </w:p>
          <w:p w:rsidR="00F7480E" w:rsidRPr="00273DB0" w:rsidRDefault="00F7480E" w:rsidP="00B600D2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BD76CB">
              <w:rPr>
                <w:rFonts w:ascii="Arial" w:hAnsi="Arial" w:cs="Arial"/>
                <w:sz w:val="24"/>
                <w:szCs w:val="24"/>
              </w:rPr>
              <w:t xml:space="preserve">NETTO, C.G. </w:t>
            </w:r>
            <w:r w:rsidRPr="00BD76CB">
              <w:rPr>
                <w:rFonts w:ascii="Arial" w:hAnsi="Arial" w:cs="Arial"/>
                <w:b/>
                <w:sz w:val="24"/>
                <w:szCs w:val="24"/>
              </w:rPr>
              <w:t>Química da teoria à realidade – Química Orgânica– volume 3</w:t>
            </w:r>
            <w:r w:rsidRPr="00BD76CB">
              <w:rPr>
                <w:rFonts w:ascii="Arial" w:hAnsi="Arial" w:cs="Arial"/>
                <w:sz w:val="24"/>
                <w:szCs w:val="24"/>
              </w:rPr>
              <w:t>. 3º Ed., São Paulo: Scipione, 1995.</w:t>
            </w:r>
          </w:p>
          <w:p w:rsidR="00F7480E" w:rsidRPr="00273DB0" w:rsidRDefault="00F7480E" w:rsidP="00B600D2">
            <w:pPr>
              <w:pStyle w:val="Default"/>
              <w:rPr>
                <w:b/>
              </w:rPr>
            </w:pPr>
          </w:p>
        </w:tc>
      </w:tr>
    </w:tbl>
    <w:p w:rsidR="00E96303" w:rsidRDefault="00E9630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F7480E" w:rsidRDefault="00F7480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7480E" w:rsidRDefault="00BC09B4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C</w:t>
      </w:r>
      <w:r w:rsidR="00F7480E" w:rsidRPr="00273DB0">
        <w:rPr>
          <w:rFonts w:ascii="Arial" w:hAnsi="Arial" w:cs="Arial"/>
          <w:b/>
          <w:sz w:val="24"/>
          <w:szCs w:val="24"/>
          <w:lang w:eastAsia="pt-BR"/>
        </w:rPr>
        <w:t>RONOGRAMA DA DISCIPLINA</w:t>
      </w:r>
    </w:p>
    <w:p w:rsidR="00F7480E" w:rsidRDefault="00F7480E" w:rsidP="00F7480E">
      <w:pPr>
        <w:widowControl w:val="0"/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7480E" w:rsidRDefault="00F7480E" w:rsidP="00F7480E">
      <w:pPr>
        <w:widowControl w:val="0"/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7480E" w:rsidRPr="001E2DF8" w:rsidRDefault="00F7480E" w:rsidP="00F7480E">
      <w:pPr>
        <w:pStyle w:val="Ttulo7"/>
        <w:pBdr>
          <w:top w:val="single" w:sz="4" w:space="0" w:color="auto"/>
          <w:bottom w:val="single" w:sz="4" w:space="4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r w:rsidRPr="00273DB0">
        <w:rPr>
          <w:rFonts w:ascii="Arial" w:hAnsi="Arial" w:cs="Arial"/>
          <w:snapToGrid w:val="0"/>
          <w:szCs w:val="24"/>
          <w:lang w:eastAsia="pt-BR"/>
        </w:rPr>
        <w:t>Curso: Técnico em</w:t>
      </w:r>
      <w:r>
        <w:rPr>
          <w:rFonts w:ascii="Arial" w:hAnsi="Arial" w:cs="Arial"/>
          <w:snapToGrid w:val="0"/>
          <w:szCs w:val="24"/>
          <w:lang w:eastAsia="pt-BR"/>
        </w:rPr>
        <w:t xml:space="preserve"> Plástico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>
        <w:rPr>
          <w:rFonts w:ascii="Arial" w:hAnsi="Arial" w:cs="Arial"/>
          <w:b w:val="0"/>
          <w:snapToGrid w:val="0"/>
          <w:szCs w:val="24"/>
          <w:lang w:eastAsia="pt-BR"/>
        </w:rPr>
        <w:tab/>
      </w:r>
      <w:r>
        <w:rPr>
          <w:rFonts w:ascii="Arial" w:hAnsi="Arial" w:cs="Arial"/>
          <w:b w:val="0"/>
          <w:snapToGrid w:val="0"/>
          <w:szCs w:val="24"/>
          <w:lang w:eastAsia="pt-BR"/>
        </w:rPr>
        <w:tab/>
      </w:r>
      <w:r>
        <w:rPr>
          <w:rFonts w:ascii="Arial" w:hAnsi="Arial" w:cs="Arial"/>
          <w:b w:val="0"/>
          <w:snapToGrid w:val="0"/>
          <w:szCs w:val="24"/>
          <w:lang w:eastAsia="pt-BR"/>
        </w:rPr>
        <w:tab/>
      </w:r>
      <w:r w:rsidRPr="00273DB0">
        <w:rPr>
          <w:rFonts w:ascii="Arial" w:hAnsi="Arial" w:cs="Arial"/>
          <w:snapToGrid w:val="0"/>
          <w:szCs w:val="24"/>
          <w:lang w:eastAsia="pt-BR"/>
        </w:rPr>
        <w:t>Turma:</w:t>
      </w:r>
      <w:r>
        <w:rPr>
          <w:rFonts w:ascii="Arial" w:hAnsi="Arial" w:cs="Arial"/>
          <w:snapToGrid w:val="0"/>
          <w:szCs w:val="24"/>
          <w:lang w:eastAsia="pt-BR"/>
        </w:rPr>
        <w:t xml:space="preserve"> 2P</w:t>
      </w:r>
      <w:r>
        <w:rPr>
          <w:rFonts w:ascii="Arial" w:hAnsi="Arial" w:cs="Arial"/>
          <w:b w:val="0"/>
          <w:snapToGrid w:val="0"/>
          <w:szCs w:val="24"/>
          <w:lang w:eastAsia="pt-BR"/>
        </w:rPr>
        <w:tab/>
      </w:r>
      <w:r>
        <w:rPr>
          <w:rFonts w:ascii="Arial" w:hAnsi="Arial" w:cs="Arial"/>
          <w:b w:val="0"/>
          <w:snapToGrid w:val="0"/>
          <w:szCs w:val="24"/>
          <w:lang w:eastAsia="pt-BR"/>
        </w:rPr>
        <w:tab/>
      </w:r>
    </w:p>
    <w:p w:rsidR="00F7480E" w:rsidRPr="00273DB0" w:rsidRDefault="00F7480E" w:rsidP="00F7480E">
      <w:pPr>
        <w:pStyle w:val="Ttulo7"/>
        <w:pBdr>
          <w:top w:val="single" w:sz="4" w:space="0" w:color="auto"/>
          <w:bottom w:val="single" w:sz="4" w:space="4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r w:rsidRPr="00273DB0">
        <w:rPr>
          <w:rFonts w:ascii="Arial" w:hAnsi="Arial" w:cs="Arial"/>
          <w:snapToGrid w:val="0"/>
          <w:szCs w:val="24"/>
          <w:lang w:eastAsia="pt-BR"/>
        </w:rPr>
        <w:t>Disciplina: Química I</w:t>
      </w:r>
      <w:r>
        <w:rPr>
          <w:rFonts w:ascii="Arial" w:hAnsi="Arial" w:cs="Arial"/>
          <w:snapToGrid w:val="0"/>
          <w:szCs w:val="24"/>
          <w:lang w:eastAsia="pt-BR"/>
        </w:rPr>
        <w:t>I</w:t>
      </w:r>
    </w:p>
    <w:p w:rsidR="00F7480E" w:rsidRPr="00273DB0" w:rsidRDefault="00F7480E" w:rsidP="00F7480E">
      <w:pPr>
        <w:pStyle w:val="Ttulo7"/>
        <w:pBdr>
          <w:top w:val="single" w:sz="4" w:space="0" w:color="auto"/>
          <w:bottom w:val="single" w:sz="4" w:space="4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r>
        <w:rPr>
          <w:rFonts w:ascii="Arial" w:hAnsi="Arial" w:cs="Arial"/>
          <w:snapToGrid w:val="0"/>
          <w:szCs w:val="24"/>
          <w:lang w:eastAsia="pt-BR"/>
        </w:rPr>
        <w:t>Professor(a): Maria Denise Oliveira</w:t>
      </w:r>
    </w:p>
    <w:p w:rsidR="00F7480E" w:rsidRPr="00273DB0" w:rsidRDefault="00F7480E" w:rsidP="00F7480E">
      <w:pPr>
        <w:widowControl w:val="0"/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73DB0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 60 h/a</w:t>
      </w:r>
    </w:p>
    <w:p w:rsidR="00F7480E" w:rsidRPr="00273DB0" w:rsidRDefault="00F7480E" w:rsidP="00F7480E">
      <w:pPr>
        <w:widowControl w:val="0"/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Ano: 2018</w:t>
      </w:r>
    </w:p>
    <w:p w:rsidR="00F7480E" w:rsidRPr="00273DB0" w:rsidRDefault="00F7480E" w:rsidP="00F7480E">
      <w:pPr>
        <w:widowControl w:val="0"/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73DB0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Horário disponível para atendimento: </w:t>
      </w:r>
    </w:p>
    <w:p w:rsidR="00F7480E" w:rsidRPr="00273DB0" w:rsidRDefault="00F7480E" w:rsidP="00F7480E">
      <w:pPr>
        <w:widowControl w:val="0"/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segundas-feiras: 18;15h – 19:00 e quartas-feiras: 17h – 18:15</w:t>
      </w:r>
    </w:p>
    <w:p w:rsidR="00F7480E" w:rsidRPr="00F7480E" w:rsidRDefault="00F7480E" w:rsidP="00F7480E">
      <w:pPr>
        <w:widowControl w:val="0"/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val="en-US" w:eastAsia="pt-BR"/>
        </w:rPr>
      </w:pPr>
      <w:r w:rsidRPr="001E2DF8">
        <w:rPr>
          <w:rFonts w:ascii="Arial" w:hAnsi="Arial" w:cs="Arial"/>
          <w:b/>
          <w:snapToGrid w:val="0"/>
          <w:sz w:val="24"/>
          <w:szCs w:val="24"/>
          <w:lang w:val="en-US" w:eastAsia="pt-BR"/>
        </w:rPr>
        <w:t xml:space="preserve">Email: </w:t>
      </w:r>
      <w:r>
        <w:rPr>
          <w:rFonts w:ascii="Arial" w:hAnsi="Arial" w:cs="Arial"/>
          <w:b/>
          <w:snapToGrid w:val="0"/>
          <w:sz w:val="24"/>
          <w:szCs w:val="24"/>
          <w:lang w:val="en-US" w:eastAsia="pt-BR"/>
        </w:rPr>
        <w:t>mdoliv</w:t>
      </w:r>
      <w:r w:rsidRPr="001E2DF8">
        <w:rPr>
          <w:rFonts w:ascii="Arial" w:hAnsi="Arial" w:cs="Arial"/>
          <w:b/>
          <w:snapToGrid w:val="0"/>
          <w:sz w:val="24"/>
          <w:szCs w:val="24"/>
          <w:lang w:val="en-US" w:eastAsia="pt-BR"/>
        </w:rPr>
        <w:t>@sapucaia.ifsul.edu.br</w:t>
      </w:r>
    </w:p>
    <w:p w:rsidR="00F7480E" w:rsidRPr="00F7480E" w:rsidRDefault="00F7480E" w:rsidP="00F7480E">
      <w:pPr>
        <w:widowControl w:val="0"/>
        <w:spacing w:line="160" w:lineRule="atLeast"/>
        <w:ind w:left="1440" w:firstLine="720"/>
        <w:rPr>
          <w:rFonts w:ascii="Arial" w:hAnsi="Arial" w:cs="Arial"/>
          <w:b/>
          <w:sz w:val="24"/>
          <w:szCs w:val="24"/>
          <w:lang w:val="en-US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5"/>
        <w:gridCol w:w="1137"/>
        <w:gridCol w:w="6939"/>
      </w:tblGrid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Dia/mês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Conteúdo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273DB0">
              <w:rPr>
                <w:rFonts w:ascii="Arial" w:hAnsi="Arial" w:cs="Arial"/>
                <w:sz w:val="24"/>
                <w:szCs w:val="24"/>
              </w:rPr>
              <w:t>/02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Apresentação da disciplina – Textos relacionando a química ao cotidiano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relacionado ao plástico.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Introdução à Química Orgânica – Exercícios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273DB0">
              <w:rPr>
                <w:rFonts w:ascii="Arial" w:hAnsi="Arial" w:cs="Arial"/>
                <w:sz w:val="24"/>
                <w:szCs w:val="24"/>
              </w:rPr>
              <w:t>/03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3302D">
              <w:rPr>
                <w:rFonts w:ascii="Arial" w:hAnsi="Arial" w:cs="Arial"/>
                <w:sz w:val="24"/>
                <w:szCs w:val="24"/>
                <w:lang w:eastAsia="pt-BR"/>
              </w:rPr>
              <w:t>Hidrocarbonetos - Exercícios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73DB0">
              <w:rPr>
                <w:rFonts w:ascii="Arial" w:hAnsi="Arial" w:cs="Arial"/>
                <w:sz w:val="24"/>
                <w:szCs w:val="24"/>
              </w:rPr>
              <w:t>/03</w:t>
            </w:r>
          </w:p>
        </w:tc>
        <w:tc>
          <w:tcPr>
            <w:tcW w:w="6939" w:type="dxa"/>
          </w:tcPr>
          <w:p w:rsidR="00F7480E" w:rsidRPr="0053302D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3302D">
              <w:rPr>
                <w:rFonts w:ascii="Arial" w:hAnsi="Arial" w:cs="Arial"/>
                <w:sz w:val="24"/>
                <w:szCs w:val="24"/>
                <w:lang w:eastAsia="pt-BR"/>
              </w:rPr>
              <w:t>Hidroca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rbonetos – Atividade prática: modelos das modelas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273DB0">
              <w:rPr>
                <w:rFonts w:ascii="Arial" w:hAnsi="Arial" w:cs="Arial"/>
                <w:sz w:val="24"/>
                <w:szCs w:val="24"/>
              </w:rPr>
              <w:t>/03</w:t>
            </w:r>
          </w:p>
        </w:tc>
        <w:tc>
          <w:tcPr>
            <w:tcW w:w="6939" w:type="dxa"/>
          </w:tcPr>
          <w:p w:rsidR="00F7480E" w:rsidRPr="0053302D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3302D">
              <w:rPr>
                <w:rFonts w:ascii="Arial" w:hAnsi="Arial" w:cs="Arial"/>
                <w:sz w:val="24"/>
                <w:szCs w:val="24"/>
                <w:lang w:eastAsia="pt-BR"/>
              </w:rPr>
              <w:t>Hidrocarbonetos - Exercícios avaliativos</w:t>
            </w:r>
          </w:p>
        </w:tc>
      </w:tr>
      <w:tr w:rsidR="00F7480E" w:rsidRPr="00273DB0" w:rsidTr="00C72415">
        <w:trPr>
          <w:trHeight w:val="70"/>
        </w:trPr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:rsidR="00F7480E" w:rsidRPr="0053302D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3302D">
              <w:rPr>
                <w:rFonts w:ascii="Arial" w:hAnsi="Arial" w:cs="Arial"/>
                <w:sz w:val="24"/>
                <w:szCs w:val="24"/>
                <w:lang w:eastAsia="pt-BR"/>
              </w:rPr>
              <w:t>Hidrocarbonetos - Exercícios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:rsidR="00F7480E" w:rsidRPr="0053302D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3302D">
              <w:rPr>
                <w:rFonts w:ascii="Arial" w:hAnsi="Arial" w:cs="Arial"/>
                <w:sz w:val="24"/>
                <w:szCs w:val="24"/>
                <w:lang w:eastAsia="pt-BR"/>
              </w:rPr>
              <w:t>Hidroca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rbonetos – Atividade prática: modelos das modelas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73DB0">
              <w:rPr>
                <w:rFonts w:ascii="Arial" w:hAnsi="Arial" w:cs="Arial"/>
                <w:sz w:val="24"/>
                <w:szCs w:val="24"/>
              </w:rPr>
              <w:t>/04</w:t>
            </w:r>
          </w:p>
        </w:tc>
        <w:tc>
          <w:tcPr>
            <w:tcW w:w="6939" w:type="dxa"/>
          </w:tcPr>
          <w:p w:rsidR="00F7480E" w:rsidRPr="0053302D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3302D">
              <w:rPr>
                <w:rFonts w:ascii="Arial" w:hAnsi="Arial" w:cs="Arial"/>
                <w:sz w:val="24"/>
                <w:szCs w:val="24"/>
                <w:lang w:eastAsia="pt-BR"/>
              </w:rPr>
              <w:t>Hidrocarbonetos - Exercícios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273DB0">
              <w:rPr>
                <w:rFonts w:ascii="Arial" w:hAnsi="Arial" w:cs="Arial"/>
                <w:sz w:val="24"/>
                <w:szCs w:val="24"/>
              </w:rPr>
              <w:t>/04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3302D">
              <w:rPr>
                <w:rFonts w:ascii="Arial" w:hAnsi="Arial" w:cs="Arial"/>
                <w:sz w:val="24"/>
                <w:szCs w:val="24"/>
                <w:lang w:eastAsia="pt-BR"/>
              </w:rPr>
              <w:t>Revisão e exercícios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39" w:type="dxa"/>
          </w:tcPr>
          <w:p w:rsidR="00F7480E" w:rsidRPr="00717951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17951">
              <w:rPr>
                <w:rFonts w:ascii="Arial" w:hAnsi="Arial" w:cs="Arial"/>
                <w:b/>
                <w:sz w:val="24"/>
                <w:szCs w:val="24"/>
              </w:rPr>
              <w:t>Processo de avaliação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r w:rsidRPr="00717951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PROVA 1</w:t>
            </w:r>
          </w:p>
        </w:tc>
      </w:tr>
      <w:tr w:rsidR="00F7480E" w:rsidRPr="00273DB0" w:rsidTr="00C72415">
        <w:trPr>
          <w:trHeight w:val="169"/>
        </w:trPr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39" w:type="dxa"/>
          </w:tcPr>
          <w:p w:rsidR="00F7480E" w:rsidRPr="0016478F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Funções oxi</w:t>
            </w:r>
            <w:r w:rsidRPr="009D0D33">
              <w:rPr>
                <w:rFonts w:ascii="Arial" w:hAnsi="Arial" w:cs="Arial"/>
                <w:sz w:val="24"/>
                <w:szCs w:val="24"/>
                <w:lang w:eastAsia="pt-BR"/>
              </w:rPr>
              <w:t>genadas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9D0D33"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Pr="0053302D">
              <w:rPr>
                <w:rFonts w:ascii="Arial" w:hAnsi="Arial" w:cs="Arial"/>
                <w:sz w:val="24"/>
                <w:szCs w:val="24"/>
                <w:lang w:eastAsia="pt-BR"/>
              </w:rPr>
              <w:t>Exercícios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273DB0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6939" w:type="dxa"/>
          </w:tcPr>
          <w:p w:rsidR="00F7480E" w:rsidRPr="0016478F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Funções oxi</w:t>
            </w:r>
            <w:r w:rsidRPr="009D0D33">
              <w:rPr>
                <w:rFonts w:ascii="Arial" w:hAnsi="Arial" w:cs="Arial"/>
                <w:sz w:val="24"/>
                <w:szCs w:val="24"/>
                <w:lang w:eastAsia="pt-BR"/>
              </w:rPr>
              <w:t>genadas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– Atividade prática: modelo das moléculas.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273DB0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6939" w:type="dxa"/>
          </w:tcPr>
          <w:p w:rsidR="00F7480E" w:rsidRPr="0016478F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Sábado letivo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273DB0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6939" w:type="dxa"/>
          </w:tcPr>
          <w:p w:rsidR="00F7480E" w:rsidRPr="0016478F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Funções oxi</w:t>
            </w:r>
            <w:r w:rsidRPr="009D0D33">
              <w:rPr>
                <w:rFonts w:ascii="Arial" w:hAnsi="Arial" w:cs="Arial"/>
                <w:sz w:val="24"/>
                <w:szCs w:val="24"/>
                <w:lang w:eastAsia="pt-BR"/>
              </w:rPr>
              <w:t>genadas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9D0D33"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Pr="0053302D">
              <w:rPr>
                <w:rFonts w:ascii="Arial" w:hAnsi="Arial" w:cs="Arial"/>
                <w:sz w:val="24"/>
                <w:szCs w:val="24"/>
                <w:lang w:eastAsia="pt-BR"/>
              </w:rPr>
              <w:t>Exercícios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Funções nitrogenadas - – Atividade prática: modelo das moléculas.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6478F">
              <w:rPr>
                <w:rFonts w:ascii="Arial" w:hAnsi="Arial" w:cs="Arial"/>
                <w:sz w:val="24"/>
                <w:szCs w:val="24"/>
                <w:lang w:eastAsia="pt-BR"/>
              </w:rPr>
              <w:t>Isomeria - Exercícios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273DB0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Isomeria - – Atividade prática: modelo das moléculas.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273DB0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6939" w:type="dxa"/>
          </w:tcPr>
          <w:p w:rsidR="00F7480E" w:rsidRPr="00CF513E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F513E">
              <w:rPr>
                <w:rFonts w:ascii="Arial" w:hAnsi="Arial" w:cs="Arial"/>
                <w:sz w:val="24"/>
                <w:szCs w:val="24"/>
                <w:lang w:eastAsia="pt-BR"/>
              </w:rPr>
              <w:t>Revisão e exercícios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273DB0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Sábado letivo gincana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273DB0">
              <w:rPr>
                <w:rFonts w:ascii="Arial" w:hAnsi="Arial" w:cs="Arial"/>
                <w:sz w:val="24"/>
                <w:szCs w:val="24"/>
              </w:rPr>
              <w:t>/07</w:t>
            </w:r>
          </w:p>
        </w:tc>
        <w:tc>
          <w:tcPr>
            <w:tcW w:w="6939" w:type="dxa"/>
          </w:tcPr>
          <w:p w:rsidR="00F7480E" w:rsidRPr="00BB5846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17951">
              <w:rPr>
                <w:rFonts w:ascii="Arial" w:hAnsi="Arial" w:cs="Arial"/>
                <w:b/>
                <w:sz w:val="24"/>
                <w:szCs w:val="24"/>
              </w:rPr>
              <w:t>Processo de avaliação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r w:rsidRPr="00273DB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PROVA 2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273DB0">
              <w:rPr>
                <w:rFonts w:ascii="Arial" w:hAnsi="Arial" w:cs="Arial"/>
                <w:sz w:val="24"/>
                <w:szCs w:val="24"/>
              </w:rPr>
              <w:t>/07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17951">
              <w:rPr>
                <w:rFonts w:ascii="Arial" w:hAnsi="Arial" w:cs="Arial"/>
                <w:b/>
                <w:sz w:val="24"/>
                <w:szCs w:val="24"/>
              </w:rPr>
              <w:t xml:space="preserve">Processo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re</w:t>
            </w:r>
            <w:r w:rsidRPr="00717951"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r w:rsidRPr="00273DB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1º SEMESTRE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273DB0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 prática Reações exotérmicas e endotérmica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273DB0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Termoquímica -Atividade Prática Calorímetro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273DB0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T</w:t>
            </w:r>
            <w:r w:rsidRPr="00886EB8">
              <w:rPr>
                <w:rFonts w:ascii="Arial" w:hAnsi="Arial" w:cs="Arial"/>
                <w:sz w:val="24"/>
                <w:szCs w:val="24"/>
                <w:lang w:eastAsia="pt-BR"/>
              </w:rPr>
              <w:t>ermoquímica - Exercícios</w:t>
            </w:r>
            <w:r w:rsidRPr="0016478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25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273DB0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Cinética Química - </w:t>
            </w:r>
            <w:r w:rsidRPr="00886EB8">
              <w:rPr>
                <w:rFonts w:ascii="Arial" w:hAnsi="Arial" w:cs="Arial"/>
                <w:sz w:val="24"/>
                <w:szCs w:val="24"/>
                <w:lang w:eastAsia="pt-BR"/>
              </w:rPr>
              <w:t>Exercícios</w:t>
            </w:r>
            <w:r w:rsidRPr="0016478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Pr="00273DB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Cinética Química – Atividade Prática Velocidade das reações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273DB0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 : Saber técnico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273DB0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939" w:type="dxa"/>
          </w:tcPr>
          <w:p w:rsidR="00F7480E" w:rsidRPr="00886EB8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3033F">
              <w:rPr>
                <w:rFonts w:ascii="Arial" w:hAnsi="Arial" w:cs="Arial"/>
                <w:sz w:val="24"/>
                <w:szCs w:val="24"/>
              </w:rPr>
              <w:t>Sábado letivo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273DB0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6939" w:type="dxa"/>
          </w:tcPr>
          <w:p w:rsidR="00F7480E" w:rsidRPr="00A3033F" w:rsidRDefault="00F7480E" w:rsidP="00C72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Cinética Química - </w:t>
            </w:r>
            <w:r w:rsidRPr="00886EB8">
              <w:rPr>
                <w:rFonts w:ascii="Arial" w:hAnsi="Arial" w:cs="Arial"/>
                <w:sz w:val="24"/>
                <w:szCs w:val="24"/>
                <w:lang w:eastAsia="pt-BR"/>
              </w:rPr>
              <w:t>Exercícios</w:t>
            </w:r>
            <w:r w:rsidRPr="0016478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Conselho de classe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273DB0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17951">
              <w:rPr>
                <w:rFonts w:ascii="Arial" w:hAnsi="Arial" w:cs="Arial"/>
                <w:b/>
                <w:sz w:val="24"/>
                <w:szCs w:val="24"/>
              </w:rPr>
              <w:t>Processo de avaliação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r w:rsidRPr="00717951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PROVA 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3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273DB0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Sábado letivo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73DB0">
              <w:rPr>
                <w:rFonts w:ascii="Arial" w:hAnsi="Arial" w:cs="Arial"/>
                <w:sz w:val="24"/>
                <w:szCs w:val="24"/>
              </w:rPr>
              <w:t>9/10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Equilíbrio Químico - </w:t>
            </w:r>
            <w:r w:rsidRPr="00886EB8">
              <w:rPr>
                <w:rFonts w:ascii="Arial" w:hAnsi="Arial" w:cs="Arial"/>
                <w:sz w:val="24"/>
                <w:szCs w:val="24"/>
                <w:lang w:eastAsia="pt-BR"/>
              </w:rPr>
              <w:t>Exercícios</w:t>
            </w:r>
            <w:r w:rsidRPr="0016478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273DB0"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Equilíbrio Químico - </w:t>
            </w:r>
            <w:r w:rsidRPr="00886EB8">
              <w:rPr>
                <w:rFonts w:ascii="Arial" w:hAnsi="Arial" w:cs="Arial"/>
                <w:sz w:val="24"/>
                <w:szCs w:val="24"/>
                <w:lang w:eastAsia="pt-BR"/>
              </w:rPr>
              <w:t>Exercícios</w:t>
            </w:r>
            <w:r w:rsidRPr="0016478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273DB0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Equilíbrio Químico - </w:t>
            </w:r>
            <w:r w:rsidRPr="00886EB8">
              <w:rPr>
                <w:rFonts w:ascii="Arial" w:hAnsi="Arial" w:cs="Arial"/>
                <w:sz w:val="24"/>
                <w:szCs w:val="24"/>
                <w:lang w:eastAsia="pt-BR"/>
              </w:rPr>
              <w:t>Exercícios</w:t>
            </w:r>
            <w:r w:rsidRPr="0016478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273DB0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Eletroquímica – Atividade Prática: série de reatividade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273DB0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Eletroquímica – Atividade Prática: pilha de Daniell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273DB0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Eletroquímica -Atividade Prática: Eletrólise e solução aquosa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73DB0">
              <w:rPr>
                <w:rFonts w:ascii="Arial" w:hAnsi="Arial" w:cs="Arial"/>
                <w:sz w:val="24"/>
                <w:szCs w:val="24"/>
              </w:rPr>
              <w:t>0/11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3302D">
              <w:rPr>
                <w:rFonts w:ascii="Arial" w:hAnsi="Arial" w:cs="Arial"/>
                <w:sz w:val="24"/>
                <w:szCs w:val="24"/>
                <w:lang w:eastAsia="pt-BR"/>
              </w:rPr>
              <w:t>Revisão e exercícios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73DB0">
              <w:rPr>
                <w:rFonts w:ascii="Arial" w:hAnsi="Arial" w:cs="Arial"/>
                <w:sz w:val="24"/>
                <w:szCs w:val="24"/>
              </w:rPr>
              <w:t>7/1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17951">
              <w:rPr>
                <w:rFonts w:ascii="Arial" w:hAnsi="Arial" w:cs="Arial"/>
                <w:b/>
                <w:sz w:val="24"/>
                <w:szCs w:val="24"/>
              </w:rPr>
              <w:t>Processo de avaliação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r w:rsidRPr="00717951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PROVA 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4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Pr="00273DB0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3302D">
              <w:rPr>
                <w:rFonts w:ascii="Arial" w:hAnsi="Arial" w:cs="Arial"/>
                <w:sz w:val="24"/>
                <w:szCs w:val="24"/>
                <w:lang w:eastAsia="pt-BR"/>
              </w:rPr>
              <w:t>Revisão e exercícios avaliativos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73DB0">
              <w:rPr>
                <w:rFonts w:ascii="Arial" w:hAnsi="Arial" w:cs="Arial"/>
                <w:sz w:val="24"/>
                <w:szCs w:val="24"/>
              </w:rPr>
              <w:t>1/12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17951">
              <w:rPr>
                <w:rFonts w:ascii="Arial" w:hAnsi="Arial" w:cs="Arial"/>
                <w:b/>
                <w:sz w:val="24"/>
                <w:szCs w:val="24"/>
              </w:rPr>
              <w:t xml:space="preserve">Processo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re</w:t>
            </w:r>
            <w:r w:rsidRPr="00717951"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2</w:t>
            </w:r>
            <w:r w:rsidRPr="00273DB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º SEMESTRE</w:t>
            </w:r>
          </w:p>
        </w:tc>
      </w:tr>
      <w:tr w:rsidR="00F7480E" w:rsidRPr="00273DB0" w:rsidTr="00C72415">
        <w:tc>
          <w:tcPr>
            <w:tcW w:w="815" w:type="dxa"/>
          </w:tcPr>
          <w:p w:rsidR="00F7480E" w:rsidRPr="00273DB0" w:rsidRDefault="00F7480E" w:rsidP="00C72415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73DB0">
              <w:rPr>
                <w:rFonts w:ascii="Arial" w:hAnsi="Arial" w:cs="Arial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137" w:type="dxa"/>
          </w:tcPr>
          <w:p w:rsidR="00F7480E" w:rsidRPr="00273DB0" w:rsidRDefault="00F7480E" w:rsidP="00C72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6939" w:type="dxa"/>
          </w:tcPr>
          <w:p w:rsidR="00F7480E" w:rsidRPr="00273DB0" w:rsidRDefault="00F7480E" w:rsidP="00C72415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717951">
              <w:rPr>
                <w:rFonts w:ascii="Arial" w:hAnsi="Arial" w:cs="Arial"/>
                <w:b/>
                <w:sz w:val="24"/>
                <w:szCs w:val="24"/>
              </w:rPr>
              <w:t xml:space="preserve">Processo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re</w:t>
            </w:r>
            <w:r w:rsidRPr="00717951"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r w:rsidRPr="00273DB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1º 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e 2º </w:t>
            </w:r>
            <w:r w:rsidRPr="00273DB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SEMESTRE</w:t>
            </w:r>
          </w:p>
        </w:tc>
      </w:tr>
    </w:tbl>
    <w:p w:rsidR="00F7480E" w:rsidRDefault="00F7480E" w:rsidP="00F7480E">
      <w:pPr>
        <w:widowControl w:val="0"/>
        <w:spacing w:line="160" w:lineRule="atLeast"/>
        <w:ind w:firstLine="720"/>
        <w:jc w:val="both"/>
        <w:rPr>
          <w:rFonts w:ascii="Arial" w:hAnsi="Arial" w:cs="Arial"/>
          <w:sz w:val="24"/>
          <w:szCs w:val="24"/>
          <w:lang w:eastAsia="pt-BR"/>
        </w:rPr>
      </w:pPr>
      <w:r w:rsidRPr="00273DB0">
        <w:rPr>
          <w:rFonts w:ascii="Arial" w:hAnsi="Arial" w:cs="Arial"/>
          <w:sz w:val="24"/>
          <w:szCs w:val="24"/>
          <w:lang w:eastAsia="pt-BR"/>
        </w:rPr>
        <w:t>OBS.: o conteúdo programático pode sofrer alterações devido ao andamento da turma. As datas de avaliações e reavaliações não serão alteradas.</w:t>
      </w:r>
    </w:p>
    <w:p w:rsidR="00F7480E" w:rsidRDefault="00F7480E" w:rsidP="00F7480E">
      <w:pPr>
        <w:widowControl w:val="0"/>
        <w:spacing w:line="160" w:lineRule="atLeast"/>
        <w:jc w:val="both"/>
        <w:rPr>
          <w:rFonts w:ascii="Arial" w:hAnsi="Arial" w:cs="Arial"/>
          <w:b/>
          <w:sz w:val="24"/>
          <w:szCs w:val="24"/>
        </w:rPr>
      </w:pPr>
    </w:p>
    <w:p w:rsidR="00F7480E" w:rsidRPr="003D4A35" w:rsidRDefault="00F7480E" w:rsidP="00F7480E">
      <w:pPr>
        <w:widowControl w:val="0"/>
        <w:spacing w:line="160" w:lineRule="atLeast"/>
        <w:jc w:val="both"/>
        <w:rPr>
          <w:rFonts w:ascii="Arial" w:hAnsi="Arial" w:cs="Arial"/>
          <w:b/>
          <w:sz w:val="24"/>
          <w:szCs w:val="24"/>
        </w:rPr>
      </w:pPr>
      <w:r w:rsidRPr="003D4A35">
        <w:rPr>
          <w:rFonts w:ascii="Arial" w:hAnsi="Arial" w:cs="Arial"/>
          <w:b/>
          <w:sz w:val="24"/>
          <w:szCs w:val="24"/>
        </w:rPr>
        <w:t>Bibliografia básica:</w:t>
      </w:r>
    </w:p>
    <w:p w:rsidR="00F7480E" w:rsidRDefault="00F7480E" w:rsidP="00F7480E">
      <w:pPr>
        <w:pStyle w:val="PargrafodaLista"/>
        <w:widowControl w:val="0"/>
        <w:numPr>
          <w:ilvl w:val="0"/>
          <w:numId w:val="10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90407D">
        <w:rPr>
          <w:rFonts w:ascii="Arial" w:hAnsi="Arial" w:cs="Arial"/>
          <w:sz w:val="24"/>
          <w:szCs w:val="24"/>
        </w:rPr>
        <w:t xml:space="preserve">FELTRE, Ricardo. Físico-Química – volume 2. 4. ed. São Paulo: Moderna, 1983. </w:t>
      </w:r>
    </w:p>
    <w:p w:rsidR="00F7480E" w:rsidRDefault="00F7480E" w:rsidP="00F7480E">
      <w:pPr>
        <w:pStyle w:val="PargrafodaLista"/>
        <w:widowControl w:val="0"/>
        <w:numPr>
          <w:ilvl w:val="0"/>
          <w:numId w:val="10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90407D">
        <w:rPr>
          <w:rFonts w:ascii="Arial" w:hAnsi="Arial" w:cs="Arial"/>
          <w:sz w:val="24"/>
          <w:szCs w:val="24"/>
        </w:rPr>
        <w:t xml:space="preserve">FELTRE, Ricardo. Química Orgânica – volume 3. 3. ed. São Paulo: Moderna, 1997. </w:t>
      </w:r>
    </w:p>
    <w:p w:rsidR="00F7480E" w:rsidRDefault="00F7480E" w:rsidP="00F7480E">
      <w:pPr>
        <w:pStyle w:val="PargrafodaLista"/>
        <w:widowControl w:val="0"/>
        <w:numPr>
          <w:ilvl w:val="0"/>
          <w:numId w:val="10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Wildson, Luiz Pereira dos Santos, et al.,  v</w:t>
      </w:r>
      <w:r w:rsidRPr="0090407D">
        <w:rPr>
          <w:rFonts w:ascii="Arial" w:hAnsi="Arial" w:cs="Arial"/>
          <w:sz w:val="24"/>
          <w:szCs w:val="24"/>
        </w:rPr>
        <w:t>olume 2</w:t>
      </w:r>
      <w:r>
        <w:rPr>
          <w:rFonts w:ascii="Arial" w:hAnsi="Arial" w:cs="Arial"/>
          <w:sz w:val="24"/>
          <w:szCs w:val="24"/>
        </w:rPr>
        <w:t xml:space="preserve">, </w:t>
      </w:r>
      <w:r w:rsidRPr="0090407D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, ed. São Paulo: Editora AJS, 2013.</w:t>
      </w:r>
    </w:p>
    <w:p w:rsidR="00F7480E" w:rsidRPr="0090407D" w:rsidRDefault="00F7480E" w:rsidP="00F7480E">
      <w:pPr>
        <w:pStyle w:val="PargrafodaLista"/>
        <w:widowControl w:val="0"/>
        <w:numPr>
          <w:ilvl w:val="0"/>
          <w:numId w:val="10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Wildson, Luiz Pereira dos Santos, et al</w:t>
      </w:r>
      <w:r w:rsidRPr="0090407D">
        <w:rPr>
          <w:rFonts w:ascii="Arial" w:hAnsi="Arial" w:cs="Arial"/>
          <w:sz w:val="24"/>
          <w:szCs w:val="24"/>
        </w:rPr>
        <w:t>.,  volume 3,  2, ed. São Paulo: Editora AJS, 2013.</w:t>
      </w:r>
    </w:p>
    <w:p w:rsidR="00F7480E" w:rsidRPr="003D4A35" w:rsidRDefault="00F7480E" w:rsidP="00F7480E">
      <w:pPr>
        <w:widowControl w:val="0"/>
        <w:spacing w:line="160" w:lineRule="atLeast"/>
        <w:jc w:val="both"/>
        <w:rPr>
          <w:rFonts w:ascii="Arial" w:hAnsi="Arial" w:cs="Arial"/>
          <w:b/>
          <w:sz w:val="24"/>
          <w:szCs w:val="24"/>
        </w:rPr>
      </w:pPr>
      <w:r w:rsidRPr="003D4A35">
        <w:rPr>
          <w:rFonts w:ascii="Arial" w:hAnsi="Arial" w:cs="Arial"/>
          <w:b/>
          <w:sz w:val="24"/>
          <w:szCs w:val="24"/>
        </w:rPr>
        <w:t>Bibliografia complementar:</w:t>
      </w:r>
    </w:p>
    <w:p w:rsidR="00F7480E" w:rsidRPr="0090407D" w:rsidRDefault="00F7480E" w:rsidP="00F7480E">
      <w:pPr>
        <w:pStyle w:val="PargrafodaLista"/>
        <w:widowControl w:val="0"/>
        <w:numPr>
          <w:ilvl w:val="0"/>
          <w:numId w:val="11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90407D">
        <w:rPr>
          <w:rFonts w:ascii="Arial" w:hAnsi="Arial" w:cs="Arial"/>
          <w:sz w:val="24"/>
          <w:szCs w:val="24"/>
        </w:rPr>
        <w:t xml:space="preserve">ATKINS, P.,JONES, L. Princípios de Química – Questionando a vida moderna e o Meio Ambiente. 3. ed. São Paulo: Bookman, 2006. </w:t>
      </w:r>
    </w:p>
    <w:p w:rsidR="00F7480E" w:rsidRDefault="00F7480E" w:rsidP="00F7480E">
      <w:pPr>
        <w:pStyle w:val="PargrafodaLista"/>
        <w:widowControl w:val="0"/>
        <w:numPr>
          <w:ilvl w:val="0"/>
          <w:numId w:val="11"/>
        </w:numPr>
        <w:spacing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  <w:r w:rsidRPr="0090407D">
        <w:rPr>
          <w:rFonts w:ascii="Arial" w:hAnsi="Arial" w:cs="Arial"/>
          <w:sz w:val="24"/>
          <w:szCs w:val="24"/>
        </w:rPr>
        <w:t>NETTO, C.G. Química da teoria à realidade – Química Orgânica – volume 3. 3. ed. São Paulo: Scipione, 1995.</w:t>
      </w:r>
    </w:p>
    <w:p w:rsidR="00F7480E" w:rsidRPr="0090407D" w:rsidRDefault="00F7480E" w:rsidP="00F7480E">
      <w:pPr>
        <w:pStyle w:val="PargrafodaLista"/>
        <w:widowControl w:val="0"/>
        <w:numPr>
          <w:ilvl w:val="0"/>
          <w:numId w:val="11"/>
        </w:numP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90407D">
        <w:rPr>
          <w:rFonts w:ascii="Arial" w:hAnsi="Arial" w:cs="Arial"/>
          <w:sz w:val="24"/>
          <w:szCs w:val="24"/>
        </w:rPr>
        <w:t xml:space="preserve">RUSSELL, John. Química Geral – volume 2. 2. ed. São Paulo: Makron Books, 1994. </w:t>
      </w:r>
    </w:p>
    <w:p w:rsidR="00F7480E" w:rsidRPr="0090407D" w:rsidRDefault="00F7480E" w:rsidP="00F7480E">
      <w:pPr>
        <w:pStyle w:val="PargrafodaLista"/>
        <w:widowControl w:val="0"/>
        <w:spacing w:line="160" w:lineRule="atLeast"/>
        <w:jc w:val="both"/>
        <w:rPr>
          <w:rFonts w:ascii="Arial" w:hAnsi="Arial" w:cs="Arial"/>
          <w:sz w:val="24"/>
          <w:szCs w:val="24"/>
          <w:lang w:eastAsia="pt-BR"/>
        </w:rPr>
      </w:pPr>
    </w:p>
    <w:sectPr w:rsidR="00F7480E" w:rsidRPr="0090407D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4A" w:rsidRDefault="0088654A" w:rsidP="00E6564C">
      <w:r>
        <w:separator/>
      </w:r>
    </w:p>
  </w:endnote>
  <w:endnote w:type="continuationSeparator" w:id="0">
    <w:p w:rsidR="0088654A" w:rsidRDefault="0088654A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4A" w:rsidRDefault="0088654A" w:rsidP="00E6564C">
      <w:r>
        <w:separator/>
      </w:r>
    </w:p>
  </w:footnote>
  <w:footnote w:type="continuationSeparator" w:id="0">
    <w:p w:rsidR="0088654A" w:rsidRDefault="0088654A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4DC0A4B"/>
    <w:multiLevelType w:val="multilevel"/>
    <w:tmpl w:val="34946A9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BF54A6"/>
    <w:multiLevelType w:val="multilevel"/>
    <w:tmpl w:val="7B3081A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" w15:restartNumberingAfterBreak="0">
    <w:nsid w:val="16532AB0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FF3653"/>
    <w:multiLevelType w:val="multilevel"/>
    <w:tmpl w:val="AC40999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 w15:restartNumberingAfterBreak="0">
    <w:nsid w:val="2F0D38A1"/>
    <w:multiLevelType w:val="multilevel"/>
    <w:tmpl w:val="56CC66F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304C1D59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052A8B"/>
    <w:multiLevelType w:val="hybridMultilevel"/>
    <w:tmpl w:val="817AB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66535"/>
    <w:multiLevelType w:val="multilevel"/>
    <w:tmpl w:val="C6B469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E4C745B"/>
    <w:multiLevelType w:val="hybridMultilevel"/>
    <w:tmpl w:val="533EF4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15FA4"/>
    <w:multiLevelType w:val="multilevel"/>
    <w:tmpl w:val="A4CEDB7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59A60314"/>
    <w:multiLevelType w:val="multilevel"/>
    <w:tmpl w:val="8FF2C6B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F5657B"/>
    <w:multiLevelType w:val="multilevel"/>
    <w:tmpl w:val="FC6C6FA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 w15:restartNumberingAfterBreak="0">
    <w:nsid w:val="7E1962A7"/>
    <w:multiLevelType w:val="multilevel"/>
    <w:tmpl w:val="F770372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1"/>
  </w:num>
  <w:num w:numId="5">
    <w:abstractNumId w:val="15"/>
  </w:num>
  <w:num w:numId="6">
    <w:abstractNumId w:val="4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6"/>
  </w:num>
  <w:num w:numId="15">
    <w:abstractNumId w:val="7"/>
  </w:num>
  <w:num w:numId="16">
    <w:abstractNumId w:val="13"/>
  </w:num>
  <w:num w:numId="17">
    <w:abstractNumId w:val="14"/>
  </w:num>
  <w:num w:numId="18">
    <w:abstractNumId w:val="1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1C"/>
    <w:rsid w:val="00002FBA"/>
    <w:rsid w:val="0000762B"/>
    <w:rsid w:val="00017E0E"/>
    <w:rsid w:val="000218DA"/>
    <w:rsid w:val="00021FB0"/>
    <w:rsid w:val="00036358"/>
    <w:rsid w:val="00045D38"/>
    <w:rsid w:val="00065BE8"/>
    <w:rsid w:val="00076014"/>
    <w:rsid w:val="000B36AB"/>
    <w:rsid w:val="000C015A"/>
    <w:rsid w:val="000C2138"/>
    <w:rsid w:val="000D2B1A"/>
    <w:rsid w:val="000D3FDD"/>
    <w:rsid w:val="000D7F3B"/>
    <w:rsid w:val="000E7323"/>
    <w:rsid w:val="000F323D"/>
    <w:rsid w:val="000F78EB"/>
    <w:rsid w:val="00112045"/>
    <w:rsid w:val="00136092"/>
    <w:rsid w:val="00140462"/>
    <w:rsid w:val="00140EAE"/>
    <w:rsid w:val="0014130C"/>
    <w:rsid w:val="001434FB"/>
    <w:rsid w:val="00160596"/>
    <w:rsid w:val="0016260E"/>
    <w:rsid w:val="00165137"/>
    <w:rsid w:val="00183EFE"/>
    <w:rsid w:val="001A12CD"/>
    <w:rsid w:val="001A3F2F"/>
    <w:rsid w:val="001B24B7"/>
    <w:rsid w:val="001D5C44"/>
    <w:rsid w:val="001E2E95"/>
    <w:rsid w:val="001E7860"/>
    <w:rsid w:val="001F79C5"/>
    <w:rsid w:val="00205CE5"/>
    <w:rsid w:val="00222515"/>
    <w:rsid w:val="002250EB"/>
    <w:rsid w:val="00227704"/>
    <w:rsid w:val="00227D35"/>
    <w:rsid w:val="0023249A"/>
    <w:rsid w:val="00234D2A"/>
    <w:rsid w:val="00236C43"/>
    <w:rsid w:val="00254DD2"/>
    <w:rsid w:val="002568A8"/>
    <w:rsid w:val="002573CF"/>
    <w:rsid w:val="00262041"/>
    <w:rsid w:val="002673C4"/>
    <w:rsid w:val="00275E5D"/>
    <w:rsid w:val="00282554"/>
    <w:rsid w:val="002862F2"/>
    <w:rsid w:val="00293D52"/>
    <w:rsid w:val="002A4D7D"/>
    <w:rsid w:val="002A5F44"/>
    <w:rsid w:val="002E2A50"/>
    <w:rsid w:val="002E2F34"/>
    <w:rsid w:val="002E7081"/>
    <w:rsid w:val="002F013E"/>
    <w:rsid w:val="002F1703"/>
    <w:rsid w:val="002F2CF9"/>
    <w:rsid w:val="002F7AB7"/>
    <w:rsid w:val="00320BA4"/>
    <w:rsid w:val="00321CE6"/>
    <w:rsid w:val="00341B1B"/>
    <w:rsid w:val="00343C1C"/>
    <w:rsid w:val="00346741"/>
    <w:rsid w:val="00354ADE"/>
    <w:rsid w:val="00362C23"/>
    <w:rsid w:val="003724EE"/>
    <w:rsid w:val="00376894"/>
    <w:rsid w:val="003808F0"/>
    <w:rsid w:val="00380BDF"/>
    <w:rsid w:val="003A5542"/>
    <w:rsid w:val="003A594E"/>
    <w:rsid w:val="003B208B"/>
    <w:rsid w:val="003D0B5A"/>
    <w:rsid w:val="003F297F"/>
    <w:rsid w:val="003F3D44"/>
    <w:rsid w:val="00404492"/>
    <w:rsid w:val="004120FA"/>
    <w:rsid w:val="004178BC"/>
    <w:rsid w:val="00430AEC"/>
    <w:rsid w:val="004345E5"/>
    <w:rsid w:val="00435825"/>
    <w:rsid w:val="00445E25"/>
    <w:rsid w:val="00447C8E"/>
    <w:rsid w:val="00462745"/>
    <w:rsid w:val="00465C01"/>
    <w:rsid w:val="004667B2"/>
    <w:rsid w:val="00474A40"/>
    <w:rsid w:val="00487241"/>
    <w:rsid w:val="0048731F"/>
    <w:rsid w:val="00494AF1"/>
    <w:rsid w:val="00494F22"/>
    <w:rsid w:val="004A34F4"/>
    <w:rsid w:val="004B1566"/>
    <w:rsid w:val="004F5BC4"/>
    <w:rsid w:val="004F76B7"/>
    <w:rsid w:val="005020D9"/>
    <w:rsid w:val="00517CA0"/>
    <w:rsid w:val="005300EC"/>
    <w:rsid w:val="00530329"/>
    <w:rsid w:val="005316E2"/>
    <w:rsid w:val="00545F43"/>
    <w:rsid w:val="005528D9"/>
    <w:rsid w:val="00563257"/>
    <w:rsid w:val="00573D7E"/>
    <w:rsid w:val="005765D7"/>
    <w:rsid w:val="005A1521"/>
    <w:rsid w:val="005A6CF5"/>
    <w:rsid w:val="005E25BB"/>
    <w:rsid w:val="005F13F2"/>
    <w:rsid w:val="005F667D"/>
    <w:rsid w:val="005F7BE9"/>
    <w:rsid w:val="00601734"/>
    <w:rsid w:val="00602FB2"/>
    <w:rsid w:val="00604261"/>
    <w:rsid w:val="006204BB"/>
    <w:rsid w:val="00633D9E"/>
    <w:rsid w:val="00635781"/>
    <w:rsid w:val="006370B1"/>
    <w:rsid w:val="00641565"/>
    <w:rsid w:val="0064303A"/>
    <w:rsid w:val="0064629F"/>
    <w:rsid w:val="00664DBE"/>
    <w:rsid w:val="00673E3D"/>
    <w:rsid w:val="00686F06"/>
    <w:rsid w:val="006B0982"/>
    <w:rsid w:val="006B24B7"/>
    <w:rsid w:val="006F0C8B"/>
    <w:rsid w:val="007009C3"/>
    <w:rsid w:val="0071034F"/>
    <w:rsid w:val="00710A01"/>
    <w:rsid w:val="00727F95"/>
    <w:rsid w:val="0073397E"/>
    <w:rsid w:val="00735F7A"/>
    <w:rsid w:val="007371D0"/>
    <w:rsid w:val="00742142"/>
    <w:rsid w:val="00742C45"/>
    <w:rsid w:val="0075668E"/>
    <w:rsid w:val="00763CFD"/>
    <w:rsid w:val="007743DC"/>
    <w:rsid w:val="00775F5D"/>
    <w:rsid w:val="0077668D"/>
    <w:rsid w:val="007818F6"/>
    <w:rsid w:val="00790B39"/>
    <w:rsid w:val="007B249D"/>
    <w:rsid w:val="007C2340"/>
    <w:rsid w:val="007F02E9"/>
    <w:rsid w:val="007F0F16"/>
    <w:rsid w:val="007F4E26"/>
    <w:rsid w:val="007F6325"/>
    <w:rsid w:val="008006D3"/>
    <w:rsid w:val="00802E48"/>
    <w:rsid w:val="00804BAD"/>
    <w:rsid w:val="0081026A"/>
    <w:rsid w:val="00815FBF"/>
    <w:rsid w:val="00821C2C"/>
    <w:rsid w:val="008278B4"/>
    <w:rsid w:val="008339B3"/>
    <w:rsid w:val="00846639"/>
    <w:rsid w:val="008544CF"/>
    <w:rsid w:val="00872CB2"/>
    <w:rsid w:val="00885C1D"/>
    <w:rsid w:val="0088654A"/>
    <w:rsid w:val="00887CE5"/>
    <w:rsid w:val="008A5872"/>
    <w:rsid w:val="008C0D00"/>
    <w:rsid w:val="008C2A13"/>
    <w:rsid w:val="008E490B"/>
    <w:rsid w:val="008F4108"/>
    <w:rsid w:val="008F52A0"/>
    <w:rsid w:val="009067D7"/>
    <w:rsid w:val="00913A12"/>
    <w:rsid w:val="0091482B"/>
    <w:rsid w:val="0091730E"/>
    <w:rsid w:val="00935C65"/>
    <w:rsid w:val="00941010"/>
    <w:rsid w:val="00941851"/>
    <w:rsid w:val="00944C2F"/>
    <w:rsid w:val="009457DB"/>
    <w:rsid w:val="00953E37"/>
    <w:rsid w:val="0095441E"/>
    <w:rsid w:val="00954D32"/>
    <w:rsid w:val="00955F0A"/>
    <w:rsid w:val="00972707"/>
    <w:rsid w:val="00984328"/>
    <w:rsid w:val="0099293F"/>
    <w:rsid w:val="0099366C"/>
    <w:rsid w:val="009B4238"/>
    <w:rsid w:val="009B7826"/>
    <w:rsid w:val="009B7D4F"/>
    <w:rsid w:val="009D69D2"/>
    <w:rsid w:val="009D6CAE"/>
    <w:rsid w:val="009E5DBC"/>
    <w:rsid w:val="009F112B"/>
    <w:rsid w:val="009F62EA"/>
    <w:rsid w:val="009F69F3"/>
    <w:rsid w:val="00A1723F"/>
    <w:rsid w:val="00A32660"/>
    <w:rsid w:val="00A351D6"/>
    <w:rsid w:val="00A374CA"/>
    <w:rsid w:val="00A5745D"/>
    <w:rsid w:val="00A72E85"/>
    <w:rsid w:val="00A86311"/>
    <w:rsid w:val="00A8773B"/>
    <w:rsid w:val="00A9743D"/>
    <w:rsid w:val="00AB6699"/>
    <w:rsid w:val="00AC5210"/>
    <w:rsid w:val="00AD57E5"/>
    <w:rsid w:val="00AE1885"/>
    <w:rsid w:val="00AE2118"/>
    <w:rsid w:val="00AE4440"/>
    <w:rsid w:val="00AE499B"/>
    <w:rsid w:val="00AE7E27"/>
    <w:rsid w:val="00AF4B6E"/>
    <w:rsid w:val="00B14C55"/>
    <w:rsid w:val="00B25332"/>
    <w:rsid w:val="00B2741B"/>
    <w:rsid w:val="00B70834"/>
    <w:rsid w:val="00B71019"/>
    <w:rsid w:val="00B728C9"/>
    <w:rsid w:val="00B8702E"/>
    <w:rsid w:val="00B870F8"/>
    <w:rsid w:val="00B87871"/>
    <w:rsid w:val="00BB2628"/>
    <w:rsid w:val="00BB513C"/>
    <w:rsid w:val="00BB548B"/>
    <w:rsid w:val="00BC026D"/>
    <w:rsid w:val="00BC09B4"/>
    <w:rsid w:val="00BC344C"/>
    <w:rsid w:val="00BD38FD"/>
    <w:rsid w:val="00BD6F14"/>
    <w:rsid w:val="00BE0597"/>
    <w:rsid w:val="00BF43B4"/>
    <w:rsid w:val="00BF60CC"/>
    <w:rsid w:val="00C2036B"/>
    <w:rsid w:val="00C25150"/>
    <w:rsid w:val="00C25B0B"/>
    <w:rsid w:val="00C30C7D"/>
    <w:rsid w:val="00C311BC"/>
    <w:rsid w:val="00C409B1"/>
    <w:rsid w:val="00C413ED"/>
    <w:rsid w:val="00C614EB"/>
    <w:rsid w:val="00C63D21"/>
    <w:rsid w:val="00C65354"/>
    <w:rsid w:val="00C705D6"/>
    <w:rsid w:val="00C75882"/>
    <w:rsid w:val="00C855F8"/>
    <w:rsid w:val="00C913F1"/>
    <w:rsid w:val="00C91FBD"/>
    <w:rsid w:val="00C94D89"/>
    <w:rsid w:val="00CA0DB4"/>
    <w:rsid w:val="00CB0042"/>
    <w:rsid w:val="00CB50EA"/>
    <w:rsid w:val="00CC5FD7"/>
    <w:rsid w:val="00CD4D19"/>
    <w:rsid w:val="00CE49E0"/>
    <w:rsid w:val="00CE514D"/>
    <w:rsid w:val="00D05D8D"/>
    <w:rsid w:val="00D1168C"/>
    <w:rsid w:val="00D215F6"/>
    <w:rsid w:val="00D440A4"/>
    <w:rsid w:val="00D4629D"/>
    <w:rsid w:val="00D472BE"/>
    <w:rsid w:val="00D56B02"/>
    <w:rsid w:val="00D6062F"/>
    <w:rsid w:val="00D61830"/>
    <w:rsid w:val="00D726DA"/>
    <w:rsid w:val="00D82426"/>
    <w:rsid w:val="00D924F2"/>
    <w:rsid w:val="00D94E03"/>
    <w:rsid w:val="00D97D82"/>
    <w:rsid w:val="00DB04CE"/>
    <w:rsid w:val="00DB0A45"/>
    <w:rsid w:val="00DB1470"/>
    <w:rsid w:val="00DB2D5C"/>
    <w:rsid w:val="00DB5A32"/>
    <w:rsid w:val="00DC5FFD"/>
    <w:rsid w:val="00DD46E8"/>
    <w:rsid w:val="00DE2691"/>
    <w:rsid w:val="00E0151C"/>
    <w:rsid w:val="00E045C5"/>
    <w:rsid w:val="00E04E2F"/>
    <w:rsid w:val="00E2787A"/>
    <w:rsid w:val="00E30FD6"/>
    <w:rsid w:val="00E358A0"/>
    <w:rsid w:val="00E40842"/>
    <w:rsid w:val="00E45B85"/>
    <w:rsid w:val="00E5721D"/>
    <w:rsid w:val="00E6564C"/>
    <w:rsid w:val="00E72650"/>
    <w:rsid w:val="00E96303"/>
    <w:rsid w:val="00EA2C9B"/>
    <w:rsid w:val="00EB1C8A"/>
    <w:rsid w:val="00EB4EEA"/>
    <w:rsid w:val="00EC0342"/>
    <w:rsid w:val="00ED34DC"/>
    <w:rsid w:val="00EE055B"/>
    <w:rsid w:val="00F160DD"/>
    <w:rsid w:val="00F251C1"/>
    <w:rsid w:val="00F366C9"/>
    <w:rsid w:val="00F42B82"/>
    <w:rsid w:val="00F440F9"/>
    <w:rsid w:val="00F54AFB"/>
    <w:rsid w:val="00F61B1A"/>
    <w:rsid w:val="00F631FF"/>
    <w:rsid w:val="00F64AF6"/>
    <w:rsid w:val="00F73798"/>
    <w:rsid w:val="00F7480E"/>
    <w:rsid w:val="00F84782"/>
    <w:rsid w:val="00F90B1C"/>
    <w:rsid w:val="00F914E4"/>
    <w:rsid w:val="00F91F48"/>
    <w:rsid w:val="00F920C5"/>
    <w:rsid w:val="00FA14C1"/>
    <w:rsid w:val="00FB0286"/>
    <w:rsid w:val="00FB781C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F65C8"/>
  <w15:docId w15:val="{DB736A1B-72CA-4C42-AE8E-77AA3E56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11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69A9-A0E8-4DB1-87A9-5EE3C3D0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1263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Denise</cp:lastModifiedBy>
  <cp:revision>7</cp:revision>
  <cp:lastPrinted>2013-05-17T23:04:00Z</cp:lastPrinted>
  <dcterms:created xsi:type="dcterms:W3CDTF">2018-02-14T16:48:00Z</dcterms:created>
  <dcterms:modified xsi:type="dcterms:W3CDTF">2018-02-27T14:03:00Z</dcterms:modified>
</cp:coreProperties>
</file>