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Pr="001A4D2D" w:rsidRDefault="00131CF9" w:rsidP="00A17D17">
      <w:pPr>
        <w:jc w:val="right"/>
        <w:rPr>
          <w:rFonts w:ascii="Arial" w:hAnsi="Arial" w:cs="Arial"/>
          <w:sz w:val="24"/>
          <w:szCs w:val="24"/>
        </w:rPr>
      </w:pPr>
      <w:r w:rsidRPr="00131CF9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A17D17" w:rsidRPr="00815FBF" w:rsidRDefault="00A17D17" w:rsidP="00A17D1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1565" cy="593090"/>
                        <wp:effectExtent l="19050" t="0" r="635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56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A17D17" w:rsidRPr="000218DA" w:rsidRDefault="00A17D17" w:rsidP="00A17D1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A17D17" w:rsidRDefault="00A17D17" w:rsidP="00A17D17"/>
              </w:txbxContent>
            </v:textbox>
          </v:shape>
        </w:pict>
      </w:r>
    </w:p>
    <w:p w:rsidR="00A17D17" w:rsidRPr="001A4D2D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Pr="001A4D2D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Pr="001A4D2D" w:rsidRDefault="00A17D17" w:rsidP="00A17D1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17D17" w:rsidRPr="001A4D2D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17D17" w:rsidRPr="001A4D2D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1A4D2D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17D17" w:rsidRPr="001A4D2D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</w:t>
      </w:r>
      <w:r w:rsidR="00BA1903" w:rsidRPr="001A4D2D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:rsidR="00A17D17" w:rsidRPr="001A4D2D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snapToGrid w:val="0"/>
          <w:lang w:eastAsia="pt-BR"/>
        </w:rPr>
      </w:pPr>
      <w:r w:rsidRPr="001A4D2D">
        <w:rPr>
          <w:rFonts w:ascii="Arial" w:hAnsi="Arial" w:cs="Arial"/>
          <w:b/>
          <w:snapToGrid w:val="0"/>
          <w:lang w:eastAsia="pt-BR"/>
        </w:rPr>
        <w:t>Disciplina:</w:t>
      </w:r>
      <w:r w:rsidRPr="001A4D2D">
        <w:rPr>
          <w:rFonts w:ascii="Arial" w:hAnsi="Arial" w:cs="Arial"/>
          <w:snapToGrid w:val="0"/>
          <w:lang w:eastAsia="pt-BR"/>
        </w:rPr>
        <w:t xml:space="preserve"> Matemática I</w:t>
      </w:r>
    </w:p>
    <w:p w:rsidR="00A17D17" w:rsidRPr="001A4D2D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snapToGrid w:val="0"/>
          <w:lang w:eastAsia="pt-BR"/>
        </w:rPr>
      </w:pPr>
      <w:r w:rsidRPr="001A4D2D">
        <w:rPr>
          <w:rFonts w:ascii="Arial" w:hAnsi="Arial" w:cs="Arial"/>
          <w:b/>
          <w:snapToGrid w:val="0"/>
          <w:lang w:eastAsia="pt-BR"/>
        </w:rPr>
        <w:t>Turma:</w:t>
      </w:r>
      <w:r w:rsidR="00D73A69" w:rsidRPr="001A4D2D">
        <w:rPr>
          <w:rFonts w:ascii="Arial" w:hAnsi="Arial" w:cs="Arial"/>
          <w:snapToGrid w:val="0"/>
          <w:lang w:eastAsia="pt-BR"/>
        </w:rPr>
        <w:t xml:space="preserve"> </w:t>
      </w:r>
      <w:proofErr w:type="gramStart"/>
      <w:r w:rsidR="00BA1903" w:rsidRPr="001A4D2D">
        <w:rPr>
          <w:rFonts w:ascii="Arial" w:hAnsi="Arial" w:cs="Arial"/>
          <w:snapToGrid w:val="0"/>
          <w:lang w:eastAsia="pt-BR"/>
        </w:rPr>
        <w:t>1T</w:t>
      </w:r>
      <w:proofErr w:type="gramEnd"/>
    </w:p>
    <w:p w:rsidR="00A17D17" w:rsidRPr="001A4D2D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snapToGrid w:val="0"/>
          <w:lang w:eastAsia="pt-BR"/>
        </w:rPr>
      </w:pPr>
      <w:proofErr w:type="gramStart"/>
      <w:r w:rsidRPr="001A4D2D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1A4D2D">
        <w:rPr>
          <w:rFonts w:ascii="Arial" w:hAnsi="Arial" w:cs="Arial"/>
          <w:b/>
          <w:snapToGrid w:val="0"/>
          <w:lang w:eastAsia="pt-BR"/>
        </w:rPr>
        <w:t>a):</w:t>
      </w:r>
      <w:r w:rsidRPr="001A4D2D">
        <w:rPr>
          <w:rFonts w:ascii="Arial" w:hAnsi="Arial" w:cs="Arial"/>
          <w:snapToGrid w:val="0"/>
          <w:lang w:eastAsia="pt-BR"/>
        </w:rPr>
        <w:t xml:space="preserve"> Rosana Piovesan Pinheiro</w:t>
      </w:r>
    </w:p>
    <w:p w:rsidR="00A17D17" w:rsidRPr="001A4D2D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73A69" w:rsidRPr="001A4D2D">
        <w:rPr>
          <w:rFonts w:ascii="Arial" w:hAnsi="Arial" w:cs="Arial"/>
          <w:snapToGrid w:val="0"/>
          <w:sz w:val="24"/>
          <w:szCs w:val="24"/>
          <w:lang w:eastAsia="pt-BR"/>
        </w:rPr>
        <w:t>120 h/a</w:t>
      </w:r>
    </w:p>
    <w:p w:rsidR="00A17D17" w:rsidRPr="001A4D2D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2018/01</w:t>
      </w:r>
    </w:p>
    <w:p w:rsidR="00A17D17" w:rsidRPr="001A4D2D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:rsidR="00A17D17" w:rsidRPr="001A4D2D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>Quartas-feiras</w:t>
      </w:r>
      <w:proofErr w:type="spellEnd"/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455E55"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10h </w:t>
      </w:r>
      <w:proofErr w:type="gramStart"/>
      <w:r w:rsidR="00455E55" w:rsidRPr="001A4D2D">
        <w:rPr>
          <w:rFonts w:ascii="Arial" w:hAnsi="Arial" w:cs="Arial"/>
          <w:snapToGrid w:val="0"/>
          <w:sz w:val="24"/>
          <w:szCs w:val="24"/>
          <w:lang w:eastAsia="pt-BR"/>
        </w:rPr>
        <w:t>as</w:t>
      </w:r>
      <w:proofErr w:type="gramEnd"/>
      <w:r w:rsidR="00455E55"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12h e</w:t>
      </w: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 15h as 17h</w:t>
      </w:r>
      <w:r w:rsidR="00455E55"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/ </w:t>
      </w:r>
      <w:proofErr w:type="spellStart"/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>Sextas-feiras</w:t>
      </w:r>
      <w:proofErr w:type="spellEnd"/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455E55"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9h as 10h30 e </w:t>
      </w: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13h as 15h                                                                     </w:t>
      </w:r>
    </w:p>
    <w:p w:rsidR="00A17D17" w:rsidRPr="001A4D2D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1A4D2D" w:rsidTr="003A764F">
        <w:tc>
          <w:tcPr>
            <w:tcW w:w="9041" w:type="dxa"/>
          </w:tcPr>
          <w:p w:rsidR="00A17D17" w:rsidRPr="001A4D2D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4D2D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650BC" w:rsidRPr="001A4D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4D2D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A17D17" w:rsidRPr="001A4D2D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1A4D2D">
              <w:rPr>
                <w:rFonts w:ascii="Arial" w:hAnsi="Arial" w:cs="Arial"/>
                <w:sz w:val="24"/>
                <w:szCs w:val="24"/>
              </w:rPr>
              <w:t xml:space="preserve">Conjuntos. Funções. </w:t>
            </w:r>
            <w:proofErr w:type="spellStart"/>
            <w:r w:rsidRPr="001A4D2D">
              <w:rPr>
                <w:rFonts w:ascii="Arial" w:hAnsi="Arial" w:cs="Arial"/>
                <w:sz w:val="24"/>
                <w:szCs w:val="24"/>
              </w:rPr>
              <w:t>Sequências</w:t>
            </w:r>
            <w:proofErr w:type="spellEnd"/>
            <w:r w:rsidRPr="001A4D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D17" w:rsidRPr="001A4D2D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1A4D2D" w:rsidTr="003A764F">
        <w:tc>
          <w:tcPr>
            <w:tcW w:w="9041" w:type="dxa"/>
          </w:tcPr>
          <w:p w:rsidR="00A17D17" w:rsidRPr="001A4D2D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4D2D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650BC" w:rsidRPr="001A4D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4D2D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17D17" w:rsidRPr="001A4D2D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A4D2D">
              <w:rPr>
                <w:rFonts w:ascii="Arial" w:hAnsi="Arial" w:cs="Arial"/>
                <w:sz w:val="24"/>
                <w:szCs w:val="24"/>
              </w:rPr>
              <w:t>Conhecer conjuntos, suas propriedades básicas e suas operações; Identificar os conjuntos numéricos e seus elementos e aplicar esses conhecimentos na resolução de problemas;</w:t>
            </w:r>
          </w:p>
          <w:p w:rsidR="00A17D17" w:rsidRPr="001A4D2D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A4D2D">
              <w:rPr>
                <w:rFonts w:ascii="Arial" w:hAnsi="Arial" w:cs="Arial"/>
                <w:sz w:val="24"/>
                <w:szCs w:val="24"/>
              </w:rPr>
              <w:t xml:space="preserve">Identificar os tipos de funções reais elementares, </w:t>
            </w:r>
            <w:proofErr w:type="gramStart"/>
            <w:r w:rsidRPr="001A4D2D">
              <w:rPr>
                <w:rFonts w:ascii="Arial" w:hAnsi="Arial" w:cs="Arial"/>
                <w:sz w:val="24"/>
                <w:szCs w:val="24"/>
              </w:rPr>
              <w:t>construir</w:t>
            </w:r>
            <w:proofErr w:type="gramEnd"/>
            <w:r w:rsidRPr="001A4D2D">
              <w:rPr>
                <w:rFonts w:ascii="Arial" w:hAnsi="Arial" w:cs="Arial"/>
                <w:sz w:val="24"/>
                <w:szCs w:val="24"/>
              </w:rPr>
              <w:t xml:space="preserve"> seus gráficos, resolver equações e </w:t>
            </w:r>
            <w:proofErr w:type="spellStart"/>
            <w:r w:rsidRPr="001A4D2D">
              <w:rPr>
                <w:rFonts w:ascii="Arial" w:hAnsi="Arial" w:cs="Arial"/>
                <w:sz w:val="24"/>
                <w:szCs w:val="24"/>
              </w:rPr>
              <w:t>inequações</w:t>
            </w:r>
            <w:proofErr w:type="spellEnd"/>
            <w:r w:rsidRPr="001A4D2D">
              <w:rPr>
                <w:rFonts w:ascii="Arial" w:hAnsi="Arial" w:cs="Arial"/>
                <w:sz w:val="24"/>
                <w:szCs w:val="24"/>
              </w:rPr>
              <w:t xml:space="preserve"> e solucionar problemas de modelagem matemática;</w:t>
            </w:r>
          </w:p>
          <w:p w:rsidR="00A17D17" w:rsidRPr="001A4D2D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A4D2D">
              <w:rPr>
                <w:rFonts w:ascii="Arial" w:hAnsi="Arial" w:cs="Arial"/>
                <w:sz w:val="24"/>
                <w:szCs w:val="24"/>
              </w:rPr>
              <w:t xml:space="preserve">Entender o conceito de </w:t>
            </w:r>
            <w:proofErr w:type="spellStart"/>
            <w:r w:rsidRPr="001A4D2D">
              <w:rPr>
                <w:rFonts w:ascii="Arial" w:hAnsi="Arial" w:cs="Arial"/>
                <w:sz w:val="24"/>
                <w:szCs w:val="24"/>
              </w:rPr>
              <w:t>sequências</w:t>
            </w:r>
            <w:proofErr w:type="spellEnd"/>
            <w:r w:rsidRPr="001A4D2D">
              <w:rPr>
                <w:rFonts w:ascii="Arial" w:hAnsi="Arial" w:cs="Arial"/>
                <w:sz w:val="24"/>
                <w:szCs w:val="24"/>
              </w:rPr>
              <w:t xml:space="preserve"> numéricas e aplicá-lo na resolução de situações problema.</w:t>
            </w:r>
          </w:p>
        </w:tc>
      </w:tr>
    </w:tbl>
    <w:p w:rsidR="00A17D17" w:rsidRPr="001A4D2D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1A4D2D" w:rsidTr="003A764F">
        <w:tc>
          <w:tcPr>
            <w:tcW w:w="9041" w:type="dxa"/>
          </w:tcPr>
          <w:p w:rsidR="00A17D17" w:rsidRPr="001A4D2D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A4D2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 – Conjuntos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Noções elementares</w:t>
            </w: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Operações com conjuntos</w:t>
            </w: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Problemas com conjuntos</w:t>
            </w: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Conjuntos numéricos</w:t>
            </w: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Intervalos</w:t>
            </w:r>
          </w:p>
          <w:p w:rsidR="001A4D2D" w:rsidRPr="001A4D2D" w:rsidRDefault="001A4D2D" w:rsidP="001A4D2D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Operações com intervalos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 – Funções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Noções Básicas</w:t>
            </w:r>
          </w:p>
          <w:p w:rsidR="001A4D2D" w:rsidRPr="001A4D2D" w:rsidRDefault="001A4D2D" w:rsidP="001A4D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Conceito de função</w:t>
            </w:r>
          </w:p>
          <w:p w:rsidR="001A4D2D" w:rsidRPr="001A4D2D" w:rsidRDefault="001A4D2D" w:rsidP="001A4D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Domínio, contradomínio e imagem</w:t>
            </w:r>
          </w:p>
          <w:p w:rsidR="001A4D2D" w:rsidRPr="001A4D2D" w:rsidRDefault="001A4D2D" w:rsidP="001A4D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Gráficos</w:t>
            </w:r>
          </w:p>
          <w:p w:rsidR="001A4D2D" w:rsidRPr="001A4D2D" w:rsidRDefault="001A4D2D" w:rsidP="001A4D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Crescimento e decrescimento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Funções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constante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afim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Inequações</w:t>
            </w:r>
            <w:proofErr w:type="spellEnd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1º grau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Inequações</w:t>
            </w:r>
            <w:proofErr w:type="spellEnd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produto e quociente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quadrática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Inequações</w:t>
            </w:r>
            <w:proofErr w:type="spellEnd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do 2º grau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módulo</w:t>
            </w:r>
            <w:proofErr w:type="gramEnd"/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composta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inversa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definida por mais de uma sentença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exponencial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Logaritmo: definição, propriedades e mudança de base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Função logarítmica</w:t>
            </w:r>
          </w:p>
          <w:p w:rsidR="001A4D2D" w:rsidRPr="001A4D2D" w:rsidRDefault="001A4D2D" w:rsidP="001A4D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Problemas de modelagem matemática (Aplicações)</w:t>
            </w: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III – </w:t>
            </w:r>
            <w:proofErr w:type="spellStart"/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Sequências</w:t>
            </w:r>
            <w:proofErr w:type="spellEnd"/>
          </w:p>
          <w:p w:rsidR="001A4D2D" w:rsidRPr="001A4D2D" w:rsidRDefault="001A4D2D" w:rsidP="001A4D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A4D2D" w:rsidRPr="001A4D2D" w:rsidRDefault="001A4D2D" w:rsidP="001A4D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Progressões Aritméticas</w:t>
            </w:r>
          </w:p>
          <w:p w:rsidR="00A17D17" w:rsidRPr="00794201" w:rsidRDefault="001A4D2D" w:rsidP="007942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Progressões Geométricas</w:t>
            </w:r>
          </w:p>
        </w:tc>
      </w:tr>
    </w:tbl>
    <w:p w:rsidR="00A17D17" w:rsidRPr="001A4D2D" w:rsidRDefault="00A17D17" w:rsidP="00A17D1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1A4D2D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A4D2D">
        <w:rPr>
          <w:rFonts w:ascii="Arial" w:hAnsi="Arial" w:cs="Arial"/>
          <w:b/>
          <w:szCs w:val="24"/>
        </w:rPr>
        <w:t>4.</w:t>
      </w:r>
      <w:r w:rsidRPr="001A4D2D">
        <w:rPr>
          <w:rFonts w:ascii="Arial" w:hAnsi="Arial" w:cs="Arial"/>
          <w:szCs w:val="24"/>
        </w:rPr>
        <w:t xml:space="preserve"> </w:t>
      </w:r>
      <w:r w:rsidRPr="001A4D2D">
        <w:rPr>
          <w:rFonts w:ascii="Arial" w:hAnsi="Arial" w:cs="Arial"/>
          <w:b/>
          <w:szCs w:val="24"/>
        </w:rPr>
        <w:t>PROCEDIMENTOS DIDÁTICOS:</w:t>
      </w:r>
      <w:r w:rsidRPr="001A4D2D">
        <w:rPr>
          <w:rFonts w:ascii="Arial" w:hAnsi="Arial" w:cs="Arial"/>
          <w:szCs w:val="24"/>
        </w:rPr>
        <w:t xml:space="preserve"> </w:t>
      </w:r>
    </w:p>
    <w:p w:rsidR="00A17D17" w:rsidRPr="001A4D2D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A4D2D" w:rsidRPr="001A4D2D" w:rsidRDefault="001A4D2D" w:rsidP="001A4D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A4D2D">
        <w:rPr>
          <w:rFonts w:ascii="Arial" w:hAnsi="Arial" w:cs="Arial"/>
          <w:szCs w:val="24"/>
        </w:rPr>
        <w:t xml:space="preserve">Recursos didáticos: quadro, slides em PowerPoint, livro didático, listas de exercícios, calculadora e recursos computacionais, tais como softwares de construção de gráficos. </w:t>
      </w:r>
    </w:p>
    <w:p w:rsidR="00A17D17" w:rsidRPr="001A4D2D" w:rsidRDefault="001A4D2D" w:rsidP="001A4D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A4D2D">
        <w:rPr>
          <w:rFonts w:ascii="Arial" w:hAnsi="Arial" w:cs="Arial"/>
          <w:szCs w:val="24"/>
        </w:rPr>
        <w:t>A disciplina será trabalhada com aulas expositivas/dialogadas, complementadas por listas de exercícios para resolução em classe e extraclasse.</w:t>
      </w:r>
    </w:p>
    <w:p w:rsidR="00A17D17" w:rsidRPr="001A4D2D" w:rsidRDefault="00A17D17" w:rsidP="00A17D1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A17D17" w:rsidRPr="00721881" w:rsidRDefault="00A17D17" w:rsidP="0072188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>5. PROCEDIMENTOS E CRITÉRIOS DE AVALIAÇÃO:</w:t>
      </w:r>
    </w:p>
    <w:p w:rsidR="004D32D7" w:rsidRPr="00721881" w:rsidRDefault="004D32D7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721881">
        <w:rPr>
          <w:rFonts w:ascii="Arial" w:hAnsi="Arial" w:cs="Arial"/>
          <w:bCs/>
          <w:sz w:val="24"/>
          <w:szCs w:val="24"/>
        </w:rPr>
        <w:t>A avaliação de cada semestre se</w:t>
      </w:r>
      <w:r w:rsidR="00D73A69" w:rsidRPr="00721881">
        <w:rPr>
          <w:rFonts w:ascii="Arial" w:hAnsi="Arial" w:cs="Arial"/>
          <w:bCs/>
          <w:sz w:val="24"/>
          <w:szCs w:val="24"/>
        </w:rPr>
        <w:t>rá composta por três (3) provas</w:t>
      </w:r>
      <w:r w:rsidRPr="00721881">
        <w:rPr>
          <w:rFonts w:ascii="Arial" w:hAnsi="Arial" w:cs="Arial"/>
          <w:bCs/>
          <w:sz w:val="24"/>
          <w:szCs w:val="24"/>
        </w:rPr>
        <w:t xml:space="preserve"> individuais e sem consulta, de valor 10,0 cada uma, e dois (2) trabalhos avaliativos, que serão feitos a distância, com prazo de uma semana para entrega, de valor 5,0 cada um, e será calculada por média aritmética simples das notas das provas e trabalhos como indicado a seguir:</w:t>
      </w: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N</m:t>
          </m:r>
          <m: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Arial" w:cs="Arial"/>
                  <w:sz w:val="24"/>
                  <w:szCs w:val="24"/>
                </w:rPr>
                <m:t>4</m:t>
              </m:r>
            </m:den>
          </m:f>
        </m:oMath>
      </m:oMathPara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721881">
        <w:rPr>
          <w:rFonts w:ascii="Arial" w:hAnsi="Arial" w:cs="Arial"/>
          <w:bCs/>
          <w:sz w:val="24"/>
          <w:szCs w:val="24"/>
        </w:rPr>
        <w:t xml:space="preserve">Ao final de cada semestre o aluno que não alcançou </w:t>
      </w:r>
      <w:proofErr w:type="gramStart"/>
      <w:r w:rsidRPr="00721881">
        <w:rPr>
          <w:rFonts w:ascii="Arial" w:hAnsi="Arial" w:cs="Arial"/>
          <w:bCs/>
          <w:sz w:val="24"/>
          <w:szCs w:val="24"/>
        </w:rPr>
        <w:t>a</w:t>
      </w:r>
      <w:proofErr w:type="gramEnd"/>
      <w:r w:rsidRPr="00721881">
        <w:rPr>
          <w:rFonts w:ascii="Arial" w:hAnsi="Arial" w:cs="Arial"/>
          <w:bCs/>
          <w:sz w:val="24"/>
          <w:szCs w:val="24"/>
        </w:rPr>
        <w:t xml:space="preserve"> média (aritmética) 6,0 terá direto a </w:t>
      </w:r>
      <w:proofErr w:type="gramStart"/>
      <w:r w:rsidRPr="00721881">
        <w:rPr>
          <w:rFonts w:ascii="Arial" w:hAnsi="Arial" w:cs="Arial"/>
          <w:bCs/>
          <w:sz w:val="24"/>
          <w:szCs w:val="24"/>
        </w:rPr>
        <w:t>realizar</w:t>
      </w:r>
      <w:proofErr w:type="gramEnd"/>
      <w:r w:rsidRPr="00721881">
        <w:rPr>
          <w:rFonts w:ascii="Arial" w:hAnsi="Arial" w:cs="Arial"/>
          <w:bCs/>
          <w:sz w:val="24"/>
          <w:szCs w:val="24"/>
        </w:rPr>
        <w:t xml:space="preserve"> uma recuperação, que constará de uma prova individual com valor 10,0, com todo o conteúdo do semestre, prevalecendo a nota mais alta.</w:t>
      </w: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721881">
        <w:rPr>
          <w:rFonts w:ascii="Arial" w:hAnsi="Arial" w:cs="Arial"/>
          <w:bCs/>
          <w:sz w:val="24"/>
          <w:szCs w:val="24"/>
        </w:rPr>
        <w:t xml:space="preserve">Ao final do curso, o aluno que obtiver a média final igual ou superior a 6,0 (média final ≥ 6,0), nos dois semestres, estará </w:t>
      </w:r>
      <w:r w:rsidRPr="00721881">
        <w:rPr>
          <w:rFonts w:ascii="Arial" w:hAnsi="Arial" w:cs="Arial"/>
          <w:bCs/>
          <w:sz w:val="24"/>
          <w:szCs w:val="24"/>
          <w:u w:val="single"/>
        </w:rPr>
        <w:t>aprovado</w:t>
      </w:r>
      <w:r w:rsidRPr="00721881">
        <w:rPr>
          <w:rFonts w:ascii="Arial" w:hAnsi="Arial" w:cs="Arial"/>
          <w:bCs/>
          <w:sz w:val="24"/>
          <w:szCs w:val="24"/>
        </w:rPr>
        <w:t xml:space="preserve"> na disciplina.</w:t>
      </w: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  <w:r w:rsidRPr="00721881">
        <w:rPr>
          <w:rFonts w:ascii="Arial" w:hAnsi="Arial" w:cs="Arial"/>
          <w:bCs/>
          <w:sz w:val="24"/>
          <w:szCs w:val="24"/>
        </w:rPr>
        <w:t>Aquele que não atingir a média 6,0 (média final &lt; 6,0), em algum dos semestres (após recuperações), fará um exame no final do ano letivo, com a matéria do respectivo semestre, valendo 10,0 pontos, onde terá de obter no mínimo 6,0 para recuperá-lo(s).</w:t>
      </w:r>
    </w:p>
    <w:p w:rsidR="005650BC" w:rsidRPr="00721881" w:rsidRDefault="005650BC" w:rsidP="0072188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4D32D7" w:rsidRPr="00721881" w:rsidRDefault="005650BC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bCs/>
          <w:sz w:val="24"/>
          <w:szCs w:val="24"/>
        </w:rPr>
        <w:lastRenderedPageBreak/>
        <w:t xml:space="preserve">Será considerado </w:t>
      </w:r>
      <w:r w:rsidRPr="00721881">
        <w:rPr>
          <w:rFonts w:ascii="Arial" w:hAnsi="Arial" w:cs="Arial"/>
          <w:bCs/>
          <w:sz w:val="24"/>
          <w:szCs w:val="24"/>
          <w:u w:val="single"/>
        </w:rPr>
        <w:t>reprovado</w:t>
      </w:r>
      <w:r w:rsidRPr="00721881">
        <w:rPr>
          <w:rFonts w:ascii="Arial" w:hAnsi="Arial" w:cs="Arial"/>
          <w:bCs/>
          <w:sz w:val="24"/>
          <w:szCs w:val="24"/>
        </w:rPr>
        <w:t xml:space="preserve"> o aluno que ao final do término do ano letivo não atingir média 6,0 em algum dos semestres.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 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* O aluno terá direito a recuperar </w:t>
      </w:r>
      <w:r w:rsidRPr="00721881">
        <w:rPr>
          <w:rFonts w:ascii="Arial" w:hAnsi="Arial" w:cs="Arial"/>
          <w:b/>
          <w:sz w:val="24"/>
          <w:szCs w:val="24"/>
          <w:u w:val="single"/>
        </w:rPr>
        <w:t>uma</w:t>
      </w:r>
      <w:r w:rsidRPr="00721881">
        <w:rPr>
          <w:rFonts w:ascii="Arial" w:hAnsi="Arial" w:cs="Arial"/>
          <w:sz w:val="24"/>
          <w:szCs w:val="24"/>
        </w:rPr>
        <w:t xml:space="preserve"> prova, </w:t>
      </w:r>
      <w:r w:rsidRPr="00721881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721881">
        <w:rPr>
          <w:rFonts w:ascii="Arial" w:hAnsi="Arial" w:cs="Arial"/>
          <w:sz w:val="24"/>
          <w:szCs w:val="24"/>
        </w:rPr>
        <w:t xml:space="preserve">, na última </w:t>
      </w:r>
      <w:r w:rsidRPr="00721881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721881">
        <w:rPr>
          <w:rFonts w:ascii="Arial" w:hAnsi="Arial" w:cs="Arial"/>
          <w:sz w:val="24"/>
          <w:szCs w:val="24"/>
        </w:rPr>
        <w:t xml:space="preserve"> do semestre vigente com </w:t>
      </w:r>
      <w:r w:rsidRPr="00721881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721881">
        <w:rPr>
          <w:rFonts w:ascii="Arial" w:hAnsi="Arial" w:cs="Arial"/>
          <w:sz w:val="24"/>
          <w:szCs w:val="24"/>
        </w:rPr>
        <w:t xml:space="preserve"> e peso </w:t>
      </w:r>
      <w:r w:rsidRPr="00721881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721881">
        <w:rPr>
          <w:rFonts w:ascii="Arial" w:hAnsi="Arial" w:cs="Arial"/>
          <w:sz w:val="24"/>
          <w:szCs w:val="24"/>
        </w:rPr>
        <w:t xml:space="preserve"> a avaliação perdida pelo aluno.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721881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721881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721881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 w:val="24"/>
          <w:szCs w:val="24"/>
        </w:rPr>
      </w:pPr>
      <w:r w:rsidRPr="00721881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Decreto-Lei 715-69</w:t>
      </w:r>
      <w:r w:rsidRPr="00721881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Lei 9.615/98</w:t>
      </w:r>
      <w:r w:rsidRPr="00721881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Lei 5.869/79</w:t>
      </w:r>
      <w:r w:rsidRPr="00721881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 w:val="24"/>
          <w:szCs w:val="24"/>
        </w:rPr>
      </w:pPr>
      <w:r w:rsidRPr="00721881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 xml:space="preserve">Decreto-Lei </w:t>
      </w:r>
      <w:proofErr w:type="gramStart"/>
      <w:r w:rsidRPr="00721881">
        <w:rPr>
          <w:rFonts w:ascii="Arial" w:hAnsi="Arial" w:cs="Arial"/>
          <w:i/>
          <w:sz w:val="24"/>
          <w:szCs w:val="24"/>
        </w:rPr>
        <w:t>1</w:t>
      </w:r>
      <w:proofErr w:type="gramEnd"/>
      <w:r w:rsidRPr="00721881">
        <w:rPr>
          <w:rFonts w:ascii="Arial" w:hAnsi="Arial" w:cs="Arial"/>
          <w:i/>
          <w:sz w:val="24"/>
          <w:szCs w:val="24"/>
        </w:rPr>
        <w:t>,044/69</w:t>
      </w:r>
      <w:r w:rsidRPr="00721881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Lei 6.202/75</w:t>
      </w:r>
      <w:r w:rsidRPr="00721881">
        <w:rPr>
          <w:rFonts w:ascii="Arial" w:hAnsi="Arial" w:cs="Arial"/>
          <w:sz w:val="24"/>
          <w:szCs w:val="24"/>
        </w:rPr>
        <w:t xml:space="preserve"> - amparo a gestação, parto ou </w:t>
      </w:r>
      <w:proofErr w:type="spellStart"/>
      <w:r w:rsidRPr="00721881">
        <w:rPr>
          <w:rFonts w:ascii="Arial" w:hAnsi="Arial" w:cs="Arial"/>
          <w:sz w:val="24"/>
          <w:szCs w:val="24"/>
        </w:rPr>
        <w:t>puerpério</w:t>
      </w:r>
      <w:proofErr w:type="spellEnd"/>
      <w:r w:rsidRPr="00721881">
        <w:rPr>
          <w:rFonts w:ascii="Arial" w:hAnsi="Arial" w:cs="Arial"/>
          <w:sz w:val="24"/>
          <w:szCs w:val="24"/>
        </w:rPr>
        <w:t>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Decreto-Lei 57.654/66</w:t>
      </w:r>
      <w:r w:rsidRPr="00721881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A17D17" w:rsidRPr="00721881" w:rsidRDefault="00A17D17" w:rsidP="0072188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721881">
        <w:rPr>
          <w:rFonts w:ascii="Arial" w:hAnsi="Arial" w:cs="Arial"/>
          <w:sz w:val="24"/>
          <w:szCs w:val="24"/>
        </w:rPr>
        <w:t xml:space="preserve">- </w:t>
      </w:r>
      <w:r w:rsidRPr="00721881">
        <w:rPr>
          <w:rFonts w:ascii="Arial" w:hAnsi="Arial" w:cs="Arial"/>
          <w:i/>
          <w:sz w:val="24"/>
          <w:szCs w:val="24"/>
        </w:rPr>
        <w:t>Lei 10.412</w:t>
      </w:r>
      <w:r w:rsidRPr="00721881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A17D17" w:rsidRPr="001A4D2D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73A69" w:rsidRPr="001A4D2D" w:rsidRDefault="00D73A69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067B66" w:rsidRDefault="00A17D17" w:rsidP="00067B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067B66">
        <w:rPr>
          <w:rFonts w:ascii="Arial" w:hAnsi="Arial" w:cs="Arial"/>
          <w:b/>
          <w:sz w:val="24"/>
          <w:szCs w:val="24"/>
        </w:rPr>
        <w:t>6.</w:t>
      </w:r>
      <w:r w:rsidRPr="00067B66">
        <w:rPr>
          <w:rFonts w:ascii="Arial" w:hAnsi="Arial" w:cs="Arial"/>
          <w:sz w:val="24"/>
          <w:szCs w:val="24"/>
        </w:rPr>
        <w:t xml:space="preserve"> </w:t>
      </w:r>
      <w:r w:rsidRPr="00067B66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067B66">
        <w:rPr>
          <w:rFonts w:ascii="Arial" w:hAnsi="Arial" w:cs="Arial"/>
          <w:sz w:val="24"/>
          <w:szCs w:val="24"/>
        </w:rPr>
        <w:t xml:space="preserve"> </w:t>
      </w:r>
    </w:p>
    <w:p w:rsidR="00D73A69" w:rsidRPr="00067B66" w:rsidRDefault="00D73A69" w:rsidP="00067B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1A4D2D" w:rsidRPr="00067B66" w:rsidRDefault="001A4D2D" w:rsidP="00067B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67B66">
        <w:rPr>
          <w:rFonts w:ascii="Arial" w:hAnsi="Arial" w:cs="Arial"/>
          <w:sz w:val="24"/>
          <w:szCs w:val="24"/>
        </w:rPr>
        <w:t>Quartas-feiras</w:t>
      </w:r>
      <w:proofErr w:type="spellEnd"/>
      <w:r w:rsidRPr="00067B66">
        <w:rPr>
          <w:rFonts w:ascii="Arial" w:hAnsi="Arial" w:cs="Arial"/>
          <w:sz w:val="24"/>
          <w:szCs w:val="24"/>
        </w:rPr>
        <w:t xml:space="preserve">: 10h </w:t>
      </w:r>
      <w:proofErr w:type="gramStart"/>
      <w:r w:rsidRPr="00067B66">
        <w:rPr>
          <w:rFonts w:ascii="Arial" w:hAnsi="Arial" w:cs="Arial"/>
          <w:sz w:val="24"/>
          <w:szCs w:val="24"/>
        </w:rPr>
        <w:t>as</w:t>
      </w:r>
      <w:proofErr w:type="gramEnd"/>
      <w:r w:rsidRPr="00067B66">
        <w:rPr>
          <w:rFonts w:ascii="Arial" w:hAnsi="Arial" w:cs="Arial"/>
          <w:sz w:val="24"/>
          <w:szCs w:val="24"/>
        </w:rPr>
        <w:t xml:space="preserve"> 12h e 15h as 17h</w:t>
      </w:r>
    </w:p>
    <w:p w:rsidR="007871C3" w:rsidRDefault="001A4D2D" w:rsidP="00067B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67B66">
        <w:rPr>
          <w:rFonts w:ascii="Arial" w:hAnsi="Arial" w:cs="Arial"/>
          <w:sz w:val="24"/>
          <w:szCs w:val="24"/>
        </w:rPr>
        <w:t>Sextas-feiras</w:t>
      </w:r>
      <w:proofErr w:type="spellEnd"/>
      <w:r w:rsidRPr="00067B66">
        <w:rPr>
          <w:rFonts w:ascii="Arial" w:hAnsi="Arial" w:cs="Arial"/>
          <w:sz w:val="24"/>
          <w:szCs w:val="24"/>
        </w:rPr>
        <w:t xml:space="preserve">: 9h as 10h30 e 13h </w:t>
      </w:r>
      <w:proofErr w:type="gramStart"/>
      <w:r w:rsidRPr="00067B66">
        <w:rPr>
          <w:rFonts w:ascii="Arial" w:hAnsi="Arial" w:cs="Arial"/>
          <w:sz w:val="24"/>
          <w:szCs w:val="24"/>
        </w:rPr>
        <w:t>as</w:t>
      </w:r>
      <w:proofErr w:type="gramEnd"/>
      <w:r w:rsidRPr="00067B66">
        <w:rPr>
          <w:rFonts w:ascii="Arial" w:hAnsi="Arial" w:cs="Arial"/>
          <w:sz w:val="24"/>
          <w:szCs w:val="24"/>
        </w:rPr>
        <w:t xml:space="preserve"> 15h          </w:t>
      </w:r>
    </w:p>
    <w:p w:rsidR="00A17D17" w:rsidRPr="00067B66" w:rsidRDefault="001A4D2D" w:rsidP="00067B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067B6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17D17" w:rsidRPr="001A4D2D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1A4D2D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1A4D2D" w:rsidRDefault="00A17D17" w:rsidP="00A17D1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 w:rsidRPr="001A4D2D">
        <w:rPr>
          <w:rFonts w:ascii="Arial" w:hAnsi="Arial" w:cs="Arial"/>
          <w:sz w:val="24"/>
          <w:szCs w:val="24"/>
        </w:rPr>
        <w:t>7.</w:t>
      </w:r>
      <w:proofErr w:type="gramEnd"/>
      <w:r w:rsidRPr="001A4D2D">
        <w:rPr>
          <w:rFonts w:ascii="Arial" w:hAnsi="Arial" w:cs="Arial"/>
          <w:sz w:val="24"/>
          <w:szCs w:val="24"/>
        </w:rPr>
        <w:t>Bibliografia básica: (exemplo)</w:t>
      </w: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GELSON, </w:t>
      </w:r>
      <w:proofErr w:type="spell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Iezzi</w:t>
      </w:r>
      <w:proofErr w:type="spell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... [</w:t>
      </w:r>
      <w:proofErr w:type="spellStart"/>
      <w:proofErr w:type="gram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et</w:t>
      </w:r>
      <w:proofErr w:type="spellEnd"/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al.].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Matemática: Ciência e Aplicações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Volume </w:t>
      </w:r>
      <w:proofErr w:type="gram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1</w:t>
      </w:r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São Paulo: Saraiva 2016.</w:t>
      </w: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DANTE, Luiz Roberto.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– Contexto &amp; Aplicações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Vol. 1. São Paulo: Ed. Ática, 2012.</w:t>
      </w: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PAIVA, Manoel.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Vol. 1. São Paulo: Ed. Moderna, 2009.</w:t>
      </w: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Bibliografia complementar:</w:t>
      </w:r>
    </w:p>
    <w:p w:rsidR="001A4D2D" w:rsidRP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SMOLE, Kátia S. DINIZ, Maria I.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– ensino médio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Vol. 1. São Paulo: Ed. </w:t>
      </w:r>
      <w:proofErr w:type="gram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Saraiva,</w:t>
      </w:r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2005.</w:t>
      </w:r>
    </w:p>
    <w:p w:rsidR="001A4D2D" w:rsidRDefault="001A4D2D" w:rsidP="001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BEZERRA, Manoel Jairo.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para o Ensino Médio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Volume único São Paulo: </w:t>
      </w:r>
      <w:proofErr w:type="spell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Scipione</w:t>
      </w:r>
      <w:proofErr w:type="spell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, 2001.</w:t>
      </w:r>
    </w:p>
    <w:p w:rsidR="00A17D17" w:rsidRPr="001A4D2D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871C3" w:rsidRPr="001A4D2D" w:rsidRDefault="007871C3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Pr="001A4D2D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A17D17" w:rsidRPr="001A4D2D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1A4D2D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A17D17" w:rsidRPr="001A4D2D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A4D2D">
        <w:rPr>
          <w:rFonts w:ascii="Arial" w:hAnsi="Arial" w:cs="Arial"/>
          <w:snapToGrid w:val="0"/>
          <w:sz w:val="24"/>
          <w:szCs w:val="24"/>
          <w:lang w:eastAsia="pt-BR"/>
        </w:rPr>
        <w:t>Técnico em Plásticos</w:t>
      </w:r>
    </w:p>
    <w:p w:rsidR="00A17D17" w:rsidRPr="001A4D2D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A4D2D">
        <w:rPr>
          <w:rFonts w:ascii="Arial" w:hAnsi="Arial" w:cs="Arial"/>
          <w:snapToGrid w:val="0"/>
          <w:lang w:eastAsia="pt-BR"/>
        </w:rPr>
        <w:t>Disciplina:</w:t>
      </w:r>
      <w:r w:rsidR="005650BC" w:rsidRPr="001A4D2D">
        <w:rPr>
          <w:rFonts w:ascii="Arial" w:hAnsi="Arial" w:cs="Arial"/>
          <w:snapToGrid w:val="0"/>
          <w:lang w:eastAsia="pt-BR"/>
        </w:rPr>
        <w:t xml:space="preserve"> Matemática I</w:t>
      </w:r>
    </w:p>
    <w:p w:rsidR="00A17D17" w:rsidRPr="001A4D2D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1A4D2D">
        <w:rPr>
          <w:rFonts w:ascii="Arial" w:hAnsi="Arial" w:cs="Arial"/>
          <w:snapToGrid w:val="0"/>
          <w:lang w:eastAsia="pt-BR"/>
        </w:rPr>
        <w:t>Professor(</w:t>
      </w:r>
      <w:proofErr w:type="gramEnd"/>
      <w:r w:rsidRPr="001A4D2D">
        <w:rPr>
          <w:rFonts w:ascii="Arial" w:hAnsi="Arial" w:cs="Arial"/>
          <w:snapToGrid w:val="0"/>
          <w:lang w:eastAsia="pt-BR"/>
        </w:rPr>
        <w:t>a):</w:t>
      </w:r>
      <w:r w:rsidR="005650BC" w:rsidRPr="001A4D2D">
        <w:rPr>
          <w:rFonts w:ascii="Arial" w:hAnsi="Arial" w:cs="Arial"/>
          <w:snapToGrid w:val="0"/>
          <w:lang w:eastAsia="pt-BR"/>
        </w:rPr>
        <w:t xml:space="preserve"> Rosana Piovesan Pinheiro</w:t>
      </w:r>
      <w:r w:rsidRPr="001A4D2D">
        <w:rPr>
          <w:rFonts w:ascii="Arial" w:hAnsi="Arial" w:cs="Arial"/>
          <w:snapToGrid w:val="0"/>
          <w:lang w:eastAsia="pt-BR"/>
        </w:rPr>
        <w:t xml:space="preserve">                                             </w:t>
      </w:r>
    </w:p>
    <w:p w:rsidR="00A17D17" w:rsidRPr="001A4D2D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A4D2D">
        <w:rPr>
          <w:rFonts w:ascii="Arial" w:hAnsi="Arial" w:cs="Arial"/>
          <w:snapToGrid w:val="0"/>
          <w:lang w:eastAsia="pt-BR"/>
        </w:rPr>
        <w:t>Ano/semestre:</w:t>
      </w:r>
      <w:r w:rsidR="005650BC" w:rsidRPr="001A4D2D">
        <w:rPr>
          <w:rFonts w:ascii="Arial" w:hAnsi="Arial" w:cs="Arial"/>
          <w:snapToGrid w:val="0"/>
          <w:lang w:eastAsia="pt-BR"/>
        </w:rPr>
        <w:t xml:space="preserve"> 2018/1</w:t>
      </w:r>
      <w:r w:rsidRPr="001A4D2D">
        <w:rPr>
          <w:rFonts w:ascii="Arial" w:hAnsi="Arial" w:cs="Arial"/>
          <w:snapToGrid w:val="0"/>
          <w:lang w:eastAsia="pt-BR"/>
        </w:rPr>
        <w:t xml:space="preserve"> </w:t>
      </w:r>
    </w:p>
    <w:p w:rsidR="00A17D17" w:rsidRPr="00721881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en-US" w:eastAsia="pt-BR"/>
        </w:rPr>
      </w:pPr>
      <w:proofErr w:type="spellStart"/>
      <w:r w:rsidRPr="00721881">
        <w:rPr>
          <w:rFonts w:ascii="Arial" w:hAnsi="Arial" w:cs="Arial"/>
          <w:snapToGrid w:val="0"/>
          <w:lang w:val="en-US" w:eastAsia="pt-BR"/>
        </w:rPr>
        <w:t>Turma</w:t>
      </w:r>
      <w:proofErr w:type="spellEnd"/>
      <w:r w:rsidRPr="00721881">
        <w:rPr>
          <w:rFonts w:ascii="Arial" w:hAnsi="Arial" w:cs="Arial"/>
          <w:snapToGrid w:val="0"/>
          <w:lang w:val="en-US" w:eastAsia="pt-BR"/>
        </w:rPr>
        <w:t>:</w:t>
      </w:r>
      <w:r w:rsidR="00D73A69" w:rsidRPr="00721881">
        <w:rPr>
          <w:rFonts w:ascii="Arial" w:hAnsi="Arial" w:cs="Arial"/>
          <w:snapToGrid w:val="0"/>
          <w:lang w:val="en-US" w:eastAsia="pt-BR"/>
        </w:rPr>
        <w:t xml:space="preserve"> 1</w:t>
      </w:r>
      <w:r w:rsidR="00067B66">
        <w:rPr>
          <w:rFonts w:ascii="Arial" w:hAnsi="Arial" w:cs="Arial"/>
          <w:snapToGrid w:val="0"/>
          <w:lang w:val="en-US" w:eastAsia="pt-BR"/>
        </w:rPr>
        <w:t>T</w:t>
      </w:r>
    </w:p>
    <w:p w:rsidR="00A17D17" w:rsidRPr="00721881" w:rsidRDefault="005650BC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en-US" w:eastAsia="pt-BR"/>
        </w:rPr>
      </w:pPr>
      <w:r w:rsidRPr="00721881">
        <w:rPr>
          <w:rFonts w:ascii="Arial" w:hAnsi="Arial" w:cs="Arial"/>
          <w:snapToGrid w:val="0"/>
          <w:lang w:val="en-US" w:eastAsia="pt-BR"/>
        </w:rPr>
        <w:t>Email: rosanapinheiro@sapucaia.ifsul.edu.br</w:t>
      </w:r>
      <w:r w:rsidR="00A17D17" w:rsidRPr="00721881">
        <w:rPr>
          <w:rFonts w:ascii="Arial" w:hAnsi="Arial" w:cs="Arial"/>
          <w:snapToGrid w:val="0"/>
          <w:lang w:val="en-US" w:eastAsia="pt-BR"/>
        </w:rPr>
        <w:t xml:space="preserve">                                                     </w:t>
      </w:r>
    </w:p>
    <w:p w:rsidR="00A17D17" w:rsidRPr="00721881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en-US" w:eastAsia="pt-BR"/>
        </w:rPr>
      </w:pPr>
      <w:r w:rsidRPr="00721881">
        <w:rPr>
          <w:rFonts w:ascii="Arial" w:hAnsi="Arial" w:cs="Arial"/>
          <w:snapToGrid w:val="0"/>
          <w:lang w:val="en-US" w:eastAsia="pt-BR"/>
        </w:rPr>
        <w:t xml:space="preserve">                                                                                                 </w:t>
      </w:r>
    </w:p>
    <w:p w:rsidR="00A17D17" w:rsidRPr="00721881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D73A69" w:rsidRPr="001A4D2D" w:rsidRDefault="00D73A69" w:rsidP="00D73A6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1A4D2D">
        <w:rPr>
          <w:rFonts w:ascii="Arial" w:hAnsi="Arial" w:cs="Arial"/>
          <w:b/>
          <w:bCs/>
        </w:rPr>
        <w:t>CRONOGRAMA</w:t>
      </w:r>
    </w:p>
    <w:p w:rsidR="00D73A69" w:rsidRPr="001A4D2D" w:rsidRDefault="00D73A69" w:rsidP="00D73A69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1A4D2D">
        <w:rPr>
          <w:rFonts w:ascii="Arial" w:hAnsi="Arial" w:cs="Arial"/>
        </w:rPr>
        <w:t>Poderão ocorrer alterações no cronograma durante o semestre.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08"/>
        <w:gridCol w:w="4111"/>
        <w:gridCol w:w="471"/>
        <w:gridCol w:w="709"/>
        <w:gridCol w:w="4065"/>
      </w:tblGrid>
      <w:tr w:rsidR="00D73A69" w:rsidRPr="001A4D2D" w:rsidTr="00D73A69">
        <w:trPr>
          <w:trHeight w:val="406"/>
        </w:trPr>
        <w:tc>
          <w:tcPr>
            <w:tcW w:w="496" w:type="dxa"/>
            <w:vAlign w:val="center"/>
          </w:tcPr>
          <w:p w:rsidR="00D73A69" w:rsidRPr="001A4D2D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4D2D">
              <w:rPr>
                <w:rFonts w:ascii="Arial" w:hAnsi="Arial" w:cs="Arial"/>
                <w:bCs/>
                <w:sz w:val="16"/>
                <w:szCs w:val="16"/>
              </w:rPr>
              <w:t>Aula</w:t>
            </w:r>
          </w:p>
        </w:tc>
        <w:tc>
          <w:tcPr>
            <w:tcW w:w="708" w:type="dxa"/>
            <w:vAlign w:val="center"/>
          </w:tcPr>
          <w:p w:rsidR="00D73A69" w:rsidRPr="001A4D2D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73A69" w:rsidRPr="001A4D2D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="00D73A69" w:rsidRPr="001A4D2D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111" w:type="dxa"/>
            <w:vAlign w:val="center"/>
          </w:tcPr>
          <w:p w:rsidR="00D73A69" w:rsidRPr="001A4D2D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Conteúdo</w:t>
            </w:r>
          </w:p>
        </w:tc>
        <w:tc>
          <w:tcPr>
            <w:tcW w:w="471" w:type="dxa"/>
            <w:vAlign w:val="center"/>
          </w:tcPr>
          <w:p w:rsidR="00D73A69" w:rsidRPr="001A4D2D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4D2D">
              <w:rPr>
                <w:rFonts w:ascii="Arial" w:hAnsi="Arial" w:cs="Arial"/>
                <w:bCs/>
                <w:sz w:val="16"/>
                <w:szCs w:val="16"/>
              </w:rPr>
              <w:t>Aula</w:t>
            </w:r>
          </w:p>
        </w:tc>
        <w:tc>
          <w:tcPr>
            <w:tcW w:w="709" w:type="dxa"/>
            <w:vAlign w:val="center"/>
          </w:tcPr>
          <w:p w:rsidR="00D73A69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73A69" w:rsidRPr="001A4D2D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="00D73A69" w:rsidRPr="001A4D2D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065" w:type="dxa"/>
            <w:vAlign w:val="center"/>
          </w:tcPr>
          <w:p w:rsidR="00D73A69" w:rsidRPr="001A4D2D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Conteúdo</w:t>
            </w:r>
          </w:p>
        </w:tc>
      </w:tr>
      <w:tr w:rsidR="00D73A69" w:rsidRPr="001A4D2D" w:rsidTr="00D73A69">
        <w:trPr>
          <w:trHeight w:val="406"/>
        </w:trPr>
        <w:tc>
          <w:tcPr>
            <w:tcW w:w="10560" w:type="dxa"/>
            <w:gridSpan w:val="6"/>
            <w:vAlign w:val="center"/>
          </w:tcPr>
          <w:p w:rsidR="00D73A69" w:rsidRPr="001A4D2D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Fevereiro</w:t>
            </w:r>
          </w:p>
        </w:tc>
      </w:tr>
      <w:tr w:rsidR="00BA1903" w:rsidRPr="001A4D2D" w:rsidTr="00BA1903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 w:rsidRPr="001A4D2D">
              <w:rPr>
                <w:rFonts w:ascii="Arial" w:hAnsi="Arial" w:cs="Arial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23/02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BA1903">
            <w:pPr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Apresentação da disciplina.</w:t>
            </w:r>
          </w:p>
        </w:tc>
      </w:tr>
      <w:tr w:rsidR="00BA1903" w:rsidRPr="001A4D2D" w:rsidTr="00BA1903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 w:rsidRPr="001A4D2D">
              <w:rPr>
                <w:rFonts w:ascii="Arial" w:hAnsi="Arial" w:cs="Arial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27/02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BA1903">
            <w:pPr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Introdução conjuntos.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A1903" w:rsidRPr="001A4D2D" w:rsidTr="00640EA7">
        <w:trPr>
          <w:trHeight w:val="406"/>
        </w:trPr>
        <w:tc>
          <w:tcPr>
            <w:tcW w:w="10560" w:type="dxa"/>
            <w:gridSpan w:val="6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Março</w:t>
            </w:r>
          </w:p>
        </w:tc>
      </w:tr>
      <w:tr w:rsidR="00BA1903" w:rsidRPr="001A4D2D" w:rsidTr="00BA1903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 w:rsidRPr="001A4D2D">
              <w:rPr>
                <w:rFonts w:ascii="Arial" w:hAnsi="Arial" w:cs="Arial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02/03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BA1903">
            <w:pPr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Subconjuntos.</w:t>
            </w:r>
          </w:p>
        </w:tc>
      </w:tr>
      <w:tr w:rsidR="00BA1903" w:rsidRPr="001A4D2D" w:rsidTr="00BA1903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proofErr w:type="gramStart"/>
            <w:r w:rsidRPr="001A4D2D">
              <w:rPr>
                <w:rFonts w:ascii="Arial" w:hAnsi="Arial" w:cs="Arial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708" w:type="dxa"/>
            <w:vAlign w:val="center"/>
          </w:tcPr>
          <w:p w:rsidR="00BA1903" w:rsidRPr="001A4D2D" w:rsidRDefault="00BA1903" w:rsidP="00BA1903">
            <w:pPr>
              <w:jc w:val="center"/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06/03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BA1903">
            <w:pPr>
              <w:rPr>
                <w:rFonts w:ascii="Arial" w:hAnsi="Arial" w:cs="Arial"/>
                <w:sz w:val="22"/>
                <w:lang w:eastAsia="pt-BR"/>
              </w:rPr>
            </w:pPr>
            <w:r w:rsidRPr="001A4D2D">
              <w:rPr>
                <w:rFonts w:ascii="Arial" w:hAnsi="Arial" w:cs="Arial"/>
                <w:sz w:val="22"/>
                <w:lang w:eastAsia="pt-BR"/>
              </w:rPr>
              <w:t>Operações com conjuntos.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A4D2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09/03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Conjunto dos números Naturais e Inteiros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A4D2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13/03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Conjunto dos números Racionais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A4D2D">
              <w:rPr>
                <w:rFonts w:ascii="Arial" w:hAnsi="Arial" w:cs="Arial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BA1903" w:rsidRPr="001A4D2D" w:rsidRDefault="00BA1903" w:rsidP="00BA190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16/03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Dízima periódica e fração geratriz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A4D2D">
              <w:rPr>
                <w:rFonts w:ascii="Arial" w:hAnsi="Arial" w:cs="Arial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20/03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Dízima periódica e fração geratriz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A4D2D">
              <w:rPr>
                <w:rFonts w:ascii="Arial" w:hAnsi="Arial" w:cs="Arial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23/03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 xml:space="preserve">Conjuntos dos números Irracionais e Reais 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27/03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Exercícios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30/03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Feriado – Paixão de Cristo</w:t>
            </w:r>
          </w:p>
        </w:tc>
      </w:tr>
      <w:tr w:rsidR="00BA1903" w:rsidRPr="001A4D2D" w:rsidTr="00A56D04">
        <w:trPr>
          <w:trHeight w:val="406"/>
        </w:trPr>
        <w:tc>
          <w:tcPr>
            <w:tcW w:w="10560" w:type="dxa"/>
            <w:gridSpan w:val="6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Abril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12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03/04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Intervalos Operações com intervalos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13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06/04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Operações com intervalos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14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10/04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Exercícios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15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13/04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Revisão e esclarecimento de dúvidas para a avaliação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16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17/04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17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20/04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ind w:right="-70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Primeira avaliação do 1º semestre.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18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24/04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Pares ordenados e plano cartesiano.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19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27/04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Função: conceito, domínio e imagem.</w:t>
            </w:r>
          </w:p>
        </w:tc>
      </w:tr>
      <w:tr w:rsidR="00BA1903" w:rsidRPr="001A4D2D" w:rsidTr="00031A92">
        <w:trPr>
          <w:trHeight w:val="406"/>
        </w:trPr>
        <w:tc>
          <w:tcPr>
            <w:tcW w:w="10560" w:type="dxa"/>
            <w:gridSpan w:val="6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Maio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01/05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Feriado – Dia do trabalho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20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04/05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Exercícios de funções.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08/05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Domínio e imagem. Exercícios.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22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11/05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Gráficos: função crescente e decrescente.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15/05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Função constante. Função afim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24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18/05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Determinação de domínio e imagem via </w:t>
            </w:r>
            <w:proofErr w:type="gramStart"/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gráficos</w:t>
            </w:r>
            <w:proofErr w:type="gramEnd"/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22/05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26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25/05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Segunda avaliação do</w:t>
            </w:r>
            <w:proofErr w:type="gramStart"/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1º semestre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29/05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snapToGrid w:val="0"/>
              </w:rPr>
              <w:t>Função do primeiro grau (ou afim): conceito/coeficientes/raiz de uma função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</w:p>
        </w:tc>
      </w:tr>
      <w:tr w:rsidR="00BA1903" w:rsidRPr="001A4D2D" w:rsidTr="002B57E2">
        <w:trPr>
          <w:trHeight w:val="406"/>
        </w:trPr>
        <w:tc>
          <w:tcPr>
            <w:tcW w:w="10560" w:type="dxa"/>
            <w:gridSpan w:val="6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Junho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28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01/06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Não letivo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05/06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Estudo do sinal da função afim.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30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08/06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Função quadrática (Definição/características)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12/06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Função quadrática. (Características/aplicação)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32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15/06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Função quadrática: gráficos, estudo do vértice, determinação da lei da função.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19/06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Função quadrática: gráficos, estudo do vértice, determinação da lei da função.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34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22/06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proofErr w:type="spellStart"/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Inequações</w:t>
            </w:r>
            <w:proofErr w:type="spellEnd"/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quadráticas.</w:t>
            </w:r>
          </w:p>
        </w:tc>
      </w:tr>
      <w:tr w:rsidR="00BA1903" w:rsidRPr="001A4D2D" w:rsidTr="00D73A69">
        <w:trPr>
          <w:trHeight w:val="406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26/06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36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29/06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Terceira avaliação do 1º semestre.</w:t>
            </w:r>
          </w:p>
        </w:tc>
      </w:tr>
      <w:tr w:rsidR="00BA1903" w:rsidRPr="001A4D2D" w:rsidTr="00310966">
        <w:trPr>
          <w:trHeight w:val="421"/>
        </w:trPr>
        <w:tc>
          <w:tcPr>
            <w:tcW w:w="10560" w:type="dxa"/>
            <w:gridSpan w:val="6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A4D2D">
              <w:rPr>
                <w:rFonts w:ascii="Arial" w:hAnsi="Arial" w:cs="Arial"/>
                <w:b/>
                <w:bCs/>
              </w:rPr>
              <w:t>Julho</w:t>
            </w:r>
          </w:p>
        </w:tc>
      </w:tr>
      <w:tr w:rsidR="00BA1903" w:rsidRPr="001A4D2D" w:rsidTr="00D73A69">
        <w:trPr>
          <w:trHeight w:val="421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03/07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Revisão e esclarecimento de dúvidas para a reavaliação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06/07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Reavaliação Semestral</w:t>
            </w:r>
          </w:p>
        </w:tc>
      </w:tr>
      <w:tr w:rsidR="00BA1903" w:rsidRPr="001A4D2D" w:rsidTr="00D73A69">
        <w:trPr>
          <w:trHeight w:val="421"/>
        </w:trPr>
        <w:tc>
          <w:tcPr>
            <w:tcW w:w="496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708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A4D2D">
              <w:rPr>
                <w:rFonts w:ascii="Arial" w:hAnsi="Arial" w:cs="Arial"/>
                <w:bCs/>
                <w:sz w:val="20"/>
                <w:szCs w:val="20"/>
              </w:rPr>
              <w:t>10/07</w:t>
            </w:r>
          </w:p>
        </w:tc>
        <w:tc>
          <w:tcPr>
            <w:tcW w:w="4111" w:type="dxa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A4D2D">
              <w:rPr>
                <w:rFonts w:ascii="Arial" w:hAnsi="Arial" w:cs="Arial"/>
                <w:bCs/>
              </w:rPr>
              <w:t>Entrega de resultados e notas finais</w:t>
            </w:r>
          </w:p>
        </w:tc>
        <w:tc>
          <w:tcPr>
            <w:tcW w:w="471" w:type="dxa"/>
            <w:vAlign w:val="center"/>
          </w:tcPr>
          <w:p w:rsidR="00BA1903" w:rsidRPr="001A4D2D" w:rsidRDefault="00BA1903" w:rsidP="00FD1AC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lang w:eastAsia="pt-BR"/>
              </w:rPr>
            </w:pPr>
            <w:r w:rsidRPr="001A4D2D">
              <w:rPr>
                <w:rFonts w:ascii="Arial" w:hAnsi="Arial" w:cs="Arial"/>
                <w:bCs/>
                <w:lang w:eastAsia="pt-BR"/>
              </w:rPr>
              <w:t>13/07</w:t>
            </w:r>
          </w:p>
        </w:tc>
        <w:tc>
          <w:tcPr>
            <w:tcW w:w="4065" w:type="dxa"/>
            <w:vAlign w:val="center"/>
          </w:tcPr>
          <w:p w:rsidR="00BA1903" w:rsidRPr="001A4D2D" w:rsidRDefault="00BA1903" w:rsidP="00FD1A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A4D2D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Entrega de resultados e notas finais</w:t>
            </w:r>
          </w:p>
        </w:tc>
      </w:tr>
      <w:tr w:rsidR="00BA1903" w:rsidRPr="001A4D2D" w:rsidTr="00273E2A">
        <w:trPr>
          <w:trHeight w:val="421"/>
        </w:trPr>
        <w:tc>
          <w:tcPr>
            <w:tcW w:w="10560" w:type="dxa"/>
            <w:gridSpan w:val="6"/>
            <w:shd w:val="clear" w:color="auto" w:fill="95B3D7" w:themeFill="accent1" w:themeFillTint="99"/>
            <w:vAlign w:val="center"/>
          </w:tcPr>
          <w:p w:rsidR="00BA1903" w:rsidRPr="001A4D2D" w:rsidRDefault="00BA1903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A4D2D">
              <w:rPr>
                <w:rFonts w:ascii="Arial" w:hAnsi="Arial" w:cs="Arial"/>
                <w:b/>
                <w:bCs/>
                <w:color w:val="FF0000"/>
              </w:rPr>
              <w:t>FÉRIAS</w:t>
            </w:r>
          </w:p>
        </w:tc>
      </w:tr>
    </w:tbl>
    <w:p w:rsidR="00A17D17" w:rsidRPr="001A4D2D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20A04" w:rsidRPr="001A4D2D" w:rsidRDefault="00320A04">
      <w:pPr>
        <w:rPr>
          <w:rFonts w:ascii="Arial" w:hAnsi="Arial" w:cs="Arial"/>
        </w:rPr>
      </w:pPr>
    </w:p>
    <w:sectPr w:rsidR="00320A04" w:rsidRPr="001A4D2D" w:rsidSect="00D73A69">
      <w:pgSz w:w="11907" w:h="16840" w:code="9"/>
      <w:pgMar w:top="851" w:right="851" w:bottom="851" w:left="851" w:header="567" w:footer="567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315E"/>
    <w:multiLevelType w:val="hybridMultilevel"/>
    <w:tmpl w:val="4E905D76"/>
    <w:lvl w:ilvl="0" w:tplc="F9B66706">
      <w:start w:val="1"/>
      <w:numFmt w:val="decimal"/>
      <w:lvlText w:val="2.1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49A73CF3"/>
    <w:multiLevelType w:val="hybridMultilevel"/>
    <w:tmpl w:val="CE147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85303DD"/>
    <w:multiLevelType w:val="hybridMultilevel"/>
    <w:tmpl w:val="5210AA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17D17"/>
    <w:rsid w:val="00007CA1"/>
    <w:rsid w:val="00067B66"/>
    <w:rsid w:val="000A48E4"/>
    <w:rsid w:val="000B0658"/>
    <w:rsid w:val="00110AD8"/>
    <w:rsid w:val="00131CF9"/>
    <w:rsid w:val="001612BB"/>
    <w:rsid w:val="001912C6"/>
    <w:rsid w:val="001A4D2D"/>
    <w:rsid w:val="00320A04"/>
    <w:rsid w:val="00455E55"/>
    <w:rsid w:val="004D32D7"/>
    <w:rsid w:val="005010F2"/>
    <w:rsid w:val="005063B2"/>
    <w:rsid w:val="005071C1"/>
    <w:rsid w:val="00560655"/>
    <w:rsid w:val="005650BC"/>
    <w:rsid w:val="005724CE"/>
    <w:rsid w:val="006B1B79"/>
    <w:rsid w:val="00710AF6"/>
    <w:rsid w:val="00721881"/>
    <w:rsid w:val="0074727D"/>
    <w:rsid w:val="00767B21"/>
    <w:rsid w:val="007871C3"/>
    <w:rsid w:val="00794201"/>
    <w:rsid w:val="00900C11"/>
    <w:rsid w:val="009852E9"/>
    <w:rsid w:val="00A03769"/>
    <w:rsid w:val="00A17D17"/>
    <w:rsid w:val="00A35DC2"/>
    <w:rsid w:val="00A57326"/>
    <w:rsid w:val="00AC05A7"/>
    <w:rsid w:val="00B2794C"/>
    <w:rsid w:val="00BA1903"/>
    <w:rsid w:val="00D73A69"/>
    <w:rsid w:val="00E73BC0"/>
    <w:rsid w:val="00E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1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17D1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A17D1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17D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A17D17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17D17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A17D17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D17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A17D17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50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D73A69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73A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3</cp:revision>
  <dcterms:created xsi:type="dcterms:W3CDTF">2018-03-02T21:05:00Z</dcterms:created>
  <dcterms:modified xsi:type="dcterms:W3CDTF">2018-03-16T20:35:00Z</dcterms:modified>
</cp:coreProperties>
</file>