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0" w:rsidRPr="004B15A6" w:rsidRDefault="00C7337F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4B15A6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5647690</wp:posOffset>
            </wp:positionH>
            <wp:positionV relativeFrom="paragraph">
              <wp:posOffset>-142875</wp:posOffset>
            </wp:positionV>
            <wp:extent cx="1078230" cy="372745"/>
            <wp:effectExtent l="19050" t="0" r="7620" b="0"/>
            <wp:wrapSquare wrapText="bothSides"/>
            <wp:docPr id="1" name="Imagem 0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D20" w:rsidRPr="004B15A6">
        <w:rPr>
          <w:rFonts w:ascii="Arial" w:hAnsi="Arial" w:cs="Arial"/>
          <w:snapToGrid w:val="0"/>
          <w:color w:val="auto"/>
        </w:rPr>
        <w:t>MEC/SETEC</w:t>
      </w:r>
    </w:p>
    <w:p w:rsidR="000C4D20" w:rsidRPr="004B15A6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</w:rPr>
      </w:pPr>
      <w:r w:rsidRPr="004B15A6">
        <w:rPr>
          <w:rFonts w:ascii="Arial" w:hAnsi="Arial" w:cs="Arial"/>
          <w:snapToGrid w:val="0"/>
          <w:color w:val="auto"/>
        </w:rPr>
        <w:t>Pró-reitoria de Ensino</w:t>
      </w:r>
    </w:p>
    <w:p w:rsidR="000C4D20" w:rsidRPr="004B15A6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snapToGrid w:val="0"/>
          <w:color w:val="auto"/>
        </w:rPr>
        <w:t>INSTITUTO FEDERAL SUL-RIO-GRANDENSE - CAMPUS SAPUCAIA DO SUL</w:t>
      </w:r>
    </w:p>
    <w:p w:rsidR="000C4D20" w:rsidRPr="004B15A6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snapToGrid w:val="0"/>
          <w:color w:val="auto"/>
        </w:rPr>
        <w:t>PLANO DE ENSINO</w:t>
      </w:r>
    </w:p>
    <w:p w:rsidR="000C4D20" w:rsidRPr="004B15A6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</w:rPr>
      </w:pPr>
    </w:p>
    <w:p w:rsidR="000C4D20" w:rsidRPr="004B15A6" w:rsidRDefault="000C4D20" w:rsidP="002A2B7B">
      <w:pPr>
        <w:widowControl w:val="0"/>
        <w:spacing w:line="160" w:lineRule="atLeast"/>
        <w:rPr>
          <w:rFonts w:ascii="Arial" w:hAnsi="Arial" w:cs="Arial"/>
          <w:b/>
          <w:i/>
          <w:snapToGrid w:val="0"/>
          <w:color w:val="auto"/>
        </w:rPr>
      </w:pPr>
      <w:r w:rsidRPr="004B15A6">
        <w:rPr>
          <w:rFonts w:ascii="Arial" w:hAnsi="Arial" w:cs="Arial"/>
          <w:b/>
          <w:i/>
        </w:rPr>
        <w:t>Curso Técnico de nível médio em Administração/modalidade Proeja</w:t>
      </w:r>
    </w:p>
    <w:p w:rsidR="000C4D20" w:rsidRPr="004B15A6" w:rsidRDefault="000C4D20" w:rsidP="002A2B7B">
      <w:pPr>
        <w:widowControl w:val="0"/>
        <w:spacing w:line="160" w:lineRule="atLeast"/>
        <w:rPr>
          <w:rFonts w:ascii="Arial" w:hAnsi="Arial" w:cs="Arial"/>
          <w:snapToGrid w:val="0"/>
          <w:color w:val="auto"/>
        </w:rPr>
      </w:pPr>
      <w:r w:rsidRPr="004B15A6">
        <w:rPr>
          <w:rFonts w:ascii="Arial" w:hAnsi="Arial" w:cs="Arial"/>
          <w:snapToGrid w:val="0"/>
          <w:color w:val="auto"/>
        </w:rPr>
        <w:t>Disciplina:</w:t>
      </w:r>
      <w:r w:rsidR="00AF06AE" w:rsidRPr="004B15A6">
        <w:rPr>
          <w:rFonts w:ascii="Arial" w:hAnsi="Arial" w:cs="Arial"/>
          <w:b/>
        </w:rPr>
        <w:t>Língua Portuguesa I</w:t>
      </w:r>
      <w:bookmarkStart w:id="0" w:name="_GoBack"/>
      <w:bookmarkEnd w:id="0"/>
      <w:r w:rsidRPr="004B15A6">
        <w:rPr>
          <w:rFonts w:ascii="Arial" w:hAnsi="Arial" w:cs="Arial"/>
          <w:snapToGrid w:val="0"/>
          <w:color w:val="auto"/>
        </w:rPr>
        <w:tab/>
      </w:r>
      <w:r w:rsidRPr="004B15A6">
        <w:rPr>
          <w:rFonts w:ascii="Arial" w:hAnsi="Arial" w:cs="Arial"/>
          <w:snapToGrid w:val="0"/>
          <w:color w:val="auto"/>
        </w:rPr>
        <w:tab/>
      </w:r>
      <w:r w:rsidR="002A2B7B" w:rsidRPr="004B15A6">
        <w:rPr>
          <w:rFonts w:ascii="Arial" w:hAnsi="Arial" w:cs="Arial"/>
          <w:snapToGrid w:val="0"/>
          <w:color w:val="auto"/>
        </w:rPr>
        <w:tab/>
      </w:r>
      <w:r w:rsidRPr="004B15A6">
        <w:rPr>
          <w:rFonts w:ascii="Arial" w:hAnsi="Arial" w:cs="Arial"/>
          <w:snapToGrid w:val="0"/>
          <w:color w:val="auto"/>
        </w:rPr>
        <w:t>Turma:</w:t>
      </w:r>
      <w:r w:rsidR="00AF06AE" w:rsidRPr="004B15A6">
        <w:rPr>
          <w:rFonts w:ascii="Arial" w:hAnsi="Arial" w:cs="Arial"/>
          <w:b/>
          <w:snapToGrid w:val="0"/>
          <w:color w:val="auto"/>
        </w:rPr>
        <w:t>1G</w:t>
      </w:r>
      <w:r w:rsidRPr="004B15A6">
        <w:rPr>
          <w:rFonts w:ascii="Arial" w:hAnsi="Arial" w:cs="Arial"/>
          <w:snapToGrid w:val="0"/>
          <w:color w:val="auto"/>
        </w:rPr>
        <w:tab/>
      </w:r>
      <w:r w:rsidR="002A2B7B" w:rsidRPr="004B15A6">
        <w:rPr>
          <w:rFonts w:ascii="Arial" w:hAnsi="Arial" w:cs="Arial"/>
          <w:snapToGrid w:val="0"/>
          <w:color w:val="auto"/>
        </w:rPr>
        <w:tab/>
      </w:r>
      <w:r w:rsidRPr="004B15A6">
        <w:rPr>
          <w:rFonts w:ascii="Arial" w:hAnsi="Arial" w:cs="Arial"/>
          <w:snapToGrid w:val="0"/>
          <w:color w:val="auto"/>
        </w:rPr>
        <w:tab/>
        <w:t xml:space="preserve">Carga horária total: </w:t>
      </w:r>
      <w:r w:rsidR="00AF06AE" w:rsidRPr="004B15A6">
        <w:rPr>
          <w:rFonts w:ascii="Arial" w:hAnsi="Arial" w:cs="Arial"/>
          <w:b/>
        </w:rPr>
        <w:t>7</w:t>
      </w:r>
      <w:r w:rsidRPr="004B15A6">
        <w:rPr>
          <w:rFonts w:ascii="Arial" w:hAnsi="Arial" w:cs="Arial"/>
          <w:b/>
        </w:rPr>
        <w:t>5</w:t>
      </w:r>
      <w:r w:rsidRPr="004B15A6">
        <w:rPr>
          <w:rFonts w:ascii="Arial" w:hAnsi="Arial" w:cs="Arial"/>
          <w:b/>
          <w:bCs/>
        </w:rPr>
        <w:t>h</w:t>
      </w:r>
    </w:p>
    <w:p w:rsidR="000C4D20" w:rsidRPr="004B15A6" w:rsidRDefault="000C4D20" w:rsidP="002A2B7B">
      <w:pPr>
        <w:keepNext/>
        <w:widowControl w:val="0"/>
        <w:spacing w:line="160" w:lineRule="atLeast"/>
        <w:outlineLvl w:val="6"/>
        <w:rPr>
          <w:rFonts w:ascii="Arial" w:hAnsi="Arial" w:cs="Arial"/>
          <w:snapToGrid w:val="0"/>
          <w:color w:val="auto"/>
        </w:rPr>
      </w:pPr>
      <w:r w:rsidRPr="004B15A6">
        <w:rPr>
          <w:rFonts w:ascii="Arial" w:hAnsi="Arial" w:cs="Arial"/>
          <w:snapToGrid w:val="0"/>
          <w:color w:val="auto"/>
        </w:rPr>
        <w:t xml:space="preserve">Professora Mestra </w:t>
      </w:r>
      <w:r w:rsidRPr="004B15A6">
        <w:rPr>
          <w:rFonts w:ascii="Arial" w:hAnsi="Arial" w:cs="Arial"/>
          <w:b/>
          <w:snapToGrid w:val="0"/>
          <w:color w:val="auto"/>
        </w:rPr>
        <w:t>Suzana Trevisan</w:t>
      </w:r>
      <w:r w:rsidRPr="004B15A6">
        <w:rPr>
          <w:rFonts w:ascii="Arial" w:hAnsi="Arial" w:cs="Arial"/>
          <w:b/>
          <w:snapToGrid w:val="0"/>
          <w:color w:val="auto"/>
        </w:rPr>
        <w:tab/>
      </w:r>
      <w:r w:rsidRPr="004B15A6">
        <w:rPr>
          <w:rFonts w:ascii="Arial" w:hAnsi="Arial" w:cs="Arial"/>
          <w:b/>
          <w:snapToGrid w:val="0"/>
          <w:color w:val="auto"/>
        </w:rPr>
        <w:tab/>
      </w:r>
      <w:r w:rsidRPr="004B15A6">
        <w:rPr>
          <w:rFonts w:ascii="Arial" w:hAnsi="Arial" w:cs="Arial"/>
          <w:b/>
          <w:snapToGrid w:val="0"/>
          <w:color w:val="auto"/>
        </w:rPr>
        <w:tab/>
      </w:r>
      <w:r w:rsidR="002A2B7B" w:rsidRPr="004B15A6">
        <w:rPr>
          <w:rFonts w:ascii="Arial" w:hAnsi="Arial" w:cs="Arial"/>
          <w:b/>
          <w:snapToGrid w:val="0"/>
          <w:color w:val="auto"/>
        </w:rPr>
        <w:tab/>
      </w:r>
      <w:r w:rsidR="002A2B7B" w:rsidRPr="004B15A6">
        <w:rPr>
          <w:rFonts w:ascii="Arial" w:hAnsi="Arial" w:cs="Arial"/>
          <w:b/>
          <w:snapToGrid w:val="0"/>
          <w:color w:val="auto"/>
        </w:rPr>
        <w:tab/>
      </w:r>
      <w:r w:rsidR="002A2B7B" w:rsidRPr="004B15A6">
        <w:rPr>
          <w:rFonts w:ascii="Arial" w:hAnsi="Arial" w:cs="Arial"/>
          <w:b/>
          <w:snapToGrid w:val="0"/>
          <w:color w:val="auto"/>
        </w:rPr>
        <w:tab/>
      </w:r>
      <w:r w:rsidR="002A2B7B" w:rsidRPr="004B15A6">
        <w:rPr>
          <w:rFonts w:ascii="Arial" w:hAnsi="Arial" w:cs="Arial"/>
          <w:snapToGrid w:val="0"/>
          <w:color w:val="auto"/>
        </w:rPr>
        <w:t>1º semestre de 2018</w:t>
      </w:r>
    </w:p>
    <w:p w:rsidR="002A2B7B" w:rsidRPr="00E06FE4" w:rsidRDefault="002A2B7B" w:rsidP="002A2B7B">
      <w:pPr>
        <w:keepNext/>
        <w:widowControl w:val="0"/>
        <w:spacing w:line="160" w:lineRule="atLeast"/>
        <w:outlineLvl w:val="6"/>
        <w:rPr>
          <w:rFonts w:ascii="Arial" w:hAnsi="Arial" w:cs="Arial"/>
          <w:i/>
          <w:color w:val="00000A"/>
          <w:sz w:val="16"/>
          <w:szCs w:val="16"/>
        </w:rPr>
      </w:pPr>
      <w:hyperlink r:id="rId9" w:history="1">
        <w:r w:rsidRPr="004B15A6">
          <w:rPr>
            <w:rStyle w:val="Hyperlink"/>
            <w:rFonts w:ascii="Arial" w:hAnsi="Arial" w:cs="Arial"/>
            <w:snapToGrid w:val="0"/>
          </w:rPr>
          <w:t>suzanatrevisan@sapucaia.ifsul.edu.br</w:t>
        </w:r>
      </w:hyperlink>
      <w:r w:rsidRPr="004B15A6">
        <w:rPr>
          <w:rFonts w:ascii="Arial" w:hAnsi="Arial" w:cs="Arial"/>
          <w:snapToGrid w:val="0"/>
          <w:color w:val="auto"/>
        </w:rPr>
        <w:t xml:space="preserve"> </w:t>
      </w:r>
      <w:r w:rsidRPr="00E06FE4">
        <w:rPr>
          <w:rFonts w:ascii="Arial" w:hAnsi="Arial" w:cs="Arial"/>
          <w:i/>
          <w:color w:val="00000A"/>
          <w:sz w:val="16"/>
          <w:szCs w:val="16"/>
        </w:rPr>
        <w:t>*</w:t>
      </w:r>
      <w:r w:rsidRPr="00E06FE4">
        <w:rPr>
          <w:rFonts w:ascii="Arial" w:hAnsi="Arial" w:cs="Arial"/>
          <w:i/>
          <w:color w:val="00000A"/>
          <w:sz w:val="16"/>
          <w:szCs w:val="16"/>
        </w:rPr>
        <w:t xml:space="preserve">O </w:t>
      </w:r>
      <w:r w:rsidRPr="00E06FE4">
        <w:rPr>
          <w:rFonts w:ascii="Arial" w:hAnsi="Arial" w:cs="Arial"/>
          <w:i/>
          <w:color w:val="00000A"/>
          <w:sz w:val="16"/>
          <w:szCs w:val="16"/>
        </w:rPr>
        <w:t>e-mail</w:t>
      </w:r>
      <w:r w:rsidRPr="00E06FE4">
        <w:rPr>
          <w:rFonts w:ascii="Arial" w:hAnsi="Arial" w:cs="Arial"/>
          <w:i/>
          <w:color w:val="00000A"/>
          <w:sz w:val="16"/>
          <w:szCs w:val="16"/>
        </w:rPr>
        <w:t xml:space="preserve"> institucional será a única mídia utilizada para comunicação com os estudantes.</w:t>
      </w:r>
    </w:p>
    <w:p w:rsidR="002A2B7B" w:rsidRPr="004B15A6" w:rsidRDefault="002A2B7B" w:rsidP="002A2B7B">
      <w:pPr>
        <w:keepNext/>
        <w:widowControl w:val="0"/>
        <w:spacing w:line="160" w:lineRule="atLeast"/>
        <w:outlineLvl w:val="6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color w:val="00000A"/>
        </w:rPr>
        <w:t xml:space="preserve">Horário de atendimento: </w:t>
      </w:r>
      <w:r w:rsidRPr="004B15A6">
        <w:rPr>
          <w:rFonts w:ascii="Arial" w:hAnsi="Arial" w:cs="Arial"/>
          <w:color w:val="00000A"/>
        </w:rPr>
        <w:t>Segundas, das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8:30 às 11:30. Terças e quartas, das 18:00 às 19:00.</w:t>
      </w:r>
    </w:p>
    <w:p w:rsidR="000C4D20" w:rsidRPr="004B15A6" w:rsidRDefault="000C4D20" w:rsidP="000C4D20">
      <w:pPr>
        <w:widowControl w:val="0"/>
        <w:spacing w:line="160" w:lineRule="atLeast"/>
        <w:jc w:val="left"/>
        <w:rPr>
          <w:rFonts w:ascii="Arial" w:hAnsi="Arial" w:cs="Arial"/>
          <w:b/>
          <w:snapToGrid w:val="0"/>
          <w:color w:val="auto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C4D20" w:rsidRPr="004B15A6" w:rsidTr="00E06146">
        <w:tc>
          <w:tcPr>
            <w:tcW w:w="10560" w:type="dxa"/>
          </w:tcPr>
          <w:p w:rsidR="00E06146" w:rsidRPr="004B15A6" w:rsidRDefault="00E06146" w:rsidP="002A2B7B">
            <w:pPr>
              <w:widowControl w:val="0"/>
              <w:spacing w:line="240" w:lineRule="auto"/>
              <w:rPr>
                <w:rFonts w:ascii="Arial" w:hAnsi="Arial" w:cs="Arial"/>
                <w:b/>
              </w:rPr>
            </w:pPr>
          </w:p>
          <w:p w:rsidR="004B15A6" w:rsidRDefault="00E06146" w:rsidP="002A2B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 w:rsidRPr="004B15A6">
              <w:rPr>
                <w:rFonts w:ascii="Arial" w:hAnsi="Arial" w:cs="Arial"/>
                <w:b/>
              </w:rPr>
              <w:t>Ementa:</w:t>
            </w:r>
          </w:p>
          <w:p w:rsidR="000C4D20" w:rsidRPr="004B15A6" w:rsidRDefault="00E06146" w:rsidP="002A2B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15A6">
              <w:rPr>
                <w:rFonts w:ascii="Arial" w:hAnsi="Arial" w:cs="Arial"/>
                <w:b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A comunicação: o ato de comunicar-se (elementos da comunicação); A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língua: linguagem, língua, signo e fala. Língua: unidade e variedade; língua falada e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língua escrita; A leitura: o ato de ler. As palavras-chave de um texto. As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ideias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-chave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de um texto; as palavras, o dicionário e os textos; Verbetes de dicionários; o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discurso; O texto escrito: O que é um texto? O que diferencia o texto falado do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escrito; A tessitura de um texto; A coesão e a coerência: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e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lementos estruturais do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discurso; Algumas reflexões sobre gramática.</w:t>
            </w:r>
          </w:p>
        </w:tc>
      </w:tr>
      <w:tr w:rsidR="000C4D20" w:rsidRPr="004B15A6" w:rsidTr="00E06146">
        <w:tc>
          <w:tcPr>
            <w:tcW w:w="10560" w:type="dxa"/>
          </w:tcPr>
          <w:p w:rsidR="00A25960" w:rsidRPr="004B15A6" w:rsidRDefault="000C4D20" w:rsidP="00E06146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15A6">
              <w:rPr>
                <w:rFonts w:ascii="Arial" w:hAnsi="Arial" w:cs="Arial"/>
                <w:b/>
                <w:color w:val="auto"/>
                <w:lang w:eastAsia="en-US"/>
              </w:rPr>
              <w:t>Objetivos:</w:t>
            </w:r>
          </w:p>
          <w:p w:rsidR="000C4D20" w:rsidRPr="004B15A6" w:rsidRDefault="00E06146" w:rsidP="00E06146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15A6">
              <w:rPr>
                <w:rFonts w:ascii="Arial" w:hAnsi="Arial" w:cs="Arial"/>
                <w:color w:val="auto"/>
                <w:lang w:eastAsia="en-US"/>
              </w:rPr>
              <w:t>Ao longo do semestre</w:t>
            </w:r>
            <w:r w:rsidR="00A25960" w:rsidRPr="004B15A6">
              <w:rPr>
                <w:rFonts w:ascii="Arial" w:hAnsi="Arial" w:cs="Arial"/>
                <w:color w:val="auto"/>
                <w:lang w:eastAsia="en-US"/>
              </w:rPr>
              <w:t>, os estudantes</w:t>
            </w:r>
            <w:r w:rsidRPr="004B15A6">
              <w:rPr>
                <w:rFonts w:ascii="Arial" w:hAnsi="Arial" w:cs="Arial"/>
                <w:color w:val="auto"/>
                <w:lang w:eastAsia="en-US"/>
              </w:rPr>
              <w:t xml:space="preserve"> deve</w:t>
            </w:r>
            <w:r w:rsidR="00A25960" w:rsidRPr="004B15A6">
              <w:rPr>
                <w:rFonts w:ascii="Arial" w:hAnsi="Arial" w:cs="Arial"/>
                <w:color w:val="auto"/>
                <w:lang w:eastAsia="en-US"/>
              </w:rPr>
              <w:t>m</w:t>
            </w:r>
            <w:r w:rsidRPr="004B15A6">
              <w:rPr>
                <w:rFonts w:ascii="Arial" w:hAnsi="Arial" w:cs="Arial"/>
                <w:color w:val="auto"/>
                <w:lang w:eastAsia="en-US"/>
              </w:rPr>
              <w:t xml:space="preserve"> atingir os seguintes objetivos: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Diferenciar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 o uso e as características da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 língua falada e a língua escrita;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Refletir sobre a reprodução do preconceito linguístico e seus efeitos;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Entender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e utilizar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as regras ortográficas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adotadas n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a escrita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da língua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padrão de vocábulos que, geralmente, apresentam dificuldades;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Conhecer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e respeitar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a diversidade linguística existente em nosso território nacional;</w:t>
            </w:r>
          </w:p>
          <w:p w:rsidR="002A2B7B" w:rsidRPr="004B15A6" w:rsidRDefault="002A2B7B" w:rsidP="005033F5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Conhecer o proces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so de produção de um dicionário, assim como c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ompreender a função e a existência de diferentes tipos de dicionários;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Compreender a língua como um organismo vivo, dinâmico e criativo;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Fazer usos de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 aspectos como coesão e coerência textuais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 na produção textual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;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>Produzir uma carta social em uma situação comunicativa real;</w:t>
            </w:r>
          </w:p>
          <w:p w:rsidR="000C4D20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(Re) 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Introduzir-se no mundo da leitura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 literária</w:t>
            </w:r>
            <w:r w:rsidRPr="004B15A6">
              <w:rPr>
                <w:rFonts w:ascii="Arial" w:hAnsi="Arial" w:cs="Arial"/>
                <w:color w:val="00000A"/>
                <w:lang w:eastAsia="en-US"/>
              </w:rPr>
              <w:t>.</w:t>
            </w:r>
          </w:p>
          <w:p w:rsidR="002A2B7B" w:rsidRPr="004B15A6" w:rsidRDefault="002A2B7B" w:rsidP="002A2B7B">
            <w:pPr>
              <w:pStyle w:val="PargrafodaLista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color w:val="00000A"/>
                <w:lang w:eastAsia="en-US"/>
              </w:rPr>
            </w:pPr>
            <w:r w:rsidRPr="004B15A6">
              <w:rPr>
                <w:rFonts w:ascii="Arial" w:hAnsi="Arial" w:cs="Arial"/>
                <w:color w:val="00000A"/>
                <w:lang w:eastAsia="en-US"/>
              </w:rPr>
              <w:t xml:space="preserve">Expressar-se oralmente a fim de expressar seu ponto de vista. </w:t>
            </w:r>
          </w:p>
        </w:tc>
      </w:tr>
      <w:tr w:rsidR="000C4D20" w:rsidRPr="004B15A6" w:rsidTr="00E06146">
        <w:tc>
          <w:tcPr>
            <w:tcW w:w="10560" w:type="dxa"/>
          </w:tcPr>
          <w:p w:rsidR="000C4D20" w:rsidRPr="004B15A6" w:rsidRDefault="000C4D20" w:rsidP="00E85114">
            <w:pPr>
              <w:widowControl w:val="0"/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0C4D20" w:rsidRPr="004B15A6" w:rsidTr="00E06146">
        <w:tc>
          <w:tcPr>
            <w:tcW w:w="10560" w:type="dxa"/>
          </w:tcPr>
          <w:p w:rsidR="000C4D20" w:rsidRDefault="000C4D20" w:rsidP="00E06146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4B15A6">
              <w:rPr>
                <w:rFonts w:ascii="Arial" w:hAnsi="Arial" w:cs="Arial"/>
                <w:b/>
                <w:color w:val="auto"/>
                <w:lang w:eastAsia="en-US"/>
              </w:rPr>
              <w:t>Conteúdos programáticos:</w:t>
            </w:r>
          </w:p>
          <w:p w:rsidR="004B15A6" w:rsidRPr="004B15A6" w:rsidRDefault="004B15A6" w:rsidP="00E06146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I – A Comunicação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1.1 O ato de comunicação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1.2 Elementos de comunicação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II – A Língua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2.1 Linguagem, língua, signo e fala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2.2 Unidade e variedade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2.3 Língua falada e língua escrita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2.4 Linguagem verbal e não verbal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III – A Leitura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3.1 Palavras-chave e ideias-chave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3.2 Interpretação de texto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IV – As Palavras, o Dicionário e os Textos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4.1 A semântica das palavras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4.2 Verbetes de dicionários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4.3 O discurso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V – O Texto Escrito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5.1 Definição de texto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5.2 Qualidades e defeitos de um texto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lastRenderedPageBreak/>
              <w:t xml:space="preserve"> 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5.3 Textualidade, coesão e coerência textuais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VI – Produção Textual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6.1 Textos descritivos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6.2 Cartas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6.3 Relatos pessoais</w:t>
            </w:r>
          </w:p>
          <w:p w:rsidR="002A2B7B" w:rsidRPr="004B15A6" w:rsidRDefault="002A2B7B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>UNIDADE VII – Estudos Gramaticais: Ortografia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7.1 O uso dos porquês</w:t>
            </w:r>
          </w:p>
          <w:p w:rsidR="002A2B7B" w:rsidRPr="004B15A6" w:rsidRDefault="00397A2D" w:rsidP="002A2B7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7.2 Palavras parônimas e homônimas</w:t>
            </w:r>
          </w:p>
          <w:p w:rsidR="00937FEA" w:rsidRPr="004B15A6" w:rsidRDefault="00397A2D" w:rsidP="002A2B7B">
            <w:pPr>
              <w:spacing w:line="240" w:lineRule="auto"/>
              <w:rPr>
                <w:rFonts w:ascii="Arial" w:hAnsi="Arial" w:cs="Arial"/>
              </w:rPr>
            </w:pPr>
            <w:r w:rsidRPr="004B15A6">
              <w:rPr>
                <w:rFonts w:ascii="Arial" w:eastAsiaTheme="minorHAnsi" w:hAnsi="Arial" w:cs="Arial"/>
                <w:color w:val="auto"/>
                <w:lang w:eastAsia="en-US"/>
              </w:rPr>
              <w:t xml:space="preserve">                     </w:t>
            </w:r>
            <w:r w:rsidR="002A2B7B" w:rsidRPr="004B15A6">
              <w:rPr>
                <w:rFonts w:ascii="Arial" w:eastAsiaTheme="minorHAnsi" w:hAnsi="Arial" w:cs="Arial"/>
                <w:color w:val="auto"/>
                <w:lang w:eastAsia="en-US"/>
              </w:rPr>
              <w:t>7.3 O uso de outras palavras que costumam causar dificuldades</w:t>
            </w:r>
          </w:p>
        </w:tc>
      </w:tr>
      <w:tr w:rsidR="002A2B7B" w:rsidRPr="004B15A6" w:rsidTr="00E06146">
        <w:tc>
          <w:tcPr>
            <w:tcW w:w="10560" w:type="dxa"/>
          </w:tcPr>
          <w:p w:rsidR="002A2B7B" w:rsidRPr="004B15A6" w:rsidRDefault="002A2B7B" w:rsidP="00E06146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 w:rsidR="000C4D20" w:rsidRPr="004B15A6" w:rsidRDefault="000C4D20" w:rsidP="001A3195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snapToGrid w:val="0"/>
          <w:color w:val="auto"/>
        </w:rPr>
        <w:t xml:space="preserve">Metodologia de trabalho: </w:t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</w:rPr>
        <w:t>As propostas de produções textuais serão precedidas por debates, conversas em sala de aula, leitura de textos ou a partir de outros meios que despertem o interesse do aluno ao tema a ser trabalhado;</w:t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</w:rPr>
        <w:t>As aulas expositivas serão realizadas através de quadro-negro, slides, vídeos e debates;</w:t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</w:rPr>
        <w:t>As produções textuais serão analisadas individualmente, pela</w:t>
      </w:r>
      <w:r w:rsidRPr="004B15A6">
        <w:rPr>
          <w:rFonts w:ascii="Arial" w:hAnsi="Arial" w:cs="Arial"/>
        </w:rPr>
        <w:t xml:space="preserve"> professora, e os alunos e alunas deverão realizar</w:t>
      </w:r>
      <w:r w:rsidRPr="004B15A6">
        <w:rPr>
          <w:rFonts w:ascii="Arial" w:hAnsi="Arial" w:cs="Arial"/>
        </w:rPr>
        <w:t xml:space="preserve"> a reescrita dos textos;</w:t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</w:rPr>
        <w:t>Também serão utilizados, em sala de aula, textos literários e não-literários, artigos de jornais, revistas, sites, notícias, charges, dicionários, livros didáticos, pesquisas na biblioteca e em laboratório de informática.</w:t>
      </w:r>
      <w:r w:rsidRPr="004B15A6">
        <w:rPr>
          <w:rFonts w:ascii="Arial" w:hAnsi="Arial" w:cs="Arial"/>
        </w:rPr>
        <w:tab/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</w:rPr>
        <w:t>As</w:t>
      </w:r>
      <w:r w:rsidRPr="004B15A6">
        <w:rPr>
          <w:rFonts w:ascii="Arial" w:hAnsi="Arial" w:cs="Arial"/>
          <w:snapToGrid w:val="0"/>
          <w:color w:val="auto"/>
        </w:rPr>
        <w:t xml:space="preserve"> atividades de leitura serão realizadas na maioria das vezes em sala de aula. Entretanto, o aluno/aluna deve comprometer-se a realizar as leituras previamente sempre que for acordado.</w:t>
      </w:r>
      <w:r w:rsidRPr="004B15A6">
        <w:rPr>
          <w:rFonts w:ascii="Arial" w:hAnsi="Arial" w:cs="Arial"/>
          <w:snapToGrid w:val="0"/>
          <w:color w:val="auto"/>
        </w:rPr>
        <w:t xml:space="preserve"> </w:t>
      </w:r>
    </w:p>
    <w:p w:rsidR="0098658F" w:rsidRPr="004B15A6" w:rsidRDefault="0098658F" w:rsidP="0098658F">
      <w:pPr>
        <w:pStyle w:val="PargrafodaLista"/>
        <w:numPr>
          <w:ilvl w:val="0"/>
          <w:numId w:val="6"/>
        </w:numPr>
        <w:tabs>
          <w:tab w:val="left" w:pos="990"/>
        </w:tabs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  <w:snapToGrid w:val="0"/>
          <w:color w:val="auto"/>
        </w:rPr>
        <w:t>As atividades de reflexão crítica sobre alguma leitura poderão ser realizadas em grupos ou individualmente, mas a participação de todos(as) é fundamental.</w:t>
      </w:r>
    </w:p>
    <w:p w:rsidR="00E06146" w:rsidRPr="004B15A6" w:rsidRDefault="00E06146" w:rsidP="00E06146">
      <w:pPr>
        <w:spacing w:line="240" w:lineRule="auto"/>
        <w:rPr>
          <w:rFonts w:ascii="Arial" w:hAnsi="Arial" w:cs="Arial"/>
          <w:color w:val="auto"/>
          <w:lang w:eastAsia="en-US"/>
        </w:rPr>
      </w:pPr>
    </w:p>
    <w:p w:rsidR="000C4D20" w:rsidRPr="004B15A6" w:rsidRDefault="000C4D20" w:rsidP="001A3195">
      <w:pPr>
        <w:spacing w:line="240" w:lineRule="auto"/>
        <w:jc w:val="left"/>
        <w:rPr>
          <w:rFonts w:ascii="Arial" w:hAnsi="Arial" w:cs="Arial"/>
          <w:b/>
          <w:snapToGrid w:val="0"/>
          <w:color w:val="auto"/>
        </w:rPr>
      </w:pPr>
      <w:r w:rsidRPr="004B15A6">
        <w:rPr>
          <w:rFonts w:ascii="Arial" w:hAnsi="Arial" w:cs="Arial"/>
          <w:b/>
          <w:snapToGrid w:val="0"/>
          <w:color w:val="auto"/>
        </w:rPr>
        <w:t>Avaliação: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  <w:lang w:val="en-US"/>
        </w:rPr>
      </w:pPr>
      <w:r w:rsidRPr="004B15A6">
        <w:rPr>
          <w:rFonts w:ascii="Arial" w:hAnsi="Arial" w:cs="Arial"/>
          <w:b/>
          <w:lang w:val="en-US"/>
        </w:rPr>
        <w:t xml:space="preserve">a)  Projeto </w:t>
      </w:r>
      <w:r w:rsidR="00FE11F1" w:rsidRPr="00FE11F1">
        <w:rPr>
          <w:rFonts w:ascii="Arial" w:hAnsi="Arial"/>
          <w:b/>
        </w:rPr>
        <w:t>Intercâmbio de Experiências</w:t>
      </w:r>
      <w:r w:rsidRPr="004B15A6">
        <w:rPr>
          <w:rFonts w:ascii="Arial" w:hAnsi="Arial" w:cs="Arial"/>
          <w:b/>
          <w:lang w:val="en-US"/>
        </w:rPr>
        <w:t xml:space="preserve"> </w:t>
      </w:r>
      <w:r w:rsidRPr="004B15A6">
        <w:rPr>
          <w:rFonts w:ascii="Arial" w:hAnsi="Arial" w:cs="Arial"/>
          <w:lang w:val="en-US"/>
        </w:rPr>
        <w:t>–</w:t>
      </w:r>
      <w:r w:rsidRPr="004B15A6">
        <w:rPr>
          <w:rFonts w:ascii="Arial" w:hAnsi="Arial" w:cs="Arial"/>
          <w:lang w:val="en-US"/>
        </w:rPr>
        <w:t xml:space="preserve"> </w:t>
      </w:r>
      <w:r w:rsidRPr="004B15A6">
        <w:rPr>
          <w:rFonts w:ascii="Arial" w:hAnsi="Arial" w:cs="Arial"/>
          <w:lang w:val="en-US"/>
        </w:rPr>
        <w:t xml:space="preserve">Produção textual de uma carta para correspondência com estudantes do curso técnico em plásticos. Serão considerados como critérios de avaliação: criatividade na escolha do tema, pontualidade na entrega, reescrita do texto e participação da noite de integração. 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  <w:b/>
        </w:rPr>
        <w:t xml:space="preserve">b) Avaliação de </w:t>
      </w:r>
      <w:r w:rsidRPr="004B15A6">
        <w:rPr>
          <w:rFonts w:ascii="Arial" w:hAnsi="Arial" w:cs="Arial"/>
          <w:b/>
        </w:rPr>
        <w:t>aspectos gramaticais -</w:t>
      </w:r>
      <w:r w:rsidRPr="004B15A6">
        <w:rPr>
          <w:rFonts w:ascii="Arial" w:hAnsi="Arial" w:cs="Arial"/>
        </w:rPr>
        <w:t xml:space="preserve"> Consiste em </w:t>
      </w:r>
      <w:r w:rsidR="00FE11F1">
        <w:rPr>
          <w:rFonts w:ascii="Arial" w:hAnsi="Arial" w:cs="Arial"/>
        </w:rPr>
        <w:t>duas avaliações</w:t>
      </w:r>
      <w:r w:rsidRPr="004B15A6">
        <w:rPr>
          <w:rFonts w:ascii="Arial" w:hAnsi="Arial" w:cs="Arial"/>
        </w:rPr>
        <w:t>, com questões disserta</w:t>
      </w:r>
      <w:r w:rsidRPr="004B15A6">
        <w:rPr>
          <w:rFonts w:ascii="Arial" w:hAnsi="Arial" w:cs="Arial"/>
        </w:rPr>
        <w:t>tivas e objetiva</w:t>
      </w:r>
      <w:r w:rsidR="00FE11F1">
        <w:rPr>
          <w:rFonts w:ascii="Arial" w:hAnsi="Arial" w:cs="Arial"/>
        </w:rPr>
        <w:t>s, que abordarão</w:t>
      </w:r>
      <w:r w:rsidRPr="004B15A6">
        <w:rPr>
          <w:rFonts w:ascii="Arial" w:hAnsi="Arial" w:cs="Arial"/>
        </w:rPr>
        <w:t xml:space="preserve"> os aspectos gramaticais estudados, leitura e interpretação textual.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  <w:b/>
          <w:color w:val="00000A"/>
        </w:rPr>
        <w:t>c)</w:t>
      </w:r>
      <w:r w:rsidRPr="004B15A6">
        <w:rPr>
          <w:rFonts w:ascii="Arial" w:hAnsi="Arial" w:cs="Arial"/>
          <w:b/>
          <w:color w:val="00000A"/>
        </w:rPr>
        <w:t xml:space="preserve"> </w:t>
      </w:r>
      <w:r w:rsidRPr="004B15A6">
        <w:rPr>
          <w:rFonts w:ascii="Arial" w:hAnsi="Arial" w:cs="Arial"/>
          <w:b/>
          <w:color w:val="00000A"/>
        </w:rPr>
        <w:t xml:space="preserve">Seminário Preconceito Linguístico </w:t>
      </w:r>
      <w:r w:rsidRPr="004B15A6">
        <w:rPr>
          <w:rFonts w:ascii="Arial" w:hAnsi="Arial" w:cs="Arial"/>
          <w:b/>
          <w:bCs/>
          <w:color w:val="00000A"/>
        </w:rPr>
        <w:t>(em grupo)</w:t>
      </w:r>
      <w:r w:rsidRPr="004B15A6">
        <w:rPr>
          <w:rFonts w:ascii="Arial" w:hAnsi="Arial" w:cs="Arial"/>
          <w:color w:val="00000A"/>
        </w:rPr>
        <w:t xml:space="preserve"> – Trabalho de pesquisa em grupos sobre os mitos linguísticos existentes em nossa cultura, a partir de leitura e apropriação de termos relativos à área linguística estudados ao longo do semestre. </w:t>
      </w:r>
      <w:r w:rsidRPr="004B15A6">
        <w:rPr>
          <w:rFonts w:ascii="Arial" w:hAnsi="Arial" w:cs="Arial"/>
          <w:color w:val="00000A"/>
        </w:rPr>
        <w:t xml:space="preserve">A nota será atribuída considerando a participação oral dos estudantes, a produção do material de apoio e a compreensão e reflexão sobre o texto alvo. 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  <w:color w:val="00000A"/>
        </w:rPr>
        <w:t>d)</w:t>
      </w:r>
      <w:r w:rsidRPr="004B15A6">
        <w:rPr>
          <w:rFonts w:ascii="Arial" w:hAnsi="Arial" w:cs="Arial"/>
          <w:b/>
          <w:bCs/>
          <w:color w:val="00000A"/>
        </w:rPr>
        <w:t xml:space="preserve"> Apresentação oral literária</w:t>
      </w:r>
      <w:r w:rsidRPr="004B15A6">
        <w:rPr>
          <w:rFonts w:ascii="Arial" w:hAnsi="Arial" w:cs="Arial"/>
          <w:b/>
          <w:bCs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 xml:space="preserve">– Apresentação, em aula, de maneira criativa, de um resumo, produzido pelo próprio aluno, de uma leitura literária realizada por ele, de acordo com os critérios que serão estabelecidos pela professora e combinados com os alunos em sala de aula. 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</w:rPr>
      </w:pPr>
      <w:r w:rsidRPr="004B15A6">
        <w:rPr>
          <w:rFonts w:ascii="Arial" w:hAnsi="Arial" w:cs="Arial"/>
          <w:color w:val="00000A"/>
          <w:u w:val="single"/>
        </w:rPr>
        <w:t xml:space="preserve">Em relação à recuperação: 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  <w:color w:val="00000A"/>
        </w:rPr>
      </w:pPr>
      <w:r w:rsidRPr="004B15A6">
        <w:rPr>
          <w:rFonts w:ascii="Arial" w:hAnsi="Arial" w:cs="Arial"/>
          <w:color w:val="00000A"/>
        </w:rPr>
        <w:t xml:space="preserve">- Os instrumentos </w:t>
      </w:r>
      <w:r w:rsidR="009928E4" w:rsidRPr="004B15A6">
        <w:rPr>
          <w:rFonts w:ascii="Arial" w:hAnsi="Arial" w:cs="Arial"/>
          <w:b/>
          <w:color w:val="00000A"/>
        </w:rPr>
        <w:t>B</w:t>
      </w:r>
      <w:r w:rsidR="009928E4" w:rsidRPr="004B15A6">
        <w:rPr>
          <w:rFonts w:ascii="Arial" w:hAnsi="Arial" w:cs="Arial"/>
          <w:color w:val="00000A"/>
        </w:rPr>
        <w:t xml:space="preserve"> e </w:t>
      </w:r>
      <w:r w:rsidR="009928E4" w:rsidRPr="004B15A6">
        <w:rPr>
          <w:rFonts w:ascii="Arial" w:hAnsi="Arial" w:cs="Arial"/>
          <w:b/>
          <w:color w:val="00000A"/>
        </w:rPr>
        <w:t>D</w:t>
      </w:r>
      <w:r w:rsidR="009928E4" w:rsidRPr="004B15A6">
        <w:rPr>
          <w:rFonts w:ascii="Arial" w:hAnsi="Arial" w:cs="Arial"/>
          <w:color w:val="00000A"/>
        </w:rPr>
        <w:t xml:space="preserve"> </w:t>
      </w:r>
      <w:r w:rsidRPr="004B15A6">
        <w:rPr>
          <w:rFonts w:ascii="Arial" w:hAnsi="Arial" w:cs="Arial"/>
          <w:color w:val="00000A"/>
        </w:rPr>
        <w:t>poderão ser recuperados, em data oportuna, conforme o cronograma.</w:t>
      </w:r>
    </w:p>
    <w:p w:rsidR="00521266" w:rsidRPr="004B15A6" w:rsidRDefault="00521266" w:rsidP="00521266">
      <w:pPr>
        <w:spacing w:line="240" w:lineRule="auto"/>
        <w:rPr>
          <w:rFonts w:ascii="Arial" w:hAnsi="Arial" w:cs="Arial"/>
          <w:b/>
          <w:color w:val="00000A"/>
        </w:rPr>
      </w:pPr>
      <w:r w:rsidRPr="004B15A6">
        <w:rPr>
          <w:rFonts w:ascii="Arial" w:hAnsi="Arial" w:cs="Arial"/>
          <w:color w:val="00000A"/>
        </w:rPr>
        <w:t xml:space="preserve">Lembre-se: </w:t>
      </w:r>
      <w:r w:rsidRPr="004B15A6">
        <w:rPr>
          <w:rFonts w:ascii="Arial" w:hAnsi="Arial" w:cs="Arial"/>
          <w:b/>
          <w:color w:val="00000A"/>
        </w:rPr>
        <w:t>Não há prova de recuperação que substitua a nota final construída ao longo do semestre.</w:t>
      </w:r>
    </w:p>
    <w:p w:rsidR="00521266" w:rsidRPr="004B15A6" w:rsidRDefault="00521266" w:rsidP="00521266">
      <w:pPr>
        <w:spacing w:line="240" w:lineRule="auto"/>
        <w:jc w:val="left"/>
        <w:rPr>
          <w:rFonts w:ascii="Arial" w:hAnsi="Arial" w:cs="Arial"/>
        </w:rPr>
      </w:pPr>
      <w:r w:rsidRPr="004B15A6">
        <w:rPr>
          <w:rFonts w:ascii="Arial" w:hAnsi="Arial" w:cs="Arial"/>
          <w:color w:val="00000A"/>
        </w:rPr>
        <w:t>Observação: As ausências deverão ser justificadas na CORAC no prazo de até 02 (dois) dias úteis após a data de término da ausência.  Pedidos posteriores a este prazo não serão considerados.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 w:rsidRPr="004B15A6">
        <w:rPr>
          <w:rFonts w:ascii="Arial" w:hAnsi="Arial" w:cs="Arial"/>
          <w:b/>
          <w:i/>
          <w:color w:val="00000A"/>
          <w:sz w:val="16"/>
          <w:szCs w:val="16"/>
        </w:rPr>
        <w:t>Legislação – Justificativa da Falta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Decreto-Lei 715-69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relativo à prestação do Serviço Militar (Exército, Marinha e Aeronáutica).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Lei 9.615/98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participação do aluno em competições esportivas institucionais de cunho oficial representando o País.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Lei 5.869/79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convocação para audiência judicial.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b/>
          <w:i/>
          <w:color w:val="00000A"/>
          <w:sz w:val="16"/>
          <w:szCs w:val="16"/>
        </w:rPr>
      </w:pPr>
      <w:r w:rsidRPr="004B15A6">
        <w:rPr>
          <w:rFonts w:ascii="Arial" w:hAnsi="Arial" w:cs="Arial"/>
          <w:b/>
          <w:i/>
          <w:color w:val="00000A"/>
          <w:sz w:val="16"/>
          <w:szCs w:val="16"/>
        </w:rPr>
        <w:t>Legislação – Ausência Autorizada (Exercícios Domiciliares)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Decreto-Lei 1,044/69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dispõe sobre tratamento excepcional para os alunos portadores de afecções que indica.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Lei 6.202/75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amparo a gestação, parto ou puerpério.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Decreto-Lei 57.654/66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lei do Serviço Militar (período longo de afastamento).</w:t>
      </w:r>
    </w:p>
    <w:p w:rsidR="00521266" w:rsidRPr="004B15A6" w:rsidRDefault="00521266" w:rsidP="00521266">
      <w:pPr>
        <w:spacing w:line="240" w:lineRule="auto"/>
        <w:jc w:val="right"/>
        <w:rPr>
          <w:rFonts w:ascii="Arial" w:hAnsi="Arial" w:cs="Arial"/>
          <w:color w:val="00000A"/>
          <w:sz w:val="16"/>
          <w:szCs w:val="16"/>
        </w:rPr>
      </w:pPr>
      <w:r w:rsidRPr="004B15A6">
        <w:rPr>
          <w:rFonts w:ascii="Arial" w:hAnsi="Arial" w:cs="Arial"/>
          <w:color w:val="00000A"/>
          <w:sz w:val="16"/>
          <w:szCs w:val="16"/>
        </w:rPr>
        <w:t xml:space="preserve">- </w:t>
      </w:r>
      <w:r w:rsidRPr="004B15A6">
        <w:rPr>
          <w:rFonts w:ascii="Arial" w:hAnsi="Arial" w:cs="Arial"/>
          <w:i/>
          <w:color w:val="00000A"/>
          <w:sz w:val="16"/>
          <w:szCs w:val="16"/>
        </w:rPr>
        <w:t>Lei 10.412</w:t>
      </w:r>
      <w:r w:rsidRPr="004B15A6">
        <w:rPr>
          <w:rFonts w:ascii="Arial" w:hAnsi="Arial" w:cs="Arial"/>
          <w:color w:val="00000A"/>
          <w:sz w:val="16"/>
          <w:szCs w:val="16"/>
        </w:rPr>
        <w:t xml:space="preserve"> - às mães adotivas em licença-maternidade.</w:t>
      </w:r>
    </w:p>
    <w:p w:rsidR="00521266" w:rsidRPr="004B15A6" w:rsidRDefault="00521266" w:rsidP="00521266">
      <w:pPr>
        <w:ind w:firstLine="284"/>
        <w:rPr>
          <w:rFonts w:ascii="Arial" w:hAnsi="Arial" w:cs="Arial"/>
        </w:rPr>
      </w:pP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lastRenderedPageBreak/>
        <w:t>Bibliografia básica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FIORIN, José Luiz; SAVIOLI, Francisco Platão.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Lições de Texto: </w:t>
      </w:r>
      <w:r w:rsidRPr="004B15A6">
        <w:rPr>
          <w:rFonts w:ascii="Arial" w:eastAsiaTheme="minorHAnsi" w:hAnsi="Arial" w:cs="Arial"/>
          <w:color w:val="auto"/>
          <w:lang w:eastAsia="en-US"/>
        </w:rPr>
        <w:t>Leitura e</w:t>
      </w:r>
      <w:r w:rsidR="004B15A6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4B15A6">
        <w:rPr>
          <w:rFonts w:ascii="Arial" w:eastAsiaTheme="minorHAnsi" w:hAnsi="Arial" w:cs="Arial"/>
          <w:color w:val="auto"/>
          <w:lang w:eastAsia="en-US"/>
        </w:rPr>
        <w:t>Redação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. </w:t>
      </w:r>
      <w:r w:rsidRPr="004B15A6">
        <w:rPr>
          <w:rFonts w:ascii="Arial" w:eastAsiaTheme="minorHAnsi" w:hAnsi="Arial" w:cs="Arial"/>
          <w:color w:val="auto"/>
          <w:lang w:eastAsia="en-US"/>
        </w:rPr>
        <w:t>2. ed. São Paulo: Ática, 1997.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GRANATIC, Branca.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Técnicas Básicas de Redação. </w:t>
      </w:r>
      <w:r w:rsidRPr="004B15A6">
        <w:rPr>
          <w:rFonts w:ascii="Arial" w:eastAsiaTheme="minorHAnsi" w:hAnsi="Arial" w:cs="Arial"/>
          <w:color w:val="auto"/>
          <w:lang w:eastAsia="en-US"/>
        </w:rPr>
        <w:t>2. ed. São Paulo:</w:t>
      </w:r>
      <w:r w:rsidR="004B15A6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4B15A6">
        <w:rPr>
          <w:rFonts w:ascii="Arial" w:eastAsiaTheme="minorHAnsi" w:hAnsi="Arial" w:cs="Arial"/>
          <w:color w:val="auto"/>
          <w:lang w:eastAsia="en-US"/>
        </w:rPr>
        <w:t>Scipione, 1995.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INFANTE, Ulisses.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Do Texto ao Texto. </w:t>
      </w:r>
      <w:r w:rsidRPr="004B15A6">
        <w:rPr>
          <w:rFonts w:ascii="Arial" w:eastAsiaTheme="minorHAnsi" w:hAnsi="Arial" w:cs="Arial"/>
          <w:color w:val="auto"/>
          <w:lang w:eastAsia="en-US"/>
        </w:rPr>
        <w:t>5. ed. São Paulo: Scipione, 1998.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>Bibliografia complementar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MARTINS, Dileta Silveira; ZILBERKNOP, Lúcia Scliar.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>Português</w:t>
      </w:r>
      <w:r w:rsid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Instrumental. </w:t>
      </w:r>
      <w:r w:rsidRPr="004B15A6">
        <w:rPr>
          <w:rFonts w:ascii="Arial" w:eastAsiaTheme="minorHAnsi" w:hAnsi="Arial" w:cs="Arial"/>
          <w:color w:val="auto"/>
          <w:lang w:eastAsia="en-US"/>
        </w:rPr>
        <w:t>23. ed. Porto Alegre: Sagra Luzzatto, 2002.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PRETI, Dino.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Sociolingüística: </w:t>
      </w:r>
      <w:r w:rsidRPr="004B15A6">
        <w:rPr>
          <w:rFonts w:ascii="Arial" w:eastAsiaTheme="minorHAnsi" w:hAnsi="Arial" w:cs="Arial"/>
          <w:color w:val="auto"/>
          <w:lang w:eastAsia="en-US"/>
        </w:rPr>
        <w:t>os níveis da fala. São Paulo: Nacional, 1974.</w:t>
      </w:r>
      <w:r w:rsidR="004B15A6">
        <w:rPr>
          <w:rFonts w:ascii="Arial" w:eastAsiaTheme="minorHAnsi" w:hAnsi="Arial" w:cs="Arial"/>
          <w:color w:val="auto"/>
          <w:lang w:eastAsia="en-US"/>
        </w:rPr>
        <w:t xml:space="preserve"> </w:t>
      </w:r>
    </w:p>
    <w:p w:rsidR="009928E4" w:rsidRPr="004B15A6" w:rsidRDefault="009928E4" w:rsidP="009928E4">
      <w:pPr>
        <w:autoSpaceDE w:val="0"/>
        <w:autoSpaceDN w:val="0"/>
        <w:adjustRightInd w:val="0"/>
        <w:spacing w:line="240" w:lineRule="auto"/>
        <w:jc w:val="left"/>
        <w:rPr>
          <w:rFonts w:ascii="Arial" w:eastAsiaTheme="minorHAnsi" w:hAnsi="Arial" w:cs="Arial"/>
          <w:color w:val="auto"/>
          <w:lang w:eastAsia="en-US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TERRA, Ernani; NICOLA, José de.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>Gramática, Literatura e Produção de</w:t>
      </w:r>
      <w:r w:rsid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Textos. </w:t>
      </w:r>
      <w:r w:rsidRPr="004B15A6">
        <w:rPr>
          <w:rFonts w:ascii="Arial" w:eastAsiaTheme="minorHAnsi" w:hAnsi="Arial" w:cs="Arial"/>
          <w:color w:val="auto"/>
          <w:lang w:eastAsia="en-US"/>
        </w:rPr>
        <w:t>São Paulo: Saprone, 2002.</w:t>
      </w:r>
    </w:p>
    <w:p w:rsidR="00CF2EAA" w:rsidRPr="004B15A6" w:rsidRDefault="009928E4" w:rsidP="004B15A6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aps/>
          <w:color w:val="auto"/>
        </w:rPr>
      </w:pPr>
      <w:r w:rsidRPr="004B15A6">
        <w:rPr>
          <w:rFonts w:ascii="Arial" w:eastAsiaTheme="minorHAnsi" w:hAnsi="Arial" w:cs="Arial"/>
          <w:color w:val="auto"/>
          <w:lang w:eastAsia="en-US"/>
        </w:rPr>
        <w:t xml:space="preserve">VIANA, Antonio Carlos Mangueira (coord.) et alii. </w:t>
      </w:r>
      <w:r w:rsidRPr="004B15A6">
        <w:rPr>
          <w:rFonts w:ascii="Arial" w:eastAsiaTheme="minorHAnsi" w:hAnsi="Arial" w:cs="Arial"/>
          <w:b/>
          <w:bCs/>
          <w:color w:val="auto"/>
          <w:lang w:eastAsia="en-US"/>
        </w:rPr>
        <w:t xml:space="preserve">Roteiro de Redação. </w:t>
      </w:r>
      <w:r w:rsidRPr="004B15A6">
        <w:rPr>
          <w:rFonts w:ascii="Arial" w:eastAsiaTheme="minorHAnsi" w:hAnsi="Arial" w:cs="Arial"/>
          <w:color w:val="auto"/>
          <w:lang w:eastAsia="en-US"/>
        </w:rPr>
        <w:t>São</w:t>
      </w:r>
      <w:r w:rsidR="004B15A6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4B15A6">
        <w:rPr>
          <w:rFonts w:ascii="Arial" w:eastAsiaTheme="minorHAnsi" w:hAnsi="Arial" w:cs="Arial"/>
          <w:color w:val="auto"/>
          <w:lang w:eastAsia="en-US"/>
        </w:rPr>
        <w:t>Paulo: Scipione, 1998.</w:t>
      </w:r>
      <w:r w:rsidR="00CF2EAA" w:rsidRPr="004B15A6">
        <w:rPr>
          <w:rFonts w:ascii="Arial" w:hAnsi="Arial" w:cs="Arial"/>
          <w:caps/>
          <w:color w:val="auto"/>
        </w:rPr>
        <w:br w:type="page"/>
      </w:r>
    </w:p>
    <w:p w:rsidR="00CF2EAA" w:rsidRPr="004B15A6" w:rsidRDefault="00CF2EAA" w:rsidP="00CF2EA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4B15A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3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15A6">
        <w:rPr>
          <w:rFonts w:ascii="Arial" w:hAnsi="Arial" w:cs="Arial"/>
          <w:b/>
          <w:snapToGrid w:val="0"/>
        </w:rPr>
        <w:t>CRONOGRAMA DE ATIVIDADES</w:t>
      </w:r>
      <w:r w:rsidRPr="004B15A6"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2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AA" w:rsidRPr="004B15A6" w:rsidRDefault="00CF2EAA" w:rsidP="00CF2EA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4B15A6">
        <w:rPr>
          <w:rFonts w:ascii="Arial" w:hAnsi="Arial" w:cs="Arial"/>
          <w:b/>
          <w:snapToGrid w:val="0"/>
        </w:rPr>
        <w:t>INSTITUTO FEDERAL SUL-RIO-GRANDENSE</w:t>
      </w:r>
    </w:p>
    <w:p w:rsidR="00CF2EAA" w:rsidRPr="004B15A6" w:rsidRDefault="00CF2EAA" w:rsidP="00CF2EA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4B15A6">
        <w:rPr>
          <w:rFonts w:ascii="Arial" w:hAnsi="Arial" w:cs="Arial"/>
          <w:b/>
          <w:snapToGrid w:val="0"/>
        </w:rPr>
        <w:t>CAMPUS SAPUCAIA DO SUL</w:t>
      </w:r>
    </w:p>
    <w:p w:rsidR="007A2EEB" w:rsidRPr="004B15A6" w:rsidRDefault="00CF2EAA" w:rsidP="007A2EEB">
      <w:pPr>
        <w:widowControl w:val="0"/>
        <w:spacing w:line="160" w:lineRule="atLeast"/>
        <w:jc w:val="left"/>
        <w:rPr>
          <w:rFonts w:ascii="Arial" w:hAnsi="Arial" w:cs="Arial"/>
          <w:b/>
          <w:i/>
        </w:rPr>
      </w:pPr>
      <w:r w:rsidRPr="004B15A6">
        <w:rPr>
          <w:rFonts w:ascii="Arial" w:hAnsi="Arial" w:cs="Arial"/>
          <w:snapToGrid w:val="0"/>
        </w:rPr>
        <w:t xml:space="preserve">Curso: </w:t>
      </w:r>
      <w:r w:rsidRPr="004B15A6">
        <w:rPr>
          <w:rFonts w:ascii="Arial" w:hAnsi="Arial" w:cs="Arial"/>
          <w:b/>
          <w:i/>
        </w:rPr>
        <w:t>Curso Técnico de nível médio em Administração/modalidade Proeja</w:t>
      </w:r>
    </w:p>
    <w:p w:rsidR="00CF2EAA" w:rsidRPr="004B15A6" w:rsidRDefault="00CF2EAA" w:rsidP="009928E4">
      <w:pPr>
        <w:widowControl w:val="0"/>
        <w:spacing w:line="160" w:lineRule="atLeast"/>
        <w:jc w:val="left"/>
        <w:rPr>
          <w:rFonts w:ascii="Arial" w:hAnsi="Arial" w:cs="Arial"/>
          <w:snapToGrid w:val="0"/>
        </w:rPr>
      </w:pPr>
      <w:r w:rsidRPr="004B15A6">
        <w:rPr>
          <w:rFonts w:ascii="Arial" w:hAnsi="Arial" w:cs="Arial"/>
          <w:snapToGrid w:val="0"/>
        </w:rPr>
        <w:t>Disciplina:</w:t>
      </w:r>
      <w:r w:rsidR="007A2EEB" w:rsidRPr="004B15A6">
        <w:rPr>
          <w:rFonts w:ascii="Arial" w:hAnsi="Arial" w:cs="Arial"/>
          <w:snapToGrid w:val="0"/>
        </w:rPr>
        <w:t xml:space="preserve"> </w:t>
      </w:r>
      <w:r w:rsidRPr="004B15A6">
        <w:rPr>
          <w:rFonts w:ascii="Arial" w:hAnsi="Arial" w:cs="Arial"/>
        </w:rPr>
        <w:t>Língua Portuguesa I</w:t>
      </w:r>
      <w:r w:rsidR="00FE11F1">
        <w:rPr>
          <w:rFonts w:ascii="Arial" w:hAnsi="Arial" w:cs="Arial"/>
        </w:rPr>
        <w:t xml:space="preserve">     </w:t>
      </w:r>
      <w:r w:rsidRPr="004B15A6">
        <w:rPr>
          <w:rFonts w:ascii="Arial" w:hAnsi="Arial" w:cs="Arial"/>
          <w:snapToGrid w:val="0"/>
        </w:rPr>
        <w:t>Professor(a):</w:t>
      </w:r>
      <w:r w:rsidR="007A2EEB" w:rsidRPr="004B15A6">
        <w:rPr>
          <w:rFonts w:ascii="Arial" w:hAnsi="Arial" w:cs="Arial"/>
          <w:snapToGrid w:val="0"/>
        </w:rPr>
        <w:t xml:space="preserve"> </w:t>
      </w:r>
      <w:r w:rsidRPr="004B15A6">
        <w:rPr>
          <w:rFonts w:ascii="Arial" w:hAnsi="Arial" w:cs="Arial"/>
          <w:snapToGrid w:val="0"/>
        </w:rPr>
        <w:t>Professora Mestra Suzana Trevisan</w:t>
      </w:r>
    </w:p>
    <w:p w:rsidR="00C4657F" w:rsidRDefault="00CF2EAA" w:rsidP="00CF2EAA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snapToGrid w:val="0"/>
          <w:szCs w:val="24"/>
        </w:rPr>
      </w:pPr>
      <w:r w:rsidRPr="004B15A6"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 w:rsidR="00C4657F">
        <w:rPr>
          <w:rFonts w:ascii="Arial" w:hAnsi="Arial" w:cs="Arial"/>
          <w:b w:val="0"/>
          <w:snapToGrid w:val="0"/>
          <w:szCs w:val="24"/>
          <w:lang w:eastAsia="pt-BR"/>
        </w:rPr>
        <w:t>1</w:t>
      </w:r>
      <w:r w:rsidRPr="004B15A6">
        <w:rPr>
          <w:rFonts w:ascii="Arial" w:hAnsi="Arial" w:cs="Arial"/>
          <w:snapToGrid w:val="0"/>
          <w:szCs w:val="24"/>
        </w:rPr>
        <w:t>º semestre de 201</w:t>
      </w:r>
      <w:r w:rsidR="00C4657F">
        <w:rPr>
          <w:rFonts w:ascii="Arial" w:hAnsi="Arial" w:cs="Arial"/>
          <w:snapToGrid w:val="0"/>
          <w:szCs w:val="24"/>
        </w:rPr>
        <w:t xml:space="preserve">8     </w:t>
      </w:r>
      <w:r w:rsidRPr="004B15A6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C4657F">
        <w:rPr>
          <w:rFonts w:ascii="Arial" w:hAnsi="Arial" w:cs="Arial"/>
          <w:snapToGrid w:val="0"/>
          <w:szCs w:val="24"/>
        </w:rPr>
        <w:t>1G</w:t>
      </w:r>
      <w:r w:rsidR="007A2EEB" w:rsidRPr="004B15A6">
        <w:rPr>
          <w:rFonts w:ascii="Arial" w:hAnsi="Arial" w:cs="Arial"/>
          <w:snapToGrid w:val="0"/>
          <w:szCs w:val="24"/>
        </w:rPr>
        <w:t xml:space="preserve"> </w:t>
      </w:r>
      <w:r w:rsidR="007A2EEB" w:rsidRPr="004B15A6">
        <w:rPr>
          <w:rFonts w:ascii="Arial" w:hAnsi="Arial" w:cs="Arial"/>
          <w:snapToGrid w:val="0"/>
          <w:szCs w:val="24"/>
        </w:rPr>
        <w:tab/>
      </w:r>
      <w:r w:rsidR="007A2EEB" w:rsidRPr="004B15A6">
        <w:rPr>
          <w:rFonts w:ascii="Arial" w:hAnsi="Arial" w:cs="Arial"/>
          <w:snapToGrid w:val="0"/>
          <w:szCs w:val="24"/>
        </w:rPr>
        <w:tab/>
      </w:r>
    </w:p>
    <w:p w:rsidR="00CF2EAA" w:rsidRDefault="00CF2EAA" w:rsidP="00CF2EAA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snapToGrid w:val="0"/>
          <w:szCs w:val="24"/>
          <w:lang w:val="en-US"/>
        </w:rPr>
      </w:pPr>
      <w:r w:rsidRPr="004B15A6">
        <w:rPr>
          <w:rFonts w:ascii="Arial" w:hAnsi="Arial" w:cs="Arial"/>
          <w:b w:val="0"/>
          <w:snapToGrid w:val="0"/>
          <w:szCs w:val="24"/>
          <w:lang w:val="en-US" w:eastAsia="pt-BR"/>
        </w:rPr>
        <w:t>Email</w:t>
      </w:r>
      <w:r w:rsidRPr="004B15A6">
        <w:rPr>
          <w:rFonts w:ascii="Arial" w:hAnsi="Arial" w:cs="Arial"/>
          <w:snapToGrid w:val="0"/>
          <w:szCs w:val="24"/>
          <w:lang w:val="en-US"/>
        </w:rPr>
        <w:t xml:space="preserve">: </w:t>
      </w:r>
      <w:hyperlink r:id="rId11" w:history="1">
        <w:r w:rsidR="00C4657F" w:rsidRPr="009D1D00">
          <w:rPr>
            <w:rStyle w:val="Hyperlink"/>
            <w:rFonts w:ascii="Arial" w:hAnsi="Arial" w:cs="Arial"/>
            <w:snapToGrid w:val="0"/>
            <w:szCs w:val="24"/>
            <w:lang w:val="en-US"/>
          </w:rPr>
          <w:t>suzanatrevisan@sapucaia.ifsul.edu.br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5"/>
        <w:gridCol w:w="1267"/>
        <w:gridCol w:w="8095"/>
      </w:tblGrid>
      <w:tr w:rsidR="000C4D20" w:rsidRPr="00FE11F1" w:rsidTr="00C4657F">
        <w:tc>
          <w:tcPr>
            <w:tcW w:w="1095" w:type="dxa"/>
          </w:tcPr>
          <w:p w:rsidR="000C4D20" w:rsidRPr="00FE11F1" w:rsidRDefault="000C4D20" w:rsidP="003162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Aula</w:t>
            </w:r>
          </w:p>
        </w:tc>
        <w:tc>
          <w:tcPr>
            <w:tcW w:w="1267" w:type="dxa"/>
          </w:tcPr>
          <w:p w:rsidR="000C4D20" w:rsidRPr="00FE11F1" w:rsidRDefault="000C4D20" w:rsidP="003162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data</w:t>
            </w:r>
          </w:p>
        </w:tc>
        <w:tc>
          <w:tcPr>
            <w:tcW w:w="8095" w:type="dxa"/>
          </w:tcPr>
          <w:p w:rsidR="000C4D20" w:rsidRPr="00FE11F1" w:rsidRDefault="000C4D20" w:rsidP="003162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atividade prevista</w:t>
            </w:r>
          </w:p>
        </w:tc>
      </w:tr>
      <w:tr w:rsidR="00FE11F1" w:rsidRPr="00FE11F1" w:rsidTr="00C4657F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01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21/02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Apresentação plano de aula</w:t>
            </w:r>
          </w:p>
          <w:p w:rsid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Apresentação pessoal de cada estudante</w:t>
            </w:r>
          </w:p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Visita pelas dependências do IFSUL 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02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28/02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Visita à biblioteca para trabalho de leitura (</w:t>
            </w:r>
            <w:r>
              <w:rPr>
                <w:rFonts w:ascii="Arial" w:hAnsi="Arial"/>
                <w:sz w:val="22"/>
                <w:szCs w:val="22"/>
              </w:rPr>
              <w:t>apresentação oral literária</w:t>
            </w:r>
            <w:r w:rsidRPr="00FE11F1">
              <w:rPr>
                <w:rFonts w:ascii="Arial" w:hAnsi="Arial"/>
                <w:sz w:val="22"/>
                <w:szCs w:val="22"/>
              </w:rPr>
              <w:t>)</w:t>
            </w:r>
          </w:p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>Exibição d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filme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03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07/03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>Interpretação textual do filme com discussão em sala de aula</w:t>
            </w:r>
          </w:p>
          <w:p w:rsidR="00FE11F1" w:rsidRPr="00FE11F1" w:rsidRDefault="00FE11F1" w:rsidP="00FE11F1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Semântica</w:t>
            </w:r>
          </w:p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Exercícios</w:t>
            </w:r>
            <w:r w:rsidRPr="00FE11F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04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14/03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Início projeto Intercâmbio de Experiências (leitura e início da produção textual)</w:t>
            </w:r>
          </w:p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Reescrita e entrega da produção textual</w:t>
            </w: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 w:rsidRPr="00FE11F1">
              <w:rPr>
                <w:rFonts w:ascii="Arial" w:hAnsi="Arial"/>
                <w:b/>
                <w:sz w:val="22"/>
                <w:szCs w:val="22"/>
              </w:rPr>
              <w:t>AVALIAÇÃO A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05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21/03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Reforma ortográfica</w:t>
            </w:r>
          </w:p>
          <w:p w:rsidR="00FE11F1" w:rsidRPr="00FE11F1" w:rsidRDefault="00FE11F1" w:rsidP="00FE11F1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Exercícios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06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28/03</w:t>
            </w:r>
          </w:p>
        </w:tc>
        <w:tc>
          <w:tcPr>
            <w:tcW w:w="8095" w:type="dxa"/>
          </w:tcPr>
          <w:p w:rsidR="00FE11F1" w:rsidRPr="00FE11F1" w:rsidRDefault="00FE11F1" w:rsidP="00FE11F1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Gênero Apresentação oral</w:t>
            </w:r>
          </w:p>
          <w:p w:rsidR="00FE11F1" w:rsidRPr="00FE11F1" w:rsidRDefault="00FE11F1" w:rsidP="00FE11F1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Gênero textual Email</w:t>
            </w:r>
          </w:p>
          <w:p w:rsidR="00FE11F1" w:rsidRPr="00FE11F1" w:rsidRDefault="00FE11F1" w:rsidP="00FE11F1">
            <w:pPr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Produção e reescrita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07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04/04</w:t>
            </w:r>
          </w:p>
        </w:tc>
        <w:tc>
          <w:tcPr>
            <w:tcW w:w="8095" w:type="dxa"/>
          </w:tcPr>
          <w:p w:rsidR="00FE11F1" w:rsidRDefault="00FE11F1" w:rsidP="00FE11F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>Apresentação Oral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83844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Literária: </w:t>
            </w:r>
            <w:r w:rsidRPr="00583844">
              <w:rPr>
                <w:rFonts w:ascii="Arial" w:hAnsi="Arial" w:cs="Arial"/>
                <w:sz w:val="22"/>
                <w:szCs w:val="22"/>
                <w:lang w:eastAsia="en-US"/>
              </w:rPr>
              <w:t>Explicação e planejamento</w:t>
            </w:r>
          </w:p>
          <w:p w:rsidR="00FE11F1" w:rsidRPr="00FE11F1" w:rsidRDefault="00FE11F1" w:rsidP="00FE11F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AVALIAÇÃO D</w:t>
            </w:r>
          </w:p>
        </w:tc>
      </w:tr>
      <w:tr w:rsidR="00FE11F1" w:rsidRPr="00FE11F1" w:rsidTr="00FE11F1">
        <w:tc>
          <w:tcPr>
            <w:tcW w:w="1095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08</w:t>
            </w:r>
          </w:p>
        </w:tc>
        <w:tc>
          <w:tcPr>
            <w:tcW w:w="1267" w:type="dxa"/>
          </w:tcPr>
          <w:p w:rsidR="00FE11F1" w:rsidRPr="00FE11F1" w:rsidRDefault="00FE11F1" w:rsidP="00FE11F1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11/04</w:t>
            </w:r>
          </w:p>
        </w:tc>
        <w:tc>
          <w:tcPr>
            <w:tcW w:w="8095" w:type="dxa"/>
          </w:tcPr>
          <w:p w:rsidR="00FE11F1" w:rsidRPr="00FE11F1" w:rsidRDefault="00583844" w:rsidP="00FE11F1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Integração do projeto Intercâmbio de Experiências – </w:t>
            </w:r>
            <w:r w:rsidRPr="005838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AVALIAÇÃO A</w:t>
            </w:r>
          </w:p>
        </w:tc>
      </w:tr>
      <w:tr w:rsidR="00583844" w:rsidRPr="00FE11F1" w:rsidTr="00FE11F1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09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18/04</w:t>
            </w:r>
          </w:p>
        </w:tc>
        <w:tc>
          <w:tcPr>
            <w:tcW w:w="8095" w:type="dxa"/>
          </w:tcPr>
          <w:p w:rsidR="00583844" w:rsidRDefault="00583844" w:rsidP="0058384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>Apresentação Oral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Literária: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apresentações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AVALIAÇÃO D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25/04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>Revisão para a prova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Avaliação de Língua Portuguesa 1 – </w:t>
            </w:r>
            <w:r w:rsidRPr="00FE11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AVALIAÇÃO B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02/05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Correção da prova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bCs/>
                <w:sz w:val="22"/>
                <w:szCs w:val="22"/>
              </w:rPr>
            </w:pPr>
            <w:r w:rsidRPr="00FE11F1">
              <w:rPr>
                <w:rFonts w:ascii="Arial" w:hAnsi="Arial"/>
                <w:bCs/>
                <w:sz w:val="22"/>
                <w:szCs w:val="22"/>
              </w:rPr>
              <w:t>Língua falada e língua escrita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bCs/>
                <w:sz w:val="22"/>
                <w:szCs w:val="22"/>
              </w:rPr>
            </w:pPr>
            <w:r w:rsidRPr="00FE11F1">
              <w:rPr>
                <w:rFonts w:ascii="Arial" w:hAnsi="Arial"/>
                <w:bCs/>
                <w:sz w:val="22"/>
                <w:szCs w:val="22"/>
              </w:rPr>
              <w:t>Instruções e pesquisa para o Seminário: Preconceito Linguístico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16/05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Finalização do trabalho e produção dos materiais para o Seminário (Laboratório de Informática)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23/05</w:t>
            </w:r>
          </w:p>
        </w:tc>
        <w:tc>
          <w:tcPr>
            <w:tcW w:w="8095" w:type="dxa"/>
          </w:tcPr>
          <w:p w:rsidR="00583844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Apresentação do Seminário: Preconceito Linguístico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FE11F1">
              <w:rPr>
                <w:rFonts w:ascii="Arial" w:hAnsi="Arial"/>
                <w:b/>
                <w:sz w:val="22"/>
                <w:szCs w:val="22"/>
              </w:rPr>
              <w:t>AVALIAÇÃO C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30/05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Gênero Verbete de Dicionário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Pesquisa de dicionários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Apresentação da pesquisa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06/06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Produção do verbete do dicionário da turma (primeira produção e reescrita)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13/06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Coesão e coerência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Exercícios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20/06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Leitura e interpretação textual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FE11F1">
              <w:rPr>
                <w:rFonts w:ascii="Arial" w:hAnsi="Arial"/>
                <w:sz w:val="22"/>
                <w:szCs w:val="22"/>
              </w:rPr>
              <w:t>Exercícios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27/06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Revisão para a avaliação</w:t>
            </w:r>
          </w:p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E11F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AVALIAÇÃO B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04/07</w:t>
            </w:r>
          </w:p>
        </w:tc>
        <w:tc>
          <w:tcPr>
            <w:tcW w:w="8095" w:type="dxa"/>
          </w:tcPr>
          <w:p w:rsidR="00583844" w:rsidRPr="00583844" w:rsidRDefault="00583844" w:rsidP="00583844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8384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Correção em conjunto da avaliação 2 de LP</w:t>
            </w:r>
            <w:r w:rsidRPr="00583844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+ revisão para a recuperação</w:t>
            </w:r>
          </w:p>
        </w:tc>
      </w:tr>
      <w:tr w:rsidR="00583844" w:rsidRPr="00FE11F1" w:rsidTr="00C4657F">
        <w:tc>
          <w:tcPr>
            <w:tcW w:w="1095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267" w:type="dxa"/>
          </w:tcPr>
          <w:p w:rsidR="00583844" w:rsidRPr="00FE11F1" w:rsidRDefault="00583844" w:rsidP="00583844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</w:pPr>
            <w:r w:rsidRPr="00FE11F1">
              <w:rPr>
                <w:rFonts w:ascii="Arial" w:hAnsi="Arial" w:cs="Arial"/>
                <w:caps/>
                <w:snapToGrid w:val="0"/>
                <w:color w:val="auto"/>
                <w:sz w:val="22"/>
                <w:szCs w:val="22"/>
              </w:rPr>
              <w:t>11/07</w:t>
            </w:r>
          </w:p>
        </w:tc>
        <w:tc>
          <w:tcPr>
            <w:tcW w:w="8095" w:type="dxa"/>
          </w:tcPr>
          <w:p w:rsidR="00583844" w:rsidRPr="00FE11F1" w:rsidRDefault="00583844" w:rsidP="00583844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</w:t>
            </w:r>
            <w:r w:rsidRPr="00FE11F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ecuperação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dos itens B e/ou D</w:t>
            </w:r>
          </w:p>
        </w:tc>
      </w:tr>
    </w:tbl>
    <w:p w:rsidR="00C4657F" w:rsidRPr="004B15A6" w:rsidRDefault="00C4657F" w:rsidP="000C4D20">
      <w:pPr>
        <w:rPr>
          <w:rFonts w:ascii="Arial" w:hAnsi="Arial" w:cs="Arial"/>
        </w:rPr>
      </w:pPr>
      <w:r>
        <w:rPr>
          <w:rFonts w:ascii="Arial" w:hAnsi="Arial" w:cs="Arial"/>
        </w:rPr>
        <w:t>*09/05 é quarta-feira com horário de aula de segunda-feira.</w:t>
      </w:r>
    </w:p>
    <w:p w:rsidR="0073347A" w:rsidRPr="00630ABC" w:rsidRDefault="00347B91" w:rsidP="0073347A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630ABC">
        <w:rPr>
          <w:rFonts w:ascii="Arial" w:hAnsi="Arial" w:cs="Arial"/>
          <w:sz w:val="16"/>
          <w:szCs w:val="16"/>
        </w:rPr>
        <w:t>As atividades previstas para cada encontro são apenas uma previsão. O calendário poderá sofrer mudanças ao longo do semestre.</w:t>
      </w:r>
    </w:p>
    <w:sectPr w:rsidR="0073347A" w:rsidRPr="00630ABC" w:rsidSect="003162E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3C" w:rsidRDefault="00820C3C" w:rsidP="00CA004B">
      <w:pPr>
        <w:spacing w:line="240" w:lineRule="auto"/>
      </w:pPr>
      <w:r>
        <w:separator/>
      </w:r>
    </w:p>
  </w:endnote>
  <w:endnote w:type="continuationSeparator" w:id="0">
    <w:p w:rsidR="00820C3C" w:rsidRDefault="00820C3C" w:rsidP="00CA0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3C" w:rsidRDefault="00820C3C" w:rsidP="00CA004B">
      <w:pPr>
        <w:spacing w:line="240" w:lineRule="auto"/>
      </w:pPr>
      <w:r>
        <w:separator/>
      </w:r>
    </w:p>
  </w:footnote>
  <w:footnote w:type="continuationSeparator" w:id="0">
    <w:p w:rsidR="00820C3C" w:rsidRDefault="00820C3C" w:rsidP="00CA0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63F"/>
    <w:multiLevelType w:val="hybridMultilevel"/>
    <w:tmpl w:val="14BCECF2"/>
    <w:lvl w:ilvl="0" w:tplc="6C961892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7EDD"/>
    <w:multiLevelType w:val="hybridMultilevel"/>
    <w:tmpl w:val="5F0E2748"/>
    <w:lvl w:ilvl="0" w:tplc="466640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D597D"/>
    <w:multiLevelType w:val="multilevel"/>
    <w:tmpl w:val="A170C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F85A08"/>
    <w:multiLevelType w:val="hybridMultilevel"/>
    <w:tmpl w:val="03623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2365"/>
    <w:multiLevelType w:val="multilevel"/>
    <w:tmpl w:val="2AD47F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0"/>
    <w:rsid w:val="000108AB"/>
    <w:rsid w:val="00066C9C"/>
    <w:rsid w:val="000A3406"/>
    <w:rsid w:val="000C4D20"/>
    <w:rsid w:val="000D2C34"/>
    <w:rsid w:val="000E2AED"/>
    <w:rsid w:val="00104EEC"/>
    <w:rsid w:val="00135D61"/>
    <w:rsid w:val="001466E2"/>
    <w:rsid w:val="00164EAF"/>
    <w:rsid w:val="001831BB"/>
    <w:rsid w:val="001A3195"/>
    <w:rsid w:val="001F1A29"/>
    <w:rsid w:val="00202411"/>
    <w:rsid w:val="0021784D"/>
    <w:rsid w:val="00275B37"/>
    <w:rsid w:val="002A0912"/>
    <w:rsid w:val="002A2B7B"/>
    <w:rsid w:val="002E014D"/>
    <w:rsid w:val="002E024E"/>
    <w:rsid w:val="002E587D"/>
    <w:rsid w:val="003162E0"/>
    <w:rsid w:val="00347B91"/>
    <w:rsid w:val="0036224D"/>
    <w:rsid w:val="0037713E"/>
    <w:rsid w:val="00397A2D"/>
    <w:rsid w:val="003A73F8"/>
    <w:rsid w:val="003D06E5"/>
    <w:rsid w:val="0046352E"/>
    <w:rsid w:val="00481A83"/>
    <w:rsid w:val="004A1732"/>
    <w:rsid w:val="004B15A6"/>
    <w:rsid w:val="00521266"/>
    <w:rsid w:val="00583844"/>
    <w:rsid w:val="005D2798"/>
    <w:rsid w:val="005E0B0A"/>
    <w:rsid w:val="005E5B82"/>
    <w:rsid w:val="00617AA4"/>
    <w:rsid w:val="00630ABC"/>
    <w:rsid w:val="00670B8E"/>
    <w:rsid w:val="006C3B6E"/>
    <w:rsid w:val="006D2536"/>
    <w:rsid w:val="006E67D1"/>
    <w:rsid w:val="007131B7"/>
    <w:rsid w:val="0073347A"/>
    <w:rsid w:val="0073733B"/>
    <w:rsid w:val="00754DAD"/>
    <w:rsid w:val="007863F3"/>
    <w:rsid w:val="007A2EEB"/>
    <w:rsid w:val="007D4C85"/>
    <w:rsid w:val="007D66FB"/>
    <w:rsid w:val="00806DB6"/>
    <w:rsid w:val="00820C3C"/>
    <w:rsid w:val="008650B7"/>
    <w:rsid w:val="00897B66"/>
    <w:rsid w:val="008B4E8E"/>
    <w:rsid w:val="00936DD2"/>
    <w:rsid w:val="00937FEA"/>
    <w:rsid w:val="00946D6A"/>
    <w:rsid w:val="00974CFB"/>
    <w:rsid w:val="009834D3"/>
    <w:rsid w:val="0098658F"/>
    <w:rsid w:val="009928E4"/>
    <w:rsid w:val="00A25960"/>
    <w:rsid w:val="00A5066B"/>
    <w:rsid w:val="00AA4218"/>
    <w:rsid w:val="00AD196A"/>
    <w:rsid w:val="00AF06AE"/>
    <w:rsid w:val="00B176C4"/>
    <w:rsid w:val="00B5562F"/>
    <w:rsid w:val="00B62D4B"/>
    <w:rsid w:val="00B763E1"/>
    <w:rsid w:val="00B84888"/>
    <w:rsid w:val="00BB147F"/>
    <w:rsid w:val="00BB5FE8"/>
    <w:rsid w:val="00BE5F43"/>
    <w:rsid w:val="00C4657F"/>
    <w:rsid w:val="00C7337F"/>
    <w:rsid w:val="00CA004B"/>
    <w:rsid w:val="00CC1CB5"/>
    <w:rsid w:val="00CD6EDA"/>
    <w:rsid w:val="00CF2EAA"/>
    <w:rsid w:val="00D042BF"/>
    <w:rsid w:val="00D11983"/>
    <w:rsid w:val="00D161C7"/>
    <w:rsid w:val="00D25C0F"/>
    <w:rsid w:val="00DB1CD8"/>
    <w:rsid w:val="00E06146"/>
    <w:rsid w:val="00E06FE4"/>
    <w:rsid w:val="00E21AAD"/>
    <w:rsid w:val="00E73E5D"/>
    <w:rsid w:val="00E85114"/>
    <w:rsid w:val="00E85806"/>
    <w:rsid w:val="00EE7A68"/>
    <w:rsid w:val="00F50262"/>
    <w:rsid w:val="00F85905"/>
    <w:rsid w:val="00F85F49"/>
    <w:rsid w:val="00F87CDA"/>
    <w:rsid w:val="00F87DEF"/>
    <w:rsid w:val="00FA104B"/>
    <w:rsid w:val="00FD649D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69DB-1C42-423F-92D5-F2EEAD1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F2EA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37F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F2EAA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A00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0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04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0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04B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004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004B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A004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atrevisan@sapucaia.ifsul.edu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zanatrevisan@sapucaia.ifsul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07D3-3BB7-41DF-9333-199EC02F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1485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Usuário do Windows</cp:lastModifiedBy>
  <cp:revision>9</cp:revision>
  <cp:lastPrinted>2014-09-09T13:33:00Z</cp:lastPrinted>
  <dcterms:created xsi:type="dcterms:W3CDTF">2018-02-15T11:07:00Z</dcterms:created>
  <dcterms:modified xsi:type="dcterms:W3CDTF">2018-02-15T12:30:00Z</dcterms:modified>
</cp:coreProperties>
</file>