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E228D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</w:p>
    <w:p w14:paraId="614E228E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</w:p>
    <w:p w14:paraId="614E228F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</w:p>
    <w:p w14:paraId="614E2290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E2332" wp14:editId="614E2333">
                <wp:simplePos x="0" y="0"/>
                <wp:positionH relativeFrom="column">
                  <wp:posOffset>-103505</wp:posOffset>
                </wp:positionH>
                <wp:positionV relativeFrom="paragraph">
                  <wp:posOffset>-546100</wp:posOffset>
                </wp:positionV>
                <wp:extent cx="5791835" cy="1235075"/>
                <wp:effectExtent l="9525" t="13335" r="8890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E2334" w14:textId="77777777" w:rsidR="007A6DE6" w:rsidRPr="00815FBF" w:rsidRDefault="007A6DE6" w:rsidP="007A6DE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614E2339" wp14:editId="614E233A">
                                  <wp:extent cx="2360295" cy="595630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0295" cy="595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E2335" w14:textId="77777777" w:rsidR="007A6DE6" w:rsidRPr="000218DA" w:rsidRDefault="007A6DE6" w:rsidP="007A6DE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614E2336" w14:textId="77777777" w:rsidR="007A6DE6" w:rsidRPr="000218DA" w:rsidRDefault="007A6DE6" w:rsidP="007A6DE6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614E2337" w14:textId="77777777" w:rsidR="007A6DE6" w:rsidRPr="000218DA" w:rsidRDefault="007A6DE6" w:rsidP="007A6D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614E2338" w14:textId="77777777" w:rsidR="007A6DE6" w:rsidRDefault="007A6DE6" w:rsidP="007A6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E233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8.15pt;margin-top:-43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">
                <v:textbox>
                  <w:txbxContent>
                    <w:p w14:paraId="614E2334" w14:textId="77777777" w:rsidR="007A6DE6" w:rsidRPr="00815FBF" w:rsidRDefault="007A6DE6" w:rsidP="007A6DE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614E2339" wp14:editId="614E233A">
                            <wp:extent cx="2360295" cy="595630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0295" cy="595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E2335" w14:textId="77777777" w:rsidR="007A6DE6" w:rsidRPr="000218DA" w:rsidRDefault="007A6DE6" w:rsidP="007A6DE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614E2336" w14:textId="77777777" w:rsidR="007A6DE6" w:rsidRPr="000218DA" w:rsidRDefault="007A6DE6" w:rsidP="007A6DE6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614E2337" w14:textId="77777777" w:rsidR="007A6DE6" w:rsidRPr="000218DA" w:rsidRDefault="007A6DE6" w:rsidP="007A6DE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614E2338" w14:textId="77777777" w:rsidR="007A6DE6" w:rsidRDefault="007A6DE6" w:rsidP="007A6DE6"/>
                  </w:txbxContent>
                </v:textbox>
              </v:shape>
            </w:pict>
          </mc:Fallback>
        </mc:AlternateContent>
      </w:r>
    </w:p>
    <w:p w14:paraId="614E2291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</w:p>
    <w:p w14:paraId="614E2292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</w:p>
    <w:p w14:paraId="614E2293" w14:textId="77777777" w:rsidR="007A6DE6" w:rsidRDefault="007A6DE6" w:rsidP="007A6DE6">
      <w:pPr>
        <w:ind w:right="480"/>
        <w:rPr>
          <w:rFonts w:ascii="Arial" w:hAnsi="Arial" w:cs="Arial"/>
          <w:sz w:val="24"/>
          <w:szCs w:val="24"/>
        </w:rPr>
      </w:pPr>
    </w:p>
    <w:p w14:paraId="614E2294" w14:textId="77777777" w:rsidR="007A6DE6" w:rsidRPr="002641AE" w:rsidRDefault="007A6DE6" w:rsidP="007A6DE6">
      <w:pPr>
        <w:ind w:right="480"/>
        <w:rPr>
          <w:rFonts w:ascii="Arial" w:hAnsi="Arial" w:cs="Arial"/>
          <w:b/>
          <w:sz w:val="24"/>
          <w:szCs w:val="24"/>
        </w:rPr>
      </w:pPr>
    </w:p>
    <w:p w14:paraId="614E2295" w14:textId="77777777" w:rsidR="007A6DE6" w:rsidRPr="002641AE" w:rsidRDefault="007A6DE6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28BF0659" w14:textId="772D5F8E" w:rsidR="00B23E6A" w:rsidRPr="002641AE" w:rsidRDefault="007A6DE6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641A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Técnico em </w:t>
      </w:r>
      <w:r w:rsidR="00FF2875">
        <w:rPr>
          <w:rFonts w:ascii="Arial" w:hAnsi="Arial" w:cs="Arial"/>
          <w:b/>
          <w:snapToGrid w:val="0"/>
          <w:sz w:val="24"/>
          <w:szCs w:val="24"/>
          <w:lang w:eastAsia="pt-BR"/>
        </w:rPr>
        <w:t>Informática</w:t>
      </w:r>
      <w:bookmarkStart w:id="0" w:name="_GoBack"/>
      <w:bookmarkEnd w:id="0"/>
      <w:r w:rsidR="00B23E6A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Turma: </w:t>
      </w:r>
      <w:r w:rsidR="00A66709">
        <w:rPr>
          <w:rFonts w:ascii="Arial" w:hAnsi="Arial" w:cs="Arial"/>
          <w:b/>
          <w:snapToGrid w:val="0"/>
          <w:sz w:val="24"/>
          <w:szCs w:val="24"/>
          <w:lang w:eastAsia="pt-BR"/>
        </w:rPr>
        <w:t>1</w:t>
      </w:r>
      <w:r w:rsidR="00432789">
        <w:rPr>
          <w:rFonts w:ascii="Arial" w:hAnsi="Arial" w:cs="Arial"/>
          <w:b/>
          <w:snapToGrid w:val="0"/>
          <w:sz w:val="24"/>
          <w:szCs w:val="24"/>
          <w:lang w:eastAsia="pt-BR"/>
        </w:rPr>
        <w:t>I</w:t>
      </w:r>
    </w:p>
    <w:p w14:paraId="614E2297" w14:textId="77777777" w:rsidR="007A6DE6" w:rsidRPr="002641AE" w:rsidRDefault="007A6DE6" w:rsidP="002C74FE">
      <w:pPr>
        <w:pStyle w:val="Ttulo7"/>
        <w:pBdr>
          <w:top w:val="single" w:sz="4" w:space="0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>
        <w:rPr>
          <w:rFonts w:ascii="Arial" w:hAnsi="Arial" w:cs="Arial"/>
          <w:snapToGrid w:val="0"/>
          <w:lang w:eastAsia="pt-BR"/>
        </w:rPr>
        <w:t>Disciplina: Química I</w:t>
      </w:r>
      <w:r w:rsidRPr="002641AE">
        <w:rPr>
          <w:rFonts w:ascii="Arial" w:hAnsi="Arial" w:cs="Arial"/>
          <w:snapToGrid w:val="0"/>
          <w:lang w:eastAsia="pt-BR"/>
        </w:rPr>
        <w:t xml:space="preserve"> </w:t>
      </w:r>
    </w:p>
    <w:p w14:paraId="614E2298" w14:textId="77777777" w:rsidR="007A6DE6" w:rsidRPr="002641AE" w:rsidRDefault="007A6DE6" w:rsidP="002C74FE">
      <w:pPr>
        <w:pStyle w:val="Ttulo7"/>
        <w:pBdr>
          <w:top w:val="single" w:sz="4" w:space="0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2641AE">
        <w:rPr>
          <w:rFonts w:ascii="Arial" w:hAnsi="Arial" w:cs="Arial"/>
          <w:snapToGrid w:val="0"/>
          <w:lang w:eastAsia="pt-BR"/>
        </w:rPr>
        <w:t>Professor(a):</w:t>
      </w:r>
      <w:r>
        <w:rPr>
          <w:rFonts w:ascii="Arial" w:hAnsi="Arial" w:cs="Arial"/>
          <w:snapToGrid w:val="0"/>
          <w:lang w:eastAsia="pt-BR"/>
        </w:rPr>
        <w:t xml:space="preserve"> Ticiane Taflick</w:t>
      </w:r>
    </w:p>
    <w:p w14:paraId="614E2299" w14:textId="77777777" w:rsidR="007A6DE6" w:rsidRPr="002641AE" w:rsidRDefault="007A6DE6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641AE">
        <w:rPr>
          <w:rFonts w:ascii="Arial" w:hAnsi="Arial" w:cs="Arial"/>
          <w:b/>
          <w:snapToGrid w:val="0"/>
          <w:sz w:val="24"/>
          <w:szCs w:val="24"/>
          <w:lang w:eastAsia="pt-BR"/>
        </w:rPr>
        <w:t>Carga horária total: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60 h/a</w:t>
      </w:r>
    </w:p>
    <w:p w14:paraId="614E229A" w14:textId="06976FF9" w:rsidR="007A6DE6" w:rsidRPr="002641AE" w:rsidRDefault="007A6DE6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Ano</w:t>
      </w:r>
      <w:r w:rsidRPr="002641AE">
        <w:rPr>
          <w:rFonts w:ascii="Arial" w:hAnsi="Arial" w:cs="Arial"/>
          <w:b/>
          <w:snapToGrid w:val="0"/>
          <w:sz w:val="24"/>
          <w:szCs w:val="24"/>
          <w:lang w:eastAsia="pt-BR"/>
        </w:rPr>
        <w:t>: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201</w:t>
      </w:r>
      <w:r w:rsidR="002C74FE">
        <w:rPr>
          <w:rFonts w:ascii="Arial" w:hAnsi="Arial" w:cs="Arial"/>
          <w:b/>
          <w:snapToGrid w:val="0"/>
          <w:sz w:val="24"/>
          <w:szCs w:val="24"/>
          <w:lang w:eastAsia="pt-BR"/>
        </w:rPr>
        <w:t>8</w:t>
      </w:r>
    </w:p>
    <w:p w14:paraId="614E229B" w14:textId="77777777" w:rsidR="007A6DE6" w:rsidRDefault="007A6DE6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641A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Horário disponível para atendimento: </w:t>
      </w:r>
    </w:p>
    <w:p w14:paraId="614E229C" w14:textId="7B072473" w:rsidR="007A6DE6" w:rsidRDefault="00426D0B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ind w:firstLine="7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Quintas-feiras: 13:30h – 14:30h</w:t>
      </w:r>
    </w:p>
    <w:p w14:paraId="0D8A2FBC" w14:textId="080E7D9E" w:rsidR="00E46755" w:rsidRDefault="00E46755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ind w:firstLine="7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Local: sala dos professores</w:t>
      </w:r>
    </w:p>
    <w:p w14:paraId="614E229E" w14:textId="77777777" w:rsidR="007A6DE6" w:rsidRPr="007A6DE6" w:rsidRDefault="007A6DE6" w:rsidP="002C74FE">
      <w:pPr>
        <w:widowControl w:val="0"/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22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val="en-US" w:eastAsia="pt-BR"/>
        </w:rPr>
      </w:pPr>
      <w:r w:rsidRPr="007A6DE6">
        <w:rPr>
          <w:rFonts w:ascii="Arial" w:hAnsi="Arial" w:cs="Arial"/>
          <w:b/>
          <w:snapToGrid w:val="0"/>
          <w:sz w:val="24"/>
          <w:szCs w:val="24"/>
          <w:lang w:val="en-US" w:eastAsia="pt-BR"/>
        </w:rPr>
        <w:t>Email: ticianetaflick@sapucaia.ifsul.edu.br</w:t>
      </w:r>
    </w:p>
    <w:p w14:paraId="614E229F" w14:textId="77777777" w:rsidR="007A6DE6" w:rsidRPr="002A05E3" w:rsidRDefault="007A6DE6" w:rsidP="007A6DE6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A05E3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614E22A0" w14:textId="77777777" w:rsidR="007A6DE6" w:rsidRDefault="007A6DE6" w:rsidP="007A6DE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A6DE6" w14:paraId="614E22A6" w14:textId="77777777" w:rsidTr="008D224A">
        <w:tc>
          <w:tcPr>
            <w:tcW w:w="8926" w:type="dxa"/>
          </w:tcPr>
          <w:p w14:paraId="614E22A1" w14:textId="77777777" w:rsidR="007A6DE6" w:rsidRPr="002A05E3" w:rsidRDefault="007A6DE6" w:rsidP="007A6DE6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2A05E3">
              <w:rPr>
                <w:rFonts w:ascii="Arial" w:hAnsi="Arial" w:cs="Arial"/>
                <w:b/>
                <w:sz w:val="24"/>
                <w:szCs w:val="24"/>
              </w:rPr>
              <w:t>EMENTA: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10"/>
            </w:tblGrid>
            <w:tr w:rsidR="007A6DE6" w:rsidRPr="002A05E3" w14:paraId="614E22A4" w14:textId="77777777" w:rsidTr="00A607D0">
              <w:trPr>
                <w:trHeight w:val="1353"/>
              </w:trPr>
              <w:tc>
                <w:tcPr>
                  <w:tcW w:w="8789" w:type="dxa"/>
                </w:tcPr>
                <w:p w14:paraId="614E22A2" w14:textId="77777777" w:rsidR="007A6DE6" w:rsidRDefault="007A6DE6" w:rsidP="00A607D0">
                  <w:pPr>
                    <w:pStyle w:val="Default"/>
                    <w:jc w:val="both"/>
                  </w:pPr>
                  <w:r w:rsidRPr="002A05E3">
                    <w:t xml:space="preserve"> Identificação dos princípios básicos da Química Geral e suas respectivas aplicações na química. Desenvolvimento de respostas dissertativas a questões que envolvem conhecimento de conteúdo e que sejam formuladas a partir de textos técnicos ou de informações recebidas durante aulas teóricas e/ou práticas. Interpretação, identificação e quantificação dos fenômenos químicos relevantes com base nas teorias correlatas. Entendimento e aquisição dos conceitos fundamentais da química. Desenvolvimento de experimentos práticos coerentes com a parte teórica, proporcionando desta forma um maior entendimento dos temas abordados.</w:t>
                  </w:r>
                </w:p>
                <w:p w14:paraId="614E22A3" w14:textId="77777777" w:rsidR="007A6DE6" w:rsidRPr="002A05E3" w:rsidRDefault="007A6DE6" w:rsidP="00A607D0">
                  <w:pPr>
                    <w:pStyle w:val="Default"/>
                    <w:jc w:val="both"/>
                  </w:pPr>
                  <w:r w:rsidRPr="002A05E3">
                    <w:t xml:space="preserve"> </w:t>
                  </w:r>
                </w:p>
              </w:tc>
            </w:tr>
          </w:tbl>
          <w:p w14:paraId="614E22A5" w14:textId="77777777" w:rsidR="007A6DE6" w:rsidRDefault="007A6DE6" w:rsidP="00A607D0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7A6DE6" w14:paraId="614E22AB" w14:textId="77777777" w:rsidTr="008D224A">
        <w:tc>
          <w:tcPr>
            <w:tcW w:w="8926" w:type="dxa"/>
          </w:tcPr>
          <w:p w14:paraId="614E22A7" w14:textId="77777777" w:rsidR="007A6DE6" w:rsidRPr="006E14AE" w:rsidRDefault="007A6DE6" w:rsidP="007A6DE6">
            <w:pPr>
              <w:pStyle w:val="PargrafodaLista"/>
              <w:widowControl w:val="0"/>
              <w:numPr>
                <w:ilvl w:val="0"/>
                <w:numId w:val="1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4AE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</w:p>
          <w:p w14:paraId="614E22A8" w14:textId="77777777" w:rsidR="007A6DE6" w:rsidRPr="006E14AE" w:rsidRDefault="007A6DE6" w:rsidP="00A607D0">
            <w:pPr>
              <w:widowControl w:val="0"/>
              <w:spacing w:before="120" w:line="1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6E14AE">
              <w:rPr>
                <w:rFonts w:ascii="Arial" w:eastAsia="Calibri" w:hAnsi="Arial" w:cs="Arial"/>
                <w:sz w:val="24"/>
                <w:szCs w:val="24"/>
              </w:rPr>
              <w:t>Identificar e compreender os conceitos fundamentais da Química Geral e Inorgânica.</w:t>
            </w:r>
          </w:p>
          <w:p w14:paraId="614E22A9" w14:textId="77777777" w:rsidR="007A6DE6" w:rsidRDefault="007A6DE6" w:rsidP="00A607D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4AE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6E14A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Reconhecer a importância da química e suas diversas aplicações na vida cotidiana.</w:t>
            </w:r>
            <w:r w:rsidRPr="006E1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4E22AA" w14:textId="77777777" w:rsidR="007A6DE6" w:rsidRPr="006E14AE" w:rsidRDefault="007A6DE6" w:rsidP="00A607D0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DE6" w14:paraId="614E22F9" w14:textId="77777777" w:rsidTr="008D224A">
        <w:tc>
          <w:tcPr>
            <w:tcW w:w="8926" w:type="dxa"/>
          </w:tcPr>
          <w:p w14:paraId="614E22AC" w14:textId="77777777" w:rsidR="007A6DE6" w:rsidRPr="00687C30" w:rsidRDefault="007A6DE6" w:rsidP="00A607D0">
            <w:pPr>
              <w:widowControl w:val="0"/>
              <w:spacing w:before="120" w:line="160" w:lineRule="atLeast"/>
              <w:ind w:firstLine="426"/>
              <w:rPr>
                <w:rFonts w:ascii="Arial" w:hAnsi="Arial" w:cs="Arial"/>
                <w:b/>
                <w:sz w:val="24"/>
                <w:szCs w:val="24"/>
              </w:rPr>
            </w:pPr>
            <w:r w:rsidRPr="006E14AE">
              <w:rPr>
                <w:rFonts w:ascii="Arial" w:hAnsi="Arial" w:cs="Arial"/>
                <w:b/>
                <w:snapToGrid w:val="0"/>
                <w:sz w:val="24"/>
                <w:szCs w:val="24"/>
              </w:rPr>
              <w:t>3.</w:t>
            </w:r>
            <w:r w:rsidRPr="006E14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87C30">
              <w:rPr>
                <w:rFonts w:ascii="Arial" w:hAnsi="Arial" w:cs="Arial"/>
                <w:b/>
                <w:sz w:val="24"/>
                <w:szCs w:val="24"/>
              </w:rPr>
              <w:t>CONTEÚDOS PROGRAMÁTICOS:</w:t>
            </w:r>
          </w:p>
          <w:p w14:paraId="614E22AD" w14:textId="77777777" w:rsidR="007A6DE6" w:rsidRPr="00687C30" w:rsidRDefault="007A6DE6" w:rsidP="00A607D0">
            <w:pPr>
              <w:widowControl w:val="0"/>
              <w:spacing w:line="160" w:lineRule="atLeast"/>
              <w:ind w:firstLine="426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614E22AE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 UNIDADE I - Conceitos básicos da estrutura da matéria </w:t>
            </w:r>
          </w:p>
          <w:p w14:paraId="614E22AF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1.1 Propriedades da matéria: mudanças de estado físico </w:t>
            </w:r>
          </w:p>
          <w:p w14:paraId="614E22B0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1.1.1 Tipos de transformação </w:t>
            </w:r>
          </w:p>
          <w:p w14:paraId="614E22B1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1.1.2 Elementos químicos </w:t>
            </w:r>
          </w:p>
          <w:p w14:paraId="614E22B2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1.1.3 Compostos químicos </w:t>
            </w:r>
          </w:p>
          <w:p w14:paraId="614E22B3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1.2 Equações químicas </w:t>
            </w:r>
          </w:p>
          <w:p w14:paraId="614E22B4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1.3 Substância pura e mistura </w:t>
            </w:r>
          </w:p>
          <w:p w14:paraId="614E22B5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lastRenderedPageBreak/>
              <w:t xml:space="preserve">1.3.1 - Sistemas Homogêneos e Heterogêneos </w:t>
            </w:r>
          </w:p>
          <w:p w14:paraId="614E22B6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1.4 Partículas atômicas </w:t>
            </w:r>
          </w:p>
          <w:p w14:paraId="614E22B7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1.4.1 Número atômico e número de massa </w:t>
            </w:r>
          </w:p>
          <w:p w14:paraId="614E22B8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1.4.2 Isótopos, isóbaros e </w:t>
            </w:r>
            <w:proofErr w:type="spellStart"/>
            <w:r w:rsidRPr="00687C30">
              <w:t>isótonos</w:t>
            </w:r>
            <w:proofErr w:type="spellEnd"/>
            <w:r w:rsidRPr="00687C30">
              <w:t xml:space="preserve"> </w:t>
            </w:r>
          </w:p>
          <w:p w14:paraId="614E22B9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1.4.3 Evolução dos modelos atômicos </w:t>
            </w:r>
          </w:p>
          <w:p w14:paraId="614E22BA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1.4.4 Números quânticos </w:t>
            </w:r>
          </w:p>
          <w:p w14:paraId="614E22BB" w14:textId="77777777" w:rsidR="007A6DE6" w:rsidRPr="00687C30" w:rsidRDefault="007A6DE6" w:rsidP="00A607D0">
            <w:pPr>
              <w:pStyle w:val="Default"/>
              <w:ind w:firstLine="567"/>
            </w:pPr>
          </w:p>
          <w:p w14:paraId="614E22BC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II – Estudo da tabela periódica </w:t>
            </w:r>
          </w:p>
          <w:p w14:paraId="614E22BD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2.1 Critérios para a classificação periódica de elementos </w:t>
            </w:r>
          </w:p>
          <w:p w14:paraId="614E22BE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2.1.1 Ordem crescente do número atômico </w:t>
            </w:r>
          </w:p>
          <w:p w14:paraId="614E22BF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2.2 Organização em Períodos e grupos </w:t>
            </w:r>
          </w:p>
          <w:p w14:paraId="614E22C0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2.3 Metais, ametais e gases nobres </w:t>
            </w:r>
          </w:p>
          <w:p w14:paraId="614E22C1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2.4 Propriedades periódicas </w:t>
            </w:r>
          </w:p>
          <w:p w14:paraId="614E22C2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2.4.1 Raios Atômicos </w:t>
            </w:r>
          </w:p>
          <w:p w14:paraId="614E22C3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2.4.2 Potencial de Ionização </w:t>
            </w:r>
          </w:p>
          <w:p w14:paraId="614E22C4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2.4.3 Afinidade Eletrônica </w:t>
            </w:r>
          </w:p>
          <w:p w14:paraId="614E22C5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2.4.4 Eletronegatividade </w:t>
            </w:r>
          </w:p>
          <w:p w14:paraId="614E22C6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2.5 Configurações eletrônicas </w:t>
            </w:r>
          </w:p>
          <w:p w14:paraId="614E22C7" w14:textId="77777777" w:rsidR="007A6DE6" w:rsidRPr="00687C30" w:rsidRDefault="007A6DE6" w:rsidP="00A607D0">
            <w:pPr>
              <w:pStyle w:val="Default"/>
              <w:ind w:firstLine="567"/>
            </w:pPr>
          </w:p>
          <w:p w14:paraId="614E22C8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III – Estudo das ligações químicas </w:t>
            </w:r>
          </w:p>
          <w:p w14:paraId="614E22C9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3.1 Regra do octeto </w:t>
            </w:r>
          </w:p>
          <w:p w14:paraId="614E22CA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3.2 Ligação iônica </w:t>
            </w:r>
          </w:p>
          <w:p w14:paraId="614E22CB" w14:textId="77777777" w:rsidR="007A6DE6" w:rsidRPr="00687C30" w:rsidRDefault="007A6DE6" w:rsidP="00A607D0">
            <w:pPr>
              <w:widowControl w:val="0"/>
              <w:spacing w:line="160" w:lineRule="atLeast"/>
              <w:ind w:firstLine="1985"/>
              <w:rPr>
                <w:rFonts w:ascii="Arial" w:hAnsi="Arial" w:cs="Arial"/>
                <w:sz w:val="24"/>
                <w:szCs w:val="24"/>
              </w:rPr>
            </w:pPr>
            <w:r w:rsidRPr="00687C30">
              <w:rPr>
                <w:rFonts w:ascii="Arial" w:hAnsi="Arial" w:cs="Arial"/>
                <w:sz w:val="24"/>
                <w:szCs w:val="24"/>
              </w:rPr>
              <w:t>3.3 Ligação covalente</w:t>
            </w:r>
          </w:p>
          <w:p w14:paraId="614E22CC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3.3.1 Teoria de Ligação </w:t>
            </w:r>
          </w:p>
          <w:p w14:paraId="614E22CD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3.3.2 Hibridização </w:t>
            </w:r>
          </w:p>
          <w:p w14:paraId="614E22CE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3.3.3 Geometrias Moleculares </w:t>
            </w:r>
          </w:p>
          <w:p w14:paraId="614E22CF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3.4 Moléculas Polares e Apolares </w:t>
            </w:r>
          </w:p>
          <w:p w14:paraId="614E22D0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3.5 Ligações Intermoleculares </w:t>
            </w:r>
          </w:p>
          <w:p w14:paraId="614E22D1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3.6 Ligações Metálicas </w:t>
            </w:r>
          </w:p>
          <w:p w14:paraId="614E22D2" w14:textId="77777777" w:rsidR="007A6DE6" w:rsidRPr="00687C30" w:rsidRDefault="007A6DE6" w:rsidP="00A607D0">
            <w:pPr>
              <w:pStyle w:val="Default"/>
              <w:ind w:firstLine="1985"/>
            </w:pPr>
          </w:p>
          <w:p w14:paraId="614E22D3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IV – Funções Químicas </w:t>
            </w:r>
          </w:p>
          <w:p w14:paraId="614E22D4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4.1 Conceitos Ácido-Base </w:t>
            </w:r>
            <w:proofErr w:type="gramStart"/>
            <w:r w:rsidRPr="00687C30">
              <w:t xml:space="preserve">( </w:t>
            </w:r>
            <w:proofErr w:type="spellStart"/>
            <w:r w:rsidRPr="00687C30">
              <w:t>Arrhenius</w:t>
            </w:r>
            <w:proofErr w:type="spellEnd"/>
            <w:proofErr w:type="gramEnd"/>
            <w:r w:rsidRPr="00687C30">
              <w:t xml:space="preserve"> ) </w:t>
            </w:r>
          </w:p>
          <w:p w14:paraId="614E22D5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4.2 Sais </w:t>
            </w:r>
          </w:p>
          <w:p w14:paraId="614E22D6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4.3 Óxidos </w:t>
            </w:r>
          </w:p>
          <w:p w14:paraId="614E22D7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4.4 Hidretos </w:t>
            </w:r>
          </w:p>
          <w:p w14:paraId="614E22D8" w14:textId="77777777" w:rsidR="007A6DE6" w:rsidRPr="00687C30" w:rsidRDefault="007A6DE6" w:rsidP="00A607D0">
            <w:pPr>
              <w:pStyle w:val="Default"/>
              <w:ind w:firstLine="567"/>
            </w:pPr>
          </w:p>
          <w:p w14:paraId="614E22D9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V – Reações Químicas </w:t>
            </w:r>
          </w:p>
          <w:p w14:paraId="614E22DA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5.1 Balanceamento de Coeficientes de Equações Químicas </w:t>
            </w:r>
          </w:p>
          <w:p w14:paraId="614E22DB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5.2 Classificação das reações químicas </w:t>
            </w:r>
          </w:p>
          <w:p w14:paraId="614E22DC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5.3 Lei das reações químicas </w:t>
            </w:r>
          </w:p>
          <w:p w14:paraId="614E22DD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5.3.1 Lei de Lavoisier </w:t>
            </w:r>
          </w:p>
          <w:p w14:paraId="614E22DE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5.3.2 Lei de Dalton </w:t>
            </w:r>
          </w:p>
          <w:p w14:paraId="614E22DF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5.3.3 Lei de Proust </w:t>
            </w:r>
          </w:p>
          <w:p w14:paraId="614E22E0" w14:textId="77777777" w:rsidR="007A6DE6" w:rsidRPr="00687C30" w:rsidRDefault="007A6DE6" w:rsidP="00A607D0">
            <w:pPr>
              <w:pStyle w:val="Default"/>
              <w:ind w:firstLine="567"/>
            </w:pPr>
          </w:p>
          <w:p w14:paraId="614E22E1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VI – Estudo dos Gases </w:t>
            </w:r>
          </w:p>
          <w:p w14:paraId="614E22E2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6.1 Variáveis de estado de um gás </w:t>
            </w:r>
          </w:p>
          <w:p w14:paraId="614E22E3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6.2 Leis dos </w:t>
            </w:r>
            <w:proofErr w:type="gramStart"/>
            <w:r w:rsidRPr="00687C30">
              <w:t>Gases( Boyle</w:t>
            </w:r>
            <w:proofErr w:type="gramEnd"/>
            <w:r w:rsidRPr="00687C30">
              <w:t xml:space="preserve"> </w:t>
            </w:r>
            <w:proofErr w:type="spellStart"/>
            <w:r w:rsidRPr="00687C30">
              <w:t>Mariotte</w:t>
            </w:r>
            <w:proofErr w:type="spellEnd"/>
            <w:r w:rsidRPr="00687C30">
              <w:t xml:space="preserve">, Charles, Gay </w:t>
            </w:r>
            <w:proofErr w:type="spellStart"/>
            <w:r w:rsidRPr="00687C30">
              <w:t>Lussac</w:t>
            </w:r>
            <w:proofErr w:type="spellEnd"/>
            <w:r w:rsidRPr="00687C30">
              <w:t xml:space="preserve">) </w:t>
            </w:r>
          </w:p>
          <w:p w14:paraId="614E22E4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6.3 Equação Geral dos Gases </w:t>
            </w:r>
          </w:p>
          <w:p w14:paraId="614E22E5" w14:textId="6B77EF70" w:rsidR="007A6DE6" w:rsidRDefault="007A6DE6" w:rsidP="00A607D0">
            <w:pPr>
              <w:pStyle w:val="Default"/>
              <w:ind w:firstLine="567"/>
            </w:pPr>
          </w:p>
          <w:p w14:paraId="732990B9" w14:textId="77777777" w:rsidR="00B23E6A" w:rsidRPr="00687C30" w:rsidRDefault="00B23E6A" w:rsidP="00A607D0">
            <w:pPr>
              <w:pStyle w:val="Default"/>
              <w:ind w:firstLine="567"/>
            </w:pPr>
          </w:p>
          <w:p w14:paraId="614E22E6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lastRenderedPageBreak/>
              <w:t xml:space="preserve">UNIDADE VII – Cálculos Químicos </w:t>
            </w:r>
          </w:p>
          <w:p w14:paraId="614E22E7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7.1 Fórmulas Químicas: conceitos, classificação, determinação de fórmulas mínimas </w:t>
            </w:r>
            <w:proofErr w:type="gramStart"/>
            <w:r w:rsidRPr="00687C30">
              <w:t>e Moleculares</w:t>
            </w:r>
            <w:proofErr w:type="gramEnd"/>
            <w:r w:rsidRPr="00687C30">
              <w:t xml:space="preserve"> </w:t>
            </w:r>
          </w:p>
          <w:p w14:paraId="614E22E8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7.2 Peso Molecular – conceito de Mol </w:t>
            </w:r>
          </w:p>
          <w:p w14:paraId="614E22E9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7.3 Estequiometria e cálculos estequiométricos </w:t>
            </w:r>
          </w:p>
          <w:p w14:paraId="614E22EA" w14:textId="77777777" w:rsidR="007A6DE6" w:rsidRPr="00687C30" w:rsidRDefault="007A6DE6" w:rsidP="00A607D0">
            <w:pPr>
              <w:pStyle w:val="Default"/>
              <w:ind w:firstLine="567"/>
            </w:pPr>
          </w:p>
          <w:p w14:paraId="614E22EB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VIII – Estudo das soluções </w:t>
            </w:r>
          </w:p>
          <w:p w14:paraId="614E22EC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8.1 Curvas de solubilidade </w:t>
            </w:r>
          </w:p>
          <w:p w14:paraId="614E22ED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8.2 Concentração de soluções </w:t>
            </w:r>
          </w:p>
          <w:p w14:paraId="614E22EE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8.2.1 Concentração Comum </w:t>
            </w:r>
          </w:p>
          <w:p w14:paraId="614E22EF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8.2.2 Molaridade </w:t>
            </w:r>
          </w:p>
          <w:p w14:paraId="614E22F0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8.2.3 Densidade </w:t>
            </w:r>
          </w:p>
          <w:p w14:paraId="614E22F1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8.2.4 Título </w:t>
            </w:r>
          </w:p>
          <w:p w14:paraId="614E22F2" w14:textId="77777777" w:rsidR="007A6DE6" w:rsidRPr="00687C30" w:rsidRDefault="007A6DE6" w:rsidP="00A607D0">
            <w:pPr>
              <w:pStyle w:val="Default"/>
              <w:ind w:firstLine="567"/>
            </w:pPr>
          </w:p>
          <w:p w14:paraId="614E22F3" w14:textId="77777777" w:rsidR="007A6DE6" w:rsidRPr="00687C30" w:rsidRDefault="007A6DE6" w:rsidP="00A607D0">
            <w:pPr>
              <w:pStyle w:val="Default"/>
              <w:ind w:firstLine="567"/>
              <w:rPr>
                <w:b/>
              </w:rPr>
            </w:pPr>
            <w:r w:rsidRPr="00687C30">
              <w:rPr>
                <w:b/>
              </w:rPr>
              <w:t xml:space="preserve">UNIDADE IX – Química Nuclear </w:t>
            </w:r>
          </w:p>
          <w:p w14:paraId="614E22F4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9.1 Transformações Nucleares </w:t>
            </w:r>
          </w:p>
          <w:p w14:paraId="614E22F5" w14:textId="739B9720" w:rsidR="007A6DE6" w:rsidRPr="00687C30" w:rsidRDefault="007A6DE6" w:rsidP="00A607D0">
            <w:pPr>
              <w:pStyle w:val="Default"/>
              <w:ind w:firstLine="1985"/>
            </w:pPr>
            <w:r w:rsidRPr="00687C30">
              <w:t>9.2 Conceitos fundamentais de radio</w:t>
            </w:r>
            <w:r w:rsidR="008104CC">
              <w:t>a</w:t>
            </w:r>
            <w:r w:rsidRPr="00687C30">
              <w:t xml:space="preserve">tividade </w:t>
            </w:r>
          </w:p>
          <w:p w14:paraId="614E22F6" w14:textId="77777777" w:rsidR="007A6DE6" w:rsidRPr="00687C30" w:rsidRDefault="007A6DE6" w:rsidP="00A607D0">
            <w:pPr>
              <w:pStyle w:val="Default"/>
              <w:ind w:firstLine="1985"/>
            </w:pPr>
            <w:r w:rsidRPr="00687C30">
              <w:t xml:space="preserve">9.3 Reações de Fissão e Fusão Nuclear </w:t>
            </w:r>
          </w:p>
          <w:p w14:paraId="614E22F7" w14:textId="77777777" w:rsidR="007A6DE6" w:rsidRDefault="007A6DE6" w:rsidP="00A607D0">
            <w:pPr>
              <w:widowControl w:val="0"/>
              <w:spacing w:line="160" w:lineRule="atLeast"/>
              <w:ind w:firstLine="1985"/>
              <w:rPr>
                <w:rFonts w:ascii="Arial" w:hAnsi="Arial" w:cs="Arial"/>
                <w:sz w:val="24"/>
                <w:szCs w:val="24"/>
              </w:rPr>
            </w:pPr>
            <w:r w:rsidRPr="00687C30">
              <w:rPr>
                <w:rFonts w:ascii="Arial" w:hAnsi="Arial" w:cs="Arial"/>
                <w:sz w:val="24"/>
                <w:szCs w:val="24"/>
              </w:rPr>
              <w:t>9.4 Desintegração Radioativa e Radioisótopos</w:t>
            </w:r>
          </w:p>
          <w:p w14:paraId="614E22F8" w14:textId="77777777" w:rsidR="007A6DE6" w:rsidRPr="00687C30" w:rsidRDefault="007A6DE6" w:rsidP="00A607D0">
            <w:pPr>
              <w:widowControl w:val="0"/>
              <w:spacing w:line="160" w:lineRule="atLeast"/>
              <w:ind w:firstLine="1985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7A6DE6" w14:paraId="614E2302" w14:textId="77777777" w:rsidTr="00B23E6A">
        <w:tc>
          <w:tcPr>
            <w:tcW w:w="8926" w:type="dxa"/>
            <w:tcBorders>
              <w:bottom w:val="single" w:sz="4" w:space="0" w:color="auto"/>
            </w:tcBorders>
          </w:tcPr>
          <w:p w14:paraId="614E22FA" w14:textId="77777777" w:rsidR="007A6DE6" w:rsidRDefault="007A6DE6" w:rsidP="00A607D0">
            <w:pPr>
              <w:pStyle w:val="Default"/>
              <w:rPr>
                <w:b/>
                <w:sz w:val="23"/>
                <w:szCs w:val="23"/>
              </w:rPr>
            </w:pPr>
          </w:p>
          <w:p w14:paraId="614E22FB" w14:textId="77777777" w:rsidR="007A6DE6" w:rsidRDefault="007A6DE6" w:rsidP="00A607D0">
            <w:pPr>
              <w:pStyle w:val="Default"/>
              <w:ind w:firstLine="42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Pr="00922D71">
              <w:rPr>
                <w:b/>
              </w:rPr>
              <w:t xml:space="preserve">. </w:t>
            </w:r>
            <w:r>
              <w:rPr>
                <w:b/>
                <w:sz w:val="23"/>
                <w:szCs w:val="23"/>
              </w:rPr>
              <w:t>PROCEDIMENTOS DIDÁTICOS</w:t>
            </w:r>
          </w:p>
          <w:p w14:paraId="614E22FC" w14:textId="77777777" w:rsidR="007A6DE6" w:rsidRDefault="007A6DE6" w:rsidP="00A607D0">
            <w:pPr>
              <w:pStyle w:val="Default"/>
              <w:rPr>
                <w:b/>
                <w:sz w:val="23"/>
                <w:szCs w:val="23"/>
              </w:rPr>
            </w:pPr>
          </w:p>
          <w:p w14:paraId="614E22FD" w14:textId="77777777" w:rsidR="007A6DE6" w:rsidRDefault="007A6DE6" w:rsidP="00A607D0">
            <w:pPr>
              <w:pStyle w:val="Default"/>
              <w:jc w:val="both"/>
              <w:rPr>
                <w:rFonts w:eastAsia="Calibri"/>
              </w:rPr>
            </w:pPr>
            <w:r w:rsidRPr="002A05E3">
              <w:rPr>
                <w:rFonts w:eastAsia="Calibri"/>
              </w:rPr>
              <w:t>Aula</w:t>
            </w:r>
            <w:r>
              <w:rPr>
                <w:rFonts w:eastAsia="Calibri"/>
              </w:rPr>
              <w:t>s teóricas</w:t>
            </w:r>
            <w:r w:rsidRPr="002A05E3">
              <w:rPr>
                <w:rFonts w:eastAsia="Calibri"/>
              </w:rPr>
              <w:t xml:space="preserve"> expositiva</w:t>
            </w:r>
            <w:r>
              <w:rPr>
                <w:rFonts w:eastAsia="Calibri"/>
              </w:rPr>
              <w:t xml:space="preserve">s. </w:t>
            </w:r>
          </w:p>
          <w:p w14:paraId="1E2E584B" w14:textId="018C667F" w:rsidR="002B4605" w:rsidRDefault="007A6DE6" w:rsidP="00A607D0">
            <w:pPr>
              <w:pStyle w:val="Default"/>
              <w:jc w:val="both"/>
            </w:pPr>
            <w:r>
              <w:t>Durante a</w:t>
            </w:r>
            <w:r w:rsidRPr="002A05E3">
              <w:t xml:space="preserve"> aula</w:t>
            </w:r>
            <w:r>
              <w:t xml:space="preserve"> (</w:t>
            </w:r>
            <w:r w:rsidRPr="00C77BF2">
              <w:rPr>
                <w:b/>
              </w:rPr>
              <w:t>em todas as aulas</w:t>
            </w:r>
            <w:r>
              <w:t>) serão feitos</w:t>
            </w:r>
            <w:r w:rsidRPr="002A05E3">
              <w:rPr>
                <w:rFonts w:eastAsia="Calibri"/>
              </w:rPr>
              <w:t xml:space="preserve"> exercício</w:t>
            </w:r>
            <w:r>
              <w:rPr>
                <w:rFonts w:eastAsia="Calibri"/>
              </w:rPr>
              <w:t>s</w:t>
            </w:r>
            <w:r w:rsidRPr="002A05E3">
              <w:rPr>
                <w:rFonts w:eastAsia="Calibri"/>
              </w:rPr>
              <w:t xml:space="preserve"> avaliativo</w:t>
            </w:r>
            <w:r>
              <w:rPr>
                <w:rFonts w:eastAsia="Calibri"/>
              </w:rPr>
              <w:t>s</w:t>
            </w:r>
            <w:r w:rsidRPr="002A05E3">
              <w:rPr>
                <w:rFonts w:eastAsia="Calibri"/>
              </w:rPr>
              <w:t>,</w:t>
            </w:r>
            <w:r w:rsidRPr="002A05E3">
              <w:t xml:space="preserve"> </w:t>
            </w:r>
            <w:r>
              <w:t xml:space="preserve">auxiliando os alunos nas </w:t>
            </w:r>
            <w:r w:rsidRPr="002A05E3">
              <w:t>dificuldades encontradas</w:t>
            </w:r>
            <w:r>
              <w:t>.</w:t>
            </w:r>
          </w:p>
          <w:p w14:paraId="0244BD07" w14:textId="679D0429" w:rsidR="002B4605" w:rsidRDefault="002B4605" w:rsidP="00A607D0">
            <w:pPr>
              <w:pStyle w:val="Default"/>
              <w:jc w:val="both"/>
            </w:pPr>
            <w:r>
              <w:t>Serão disponibilizadas listas de exercícios extras, para que o aluno fixe o conteúdo e avalie sua aprendizagem.</w:t>
            </w:r>
          </w:p>
          <w:p w14:paraId="0DB590C8" w14:textId="68EEC454" w:rsidR="00AA0C93" w:rsidRDefault="00AA0C93" w:rsidP="00A607D0">
            <w:pPr>
              <w:pStyle w:val="Default"/>
              <w:jc w:val="both"/>
            </w:pPr>
            <w:r>
              <w:t>Serão realizadas</w:t>
            </w:r>
            <w:r w:rsidR="00462538">
              <w:t xml:space="preserve"> 2</w:t>
            </w:r>
            <w:r>
              <w:t xml:space="preserve"> </w:t>
            </w:r>
            <w:r w:rsidR="00462538">
              <w:t>(duas) aulas práticas no laboratório de química</w:t>
            </w:r>
            <w:r w:rsidR="009E785D">
              <w:t xml:space="preserve"> durante o ano</w:t>
            </w:r>
            <w:r w:rsidR="00462538">
              <w:t>, conforme o andamento da disciplina.</w:t>
            </w:r>
          </w:p>
          <w:p w14:paraId="614E22FF" w14:textId="77777777" w:rsidR="007A6DE6" w:rsidRDefault="007A6DE6" w:rsidP="00A607D0">
            <w:pPr>
              <w:pStyle w:val="Default"/>
              <w:jc w:val="both"/>
            </w:pPr>
            <w:r>
              <w:t>Será permitido o uso de calculadora em sala de aula, quando necessário.</w:t>
            </w:r>
          </w:p>
          <w:p w14:paraId="614E2300" w14:textId="77777777" w:rsidR="007A6DE6" w:rsidRPr="002B4605" w:rsidRDefault="007A6DE6" w:rsidP="00A607D0">
            <w:pPr>
              <w:pStyle w:val="Default"/>
              <w:jc w:val="both"/>
            </w:pPr>
            <w:r w:rsidRPr="002B4605">
              <w:t>Expressamente proibido o uso do celular durante as aulas.</w:t>
            </w:r>
          </w:p>
          <w:p w14:paraId="614E2301" w14:textId="77777777" w:rsidR="007A6DE6" w:rsidRDefault="007A6DE6" w:rsidP="00A607D0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7A6DE6" w14:paraId="614E2316" w14:textId="77777777" w:rsidTr="00B23E6A">
        <w:tc>
          <w:tcPr>
            <w:tcW w:w="8926" w:type="dxa"/>
            <w:tcBorders>
              <w:bottom w:val="nil"/>
            </w:tcBorders>
          </w:tcPr>
          <w:p w14:paraId="614E2303" w14:textId="77777777" w:rsidR="007A6DE6" w:rsidRPr="00B23E6A" w:rsidRDefault="007A6DE6" w:rsidP="00A607D0">
            <w:pPr>
              <w:pStyle w:val="Default"/>
              <w:rPr>
                <w:b/>
              </w:rPr>
            </w:pPr>
          </w:p>
          <w:p w14:paraId="35D86C7E" w14:textId="77777777" w:rsidR="00B23E6A" w:rsidRDefault="007A6DE6" w:rsidP="00B23E6A">
            <w:pPr>
              <w:pStyle w:val="Default"/>
              <w:ind w:firstLine="426"/>
              <w:rPr>
                <w:b/>
              </w:rPr>
            </w:pPr>
            <w:r w:rsidRPr="00B23E6A">
              <w:rPr>
                <w:b/>
              </w:rPr>
              <w:t>5. PROCEDIMENTOS E CRITÉRIOS DE AVALIAÇÃO</w:t>
            </w:r>
            <w:r w:rsidR="007E0C4F" w:rsidRPr="00B23E6A">
              <w:rPr>
                <w:b/>
              </w:rPr>
              <w:t xml:space="preserve"> </w:t>
            </w:r>
          </w:p>
          <w:p w14:paraId="4F5DC4F7" w14:textId="77777777" w:rsidR="00B23E6A" w:rsidRDefault="00B23E6A" w:rsidP="00B23E6A">
            <w:pPr>
              <w:pStyle w:val="Default"/>
              <w:ind w:firstLine="426"/>
            </w:pPr>
          </w:p>
          <w:p w14:paraId="2F5C063D" w14:textId="77777777" w:rsidR="00B23E6A" w:rsidRDefault="00B23E6A" w:rsidP="00B23E6A">
            <w:pPr>
              <w:pStyle w:val="Default"/>
              <w:rPr>
                <w:rFonts w:eastAsia="Calibri"/>
                <w:b/>
              </w:rPr>
            </w:pPr>
            <w:r w:rsidRPr="00B23E6A">
              <w:t xml:space="preserve">Serão realizadas </w:t>
            </w:r>
            <w:r w:rsidRPr="00B23E6A">
              <w:rPr>
                <w:b/>
              </w:rPr>
              <w:t xml:space="preserve">4 avaliações teóricas </w:t>
            </w:r>
            <w:r w:rsidRPr="00B23E6A">
              <w:rPr>
                <w:rFonts w:eastAsia="Calibri"/>
                <w:b/>
              </w:rPr>
              <w:t xml:space="preserve">individuais, </w:t>
            </w:r>
            <w:r w:rsidRPr="00B23E6A">
              <w:rPr>
                <w:rFonts w:eastAsia="Calibri"/>
              </w:rPr>
              <w:t>durante o ano, que corresponderá a</w:t>
            </w:r>
            <w:r w:rsidRPr="00B23E6A">
              <w:t xml:space="preserve"> </w:t>
            </w:r>
            <w:r w:rsidRPr="00B23E6A">
              <w:rPr>
                <w:b/>
              </w:rPr>
              <w:t>7</w:t>
            </w:r>
            <w:r w:rsidRPr="00B23E6A">
              <w:rPr>
                <w:rFonts w:eastAsia="Calibri"/>
                <w:b/>
              </w:rPr>
              <w:t>0% da nota final do semestre.</w:t>
            </w:r>
          </w:p>
          <w:p w14:paraId="4F221109" w14:textId="77777777" w:rsidR="00B23E6A" w:rsidRDefault="00B23E6A" w:rsidP="00B23E6A">
            <w:pPr>
              <w:pStyle w:val="Default"/>
            </w:pPr>
          </w:p>
          <w:p w14:paraId="65FB5320" w14:textId="78682A0C" w:rsidR="00B23E6A" w:rsidRDefault="00B23E6A" w:rsidP="00B23E6A">
            <w:pPr>
              <w:pStyle w:val="Default"/>
              <w:rPr>
                <w:rFonts w:eastAsia="Calibri"/>
                <w:b/>
              </w:rPr>
            </w:pPr>
            <w:r w:rsidRPr="00B23E6A">
              <w:t xml:space="preserve">Serão realizados exercícios (individual ou em duplas) ao final de cada aula e trabalhos de pesquisa (seminários ou vídeos) que corresponderão a </w:t>
            </w:r>
            <w:r w:rsidRPr="00B23E6A">
              <w:rPr>
                <w:b/>
              </w:rPr>
              <w:t>30% da nota final do semestre</w:t>
            </w:r>
            <w:r w:rsidRPr="00B23E6A">
              <w:rPr>
                <w:rFonts w:eastAsia="Calibri"/>
                <w:b/>
              </w:rPr>
              <w:t xml:space="preserve">. </w:t>
            </w:r>
          </w:p>
          <w:p w14:paraId="1D86618A" w14:textId="77777777" w:rsidR="00B23E6A" w:rsidRDefault="00B23E6A" w:rsidP="00B23E6A">
            <w:pPr>
              <w:pStyle w:val="Default"/>
              <w:rPr>
                <w:rFonts w:eastAsia="Calibri"/>
              </w:rPr>
            </w:pPr>
          </w:p>
          <w:p w14:paraId="6A05B49C" w14:textId="75B0DFCB" w:rsidR="00B23E6A" w:rsidRDefault="00B23E6A" w:rsidP="00B23E6A">
            <w:pPr>
              <w:pStyle w:val="Default"/>
              <w:rPr>
                <w:rFonts w:eastAsia="Calibri"/>
              </w:rPr>
            </w:pPr>
            <w:r w:rsidRPr="00B23E6A">
              <w:rPr>
                <w:rFonts w:eastAsia="Calibri"/>
              </w:rPr>
              <w:t>Caso o aluno falte na aula que ocorrerá os exercícios, este não poderá ser recuperado.</w:t>
            </w:r>
          </w:p>
          <w:p w14:paraId="1C31EC00" w14:textId="77777777" w:rsidR="00B23E6A" w:rsidRDefault="00B23E6A" w:rsidP="00B23E6A">
            <w:pPr>
              <w:pStyle w:val="Default"/>
              <w:rPr>
                <w:rFonts w:eastAsia="Calibri"/>
                <w:b/>
                <w:color w:val="000000" w:themeColor="text1"/>
              </w:rPr>
            </w:pPr>
          </w:p>
          <w:p w14:paraId="754FF52A" w14:textId="77EEB8BC" w:rsidR="00B23E6A" w:rsidRDefault="00B23E6A" w:rsidP="00B23E6A">
            <w:pPr>
              <w:pStyle w:val="Default"/>
              <w:rPr>
                <w:rFonts w:eastAsia="Calibri"/>
              </w:rPr>
            </w:pPr>
            <w:r w:rsidRPr="00B23E6A">
              <w:rPr>
                <w:rFonts w:eastAsia="Calibri"/>
                <w:b/>
                <w:color w:val="000000" w:themeColor="text1"/>
              </w:rPr>
              <w:t>Nota Final</w:t>
            </w:r>
            <w:r w:rsidRPr="00B23E6A">
              <w:rPr>
                <w:rFonts w:eastAsia="Calibri"/>
              </w:rPr>
              <w:t>: Média das provas + Média dos Trabalhos deve ser igual ou maior que 6,0 (seis).</w:t>
            </w:r>
          </w:p>
          <w:p w14:paraId="2557261A" w14:textId="77777777" w:rsidR="00B23E6A" w:rsidRDefault="00B23E6A" w:rsidP="00B23E6A">
            <w:pPr>
              <w:pStyle w:val="Default"/>
              <w:rPr>
                <w:rFonts w:eastAsia="Calibri"/>
              </w:rPr>
            </w:pPr>
          </w:p>
          <w:p w14:paraId="47FE698D" w14:textId="177D31F0" w:rsidR="00B23E6A" w:rsidRPr="00B23E6A" w:rsidRDefault="007A6DE6" w:rsidP="00B23E6A">
            <w:pPr>
              <w:pStyle w:val="Default"/>
            </w:pPr>
            <w:r w:rsidRPr="00B23E6A">
              <w:lastRenderedPageBreak/>
              <w:t xml:space="preserve">* O aluno terá direito a recuperar a nota do semestre no final do mesmo, com conteúdo cumulativo e peso equivalente a 100% do semestre. Ao final do ano haverá a recuperação anual que corresponde ao conteúdo cumulativo de ambos os semestres e deverá ser realizada pelos alunos que não atingiram a nota necessária em um ou nos </w:t>
            </w:r>
            <w:proofErr w:type="gramStart"/>
            <w:r w:rsidRPr="00B23E6A">
              <w:t>dois semestre</w:t>
            </w:r>
            <w:proofErr w:type="gramEnd"/>
            <w:r w:rsidRPr="00B23E6A">
              <w:t xml:space="preserve"> do ano letivo.</w:t>
            </w:r>
          </w:p>
          <w:p w14:paraId="614E230A" w14:textId="77777777" w:rsidR="007A6DE6" w:rsidRPr="00B23E6A" w:rsidRDefault="007A6DE6" w:rsidP="00A607D0">
            <w:pPr>
              <w:pStyle w:val="Corpodetexto2"/>
              <w:widowControl/>
              <w:spacing w:before="120"/>
              <w:rPr>
                <w:rFonts w:ascii="Arial" w:hAnsi="Arial" w:cs="Arial"/>
                <w:szCs w:val="24"/>
              </w:rPr>
            </w:pPr>
          </w:p>
          <w:p w14:paraId="614E230B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b/>
                <w:szCs w:val="24"/>
                <w:u w:val="single"/>
              </w:rPr>
              <w:t>Observação:</w:t>
            </w:r>
            <w:r w:rsidRPr="00B23E6A">
              <w:rPr>
                <w:rFonts w:ascii="Arial" w:hAnsi="Arial" w:cs="Arial"/>
                <w:szCs w:val="24"/>
              </w:rPr>
              <w:t xml:space="preserve"> Demais ausências deverão ser justificadas na CORAC no </w:t>
            </w:r>
            <w:r w:rsidRPr="00B23E6A">
              <w:rPr>
                <w:rFonts w:ascii="Arial" w:hAnsi="Arial" w:cs="Arial"/>
                <w:b/>
                <w:szCs w:val="24"/>
                <w:u w:val="single"/>
              </w:rPr>
              <w:t xml:space="preserve">prazo de até 02 (dois) dias úteis após a data de término da ausência. </w:t>
            </w:r>
            <w:r w:rsidRPr="00B23E6A">
              <w:rPr>
                <w:rFonts w:ascii="Arial" w:hAnsi="Arial" w:cs="Arial"/>
                <w:szCs w:val="24"/>
              </w:rPr>
              <w:t xml:space="preserve"> Pedidos posteriores a este prazo não serão considerados.</w:t>
            </w:r>
          </w:p>
          <w:p w14:paraId="614E230C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b/>
                <w:i/>
                <w:szCs w:val="24"/>
              </w:rPr>
            </w:pPr>
            <w:r w:rsidRPr="00B23E6A">
              <w:rPr>
                <w:rFonts w:ascii="Arial" w:hAnsi="Arial" w:cs="Arial"/>
                <w:b/>
                <w:i/>
                <w:szCs w:val="24"/>
              </w:rPr>
              <w:t>Legislação – Justificativa da Falta</w:t>
            </w:r>
          </w:p>
          <w:p w14:paraId="614E230D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Decreto-Lei 715-69</w:t>
            </w:r>
            <w:r w:rsidRPr="00B23E6A">
              <w:rPr>
                <w:rFonts w:ascii="Arial" w:hAnsi="Arial" w:cs="Arial"/>
                <w:szCs w:val="24"/>
              </w:rPr>
              <w:t xml:space="preserve"> - relativo à prestação do Serviço Militar (Exército, Marinha e Aeronáutica).</w:t>
            </w:r>
          </w:p>
          <w:p w14:paraId="614E230E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Lei 9.615/98</w:t>
            </w:r>
            <w:r w:rsidRPr="00B23E6A">
              <w:rPr>
                <w:rFonts w:ascii="Arial" w:hAnsi="Arial" w:cs="Arial"/>
                <w:szCs w:val="24"/>
              </w:rPr>
              <w:t xml:space="preserve"> - participação do aluno em competições esportivas institucionais de cunho oficial representando o País.</w:t>
            </w:r>
          </w:p>
          <w:p w14:paraId="614E230F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Lei 5.869/79</w:t>
            </w:r>
            <w:r w:rsidRPr="00B23E6A">
              <w:rPr>
                <w:rFonts w:ascii="Arial" w:hAnsi="Arial" w:cs="Arial"/>
                <w:szCs w:val="24"/>
              </w:rPr>
              <w:t xml:space="preserve"> - convocação para audiência judicial.</w:t>
            </w:r>
          </w:p>
          <w:p w14:paraId="614E2310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b/>
                <w:i/>
                <w:szCs w:val="24"/>
              </w:rPr>
            </w:pPr>
            <w:r w:rsidRPr="00B23E6A">
              <w:rPr>
                <w:rFonts w:ascii="Arial" w:hAnsi="Arial" w:cs="Arial"/>
                <w:b/>
                <w:i/>
                <w:szCs w:val="24"/>
              </w:rPr>
              <w:t>Legislação – Ausência Autorizada (Exercícios Domiciliares)</w:t>
            </w:r>
          </w:p>
          <w:p w14:paraId="614E2311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Decreto-Lei 1,044/69</w:t>
            </w:r>
            <w:r w:rsidRPr="00B23E6A">
              <w:rPr>
                <w:rFonts w:ascii="Arial" w:hAnsi="Arial" w:cs="Arial"/>
                <w:szCs w:val="24"/>
              </w:rPr>
              <w:t xml:space="preserve"> - dispõe sobre tratamento excepcional para os alunos portadores de afecções que indica.</w:t>
            </w:r>
          </w:p>
          <w:p w14:paraId="614E2312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Lei 6.202/75</w:t>
            </w:r>
            <w:r w:rsidRPr="00B23E6A">
              <w:rPr>
                <w:rFonts w:ascii="Arial" w:hAnsi="Arial" w:cs="Arial"/>
                <w:szCs w:val="24"/>
              </w:rPr>
              <w:t xml:space="preserve"> - amparo a gestação, parto ou puerpério.</w:t>
            </w:r>
          </w:p>
          <w:p w14:paraId="614E2313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Decreto-Lei 57.654/66</w:t>
            </w:r>
            <w:r w:rsidRPr="00B23E6A">
              <w:rPr>
                <w:rFonts w:ascii="Arial" w:hAnsi="Arial" w:cs="Arial"/>
                <w:szCs w:val="24"/>
              </w:rPr>
              <w:t xml:space="preserve"> - lei do Serviço Militar (período longo de afastamento).</w:t>
            </w:r>
          </w:p>
          <w:p w14:paraId="614E2314" w14:textId="77777777" w:rsidR="007A6DE6" w:rsidRPr="00B23E6A" w:rsidRDefault="007A6DE6" w:rsidP="00A607D0">
            <w:pPr>
              <w:pStyle w:val="Corpodetexto2"/>
              <w:widowControl/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B23E6A">
              <w:rPr>
                <w:rFonts w:ascii="Arial" w:hAnsi="Arial" w:cs="Arial"/>
                <w:szCs w:val="24"/>
              </w:rPr>
              <w:t xml:space="preserve">- </w:t>
            </w:r>
            <w:r w:rsidRPr="00B23E6A">
              <w:rPr>
                <w:rFonts w:ascii="Arial" w:hAnsi="Arial" w:cs="Arial"/>
                <w:i/>
                <w:szCs w:val="24"/>
              </w:rPr>
              <w:t>Lei 10.412</w:t>
            </w:r>
            <w:r w:rsidRPr="00B23E6A">
              <w:rPr>
                <w:rFonts w:ascii="Arial" w:hAnsi="Arial" w:cs="Arial"/>
                <w:szCs w:val="24"/>
              </w:rPr>
              <w:t xml:space="preserve"> - às mães adotivas em licença-maternidade.</w:t>
            </w:r>
          </w:p>
          <w:p w14:paraId="614E2315" w14:textId="77777777" w:rsidR="007A6DE6" w:rsidRPr="00B23E6A" w:rsidRDefault="007A6DE6" w:rsidP="00A607D0">
            <w:pPr>
              <w:pStyle w:val="Default"/>
              <w:rPr>
                <w:b/>
              </w:rPr>
            </w:pPr>
          </w:p>
        </w:tc>
      </w:tr>
      <w:tr w:rsidR="007A6DE6" w14:paraId="614E2323" w14:textId="77777777" w:rsidTr="00B23E6A">
        <w:tc>
          <w:tcPr>
            <w:tcW w:w="8926" w:type="dxa"/>
            <w:tcBorders>
              <w:top w:val="nil"/>
            </w:tcBorders>
          </w:tcPr>
          <w:p w14:paraId="614E2317" w14:textId="77777777" w:rsidR="007A6DE6" w:rsidRDefault="007A6DE6" w:rsidP="00A607D0">
            <w:pPr>
              <w:pStyle w:val="Default"/>
              <w:ind w:firstLine="426"/>
              <w:rPr>
                <w:b/>
                <w:sz w:val="23"/>
                <w:szCs w:val="23"/>
              </w:rPr>
            </w:pPr>
          </w:p>
          <w:p w14:paraId="614E2318" w14:textId="77777777" w:rsidR="007A6DE6" w:rsidRPr="00922D71" w:rsidRDefault="007A6DE6" w:rsidP="00A607D0">
            <w:pPr>
              <w:pStyle w:val="Default"/>
              <w:ind w:firstLine="426"/>
              <w:rPr>
                <w:b/>
              </w:rPr>
            </w:pPr>
            <w:r>
              <w:rPr>
                <w:b/>
                <w:sz w:val="23"/>
                <w:szCs w:val="23"/>
              </w:rPr>
              <w:t xml:space="preserve">6. </w:t>
            </w:r>
            <w:r w:rsidRPr="00922D71">
              <w:rPr>
                <w:b/>
              </w:rPr>
              <w:t>BIBLIOGRAFIA BÁSICA</w:t>
            </w:r>
          </w:p>
          <w:p w14:paraId="614E2319" w14:textId="77777777" w:rsidR="007A6DE6" w:rsidRPr="00922D71" w:rsidRDefault="007A6DE6" w:rsidP="00A607D0">
            <w:pPr>
              <w:pStyle w:val="Default"/>
              <w:ind w:firstLine="426"/>
              <w:rPr>
                <w:b/>
              </w:rPr>
            </w:pPr>
          </w:p>
          <w:p w14:paraId="6DD52B09" w14:textId="209BA259" w:rsidR="00AC74D5" w:rsidRDefault="00AC74D5" w:rsidP="00AC74D5">
            <w:pPr>
              <w:pStyle w:val="Default"/>
            </w:pPr>
            <w:proofErr w:type="gramStart"/>
            <w:r w:rsidRPr="00922D71">
              <w:t>BRADY,J.</w:t>
            </w:r>
            <w:proofErr w:type="gramEnd"/>
            <w:r w:rsidRPr="00922D71">
              <w:t xml:space="preserve"> HUMISTON, G. </w:t>
            </w:r>
            <w:r w:rsidRPr="00922D71">
              <w:rPr>
                <w:b/>
                <w:bCs/>
              </w:rPr>
              <w:t xml:space="preserve">Química Geral – </w:t>
            </w:r>
            <w:r w:rsidRPr="00922D71">
              <w:t xml:space="preserve">volume 1. Rio de Janeiro: LTC, 2000. </w:t>
            </w:r>
          </w:p>
          <w:p w14:paraId="0DAFE71C" w14:textId="77777777" w:rsidR="00AC74D5" w:rsidRPr="00922D71" w:rsidRDefault="00AC74D5" w:rsidP="00AC74D5">
            <w:pPr>
              <w:pStyle w:val="Default"/>
            </w:pPr>
          </w:p>
          <w:p w14:paraId="25E0D735" w14:textId="0D512F91" w:rsidR="00AC74D5" w:rsidRDefault="00AC74D5" w:rsidP="00AC74D5">
            <w:pPr>
              <w:pStyle w:val="Default"/>
            </w:pPr>
            <w:r w:rsidRPr="00922D71">
              <w:t xml:space="preserve">FELTRE, R. </w:t>
            </w:r>
            <w:r w:rsidRPr="00922D71">
              <w:rPr>
                <w:b/>
                <w:bCs/>
              </w:rPr>
              <w:t xml:space="preserve">Química Geral </w:t>
            </w:r>
            <w:r w:rsidRPr="00922D71">
              <w:t>– volume 1</w:t>
            </w:r>
            <w:r>
              <w:t xml:space="preserve"> e 2</w:t>
            </w:r>
            <w:r w:rsidRPr="00922D71">
              <w:t xml:space="preserve">. São Paulo: Editora Moderna, 1998. </w:t>
            </w:r>
          </w:p>
          <w:p w14:paraId="7E9A97ED" w14:textId="77777777" w:rsidR="00AC74D5" w:rsidRPr="00922D71" w:rsidRDefault="00AC74D5" w:rsidP="00AC74D5">
            <w:pPr>
              <w:pStyle w:val="Default"/>
            </w:pPr>
          </w:p>
          <w:p w14:paraId="3DACC520" w14:textId="61347E68" w:rsidR="00AC74D5" w:rsidRPr="00922D71" w:rsidRDefault="00AC74D5" w:rsidP="00AC74D5">
            <w:pPr>
              <w:pStyle w:val="Default"/>
            </w:pPr>
            <w:r w:rsidRPr="00922D71">
              <w:t xml:space="preserve">RUSSELL, J. </w:t>
            </w:r>
            <w:r w:rsidRPr="00922D71">
              <w:rPr>
                <w:b/>
                <w:bCs/>
              </w:rPr>
              <w:t xml:space="preserve">Química Geral – </w:t>
            </w:r>
            <w:r w:rsidRPr="00922D71">
              <w:t xml:space="preserve">volume 2. São Paulo: Makron Books, 1994. </w:t>
            </w:r>
          </w:p>
          <w:p w14:paraId="2813314C" w14:textId="77777777" w:rsidR="00AC74D5" w:rsidRPr="00922D71" w:rsidRDefault="00AC74D5" w:rsidP="00AC74D5">
            <w:pPr>
              <w:pStyle w:val="Default"/>
              <w:rPr>
                <w:b/>
                <w:bCs/>
              </w:rPr>
            </w:pPr>
          </w:p>
          <w:p w14:paraId="425B047E" w14:textId="77777777" w:rsidR="00AC74D5" w:rsidRDefault="00AC74D5" w:rsidP="00AC74D5">
            <w:pPr>
              <w:pStyle w:val="Default"/>
              <w:ind w:firstLine="567"/>
              <w:rPr>
                <w:b/>
                <w:bCs/>
              </w:rPr>
            </w:pPr>
            <w:r w:rsidRPr="00922D71">
              <w:rPr>
                <w:b/>
                <w:bCs/>
              </w:rPr>
              <w:t>Bibliografia complementar:</w:t>
            </w:r>
          </w:p>
          <w:p w14:paraId="0356EDD4" w14:textId="35E236BF" w:rsidR="00AC74D5" w:rsidRPr="00922D71" w:rsidRDefault="00AC74D5" w:rsidP="00AC74D5">
            <w:pPr>
              <w:pStyle w:val="Default"/>
              <w:ind w:firstLine="567"/>
            </w:pPr>
            <w:r w:rsidRPr="00922D71">
              <w:rPr>
                <w:b/>
                <w:bCs/>
              </w:rPr>
              <w:t xml:space="preserve"> </w:t>
            </w:r>
          </w:p>
          <w:p w14:paraId="38EEA0DA" w14:textId="7061AD0A" w:rsidR="00AC74D5" w:rsidRDefault="00AC74D5" w:rsidP="00AC74D5">
            <w:pPr>
              <w:pStyle w:val="Default"/>
            </w:pPr>
            <w:r w:rsidRPr="00922D71">
              <w:t>ATKINS, P., JONES, L</w:t>
            </w:r>
            <w:r w:rsidRPr="00922D71">
              <w:rPr>
                <w:b/>
                <w:bCs/>
              </w:rPr>
              <w:t xml:space="preserve">. Princípios de Química – Questionando a vida moderna e o Meio Ambiente. </w:t>
            </w:r>
            <w:r w:rsidRPr="00922D71">
              <w:t xml:space="preserve">São Paulo: </w:t>
            </w:r>
            <w:proofErr w:type="spellStart"/>
            <w:r w:rsidRPr="00922D71">
              <w:t>Bookman</w:t>
            </w:r>
            <w:proofErr w:type="spellEnd"/>
            <w:r w:rsidRPr="00922D71">
              <w:t xml:space="preserve">, 2006. </w:t>
            </w:r>
          </w:p>
          <w:p w14:paraId="6E3848F3" w14:textId="77777777" w:rsidR="00AC74D5" w:rsidRPr="00922D71" w:rsidRDefault="00AC74D5" w:rsidP="00AC74D5">
            <w:pPr>
              <w:pStyle w:val="Default"/>
            </w:pPr>
          </w:p>
          <w:p w14:paraId="614E2321" w14:textId="3B7225FC" w:rsidR="007A6DE6" w:rsidRPr="002A05E3" w:rsidRDefault="00AC74D5" w:rsidP="00A607D0">
            <w:pPr>
              <w:widowControl w:val="0"/>
              <w:spacing w:line="160" w:lineRule="atLeas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22D71">
              <w:rPr>
                <w:rFonts w:ascii="Arial" w:hAnsi="Arial" w:cs="Arial"/>
                <w:sz w:val="24"/>
                <w:szCs w:val="24"/>
              </w:rPr>
              <w:t xml:space="preserve">HALI, N. </w:t>
            </w:r>
            <w:proofErr w:type="spellStart"/>
            <w:r w:rsidRPr="00922D71">
              <w:rPr>
                <w:rFonts w:ascii="Arial" w:hAnsi="Arial" w:cs="Arial"/>
                <w:b/>
                <w:bCs/>
                <w:sz w:val="24"/>
                <w:szCs w:val="24"/>
              </w:rPr>
              <w:t>Neoquímica</w:t>
            </w:r>
            <w:proofErr w:type="spellEnd"/>
            <w:r w:rsidRPr="00922D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A química moderna e suas aplicações. </w:t>
            </w:r>
            <w:r w:rsidRPr="00922D71">
              <w:rPr>
                <w:rFonts w:ascii="Arial" w:hAnsi="Arial" w:cs="Arial"/>
                <w:sz w:val="24"/>
                <w:szCs w:val="24"/>
              </w:rPr>
              <w:t xml:space="preserve">São Paulo: </w:t>
            </w:r>
            <w:proofErr w:type="spellStart"/>
            <w:r w:rsidRPr="00922D71">
              <w:rPr>
                <w:rFonts w:ascii="Arial" w:hAnsi="Arial" w:cs="Arial"/>
                <w:sz w:val="24"/>
                <w:szCs w:val="24"/>
              </w:rPr>
              <w:t>Bookman</w:t>
            </w:r>
            <w:proofErr w:type="spellEnd"/>
            <w:r w:rsidRPr="00922D71">
              <w:rPr>
                <w:rFonts w:ascii="Arial" w:hAnsi="Arial" w:cs="Arial"/>
                <w:sz w:val="24"/>
                <w:szCs w:val="24"/>
              </w:rPr>
              <w:t>, 2004.</w:t>
            </w:r>
          </w:p>
          <w:p w14:paraId="614E2322" w14:textId="77777777" w:rsidR="007A6DE6" w:rsidRDefault="007A6DE6" w:rsidP="00A607D0">
            <w:pPr>
              <w:pStyle w:val="Default"/>
              <w:rPr>
                <w:b/>
                <w:sz w:val="23"/>
                <w:szCs w:val="23"/>
              </w:rPr>
            </w:pPr>
          </w:p>
        </w:tc>
      </w:tr>
    </w:tbl>
    <w:p w14:paraId="614E2324" w14:textId="77777777" w:rsidR="007A6DE6" w:rsidRDefault="007A6DE6" w:rsidP="007A6DE6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614E2327" w14:textId="76AB3BF3" w:rsidR="007A6DE6" w:rsidRDefault="007A6DE6" w:rsidP="007A6DE6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227C89F" w14:textId="6B48529A" w:rsidR="00AC1EEB" w:rsidRDefault="00AC1EEB" w:rsidP="007A6DE6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5095CBCA" w14:textId="1DB7E950" w:rsidR="00AC1EEB" w:rsidRDefault="00AC1EEB" w:rsidP="007A6DE6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337E6F3D" w14:textId="147E5473" w:rsidR="00AC1EEB" w:rsidRDefault="00AC1EEB" w:rsidP="007A6DE6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15AD97F" w14:textId="77777777" w:rsidR="00432789" w:rsidRPr="00470B82" w:rsidRDefault="00432789" w:rsidP="00432789">
      <w:pPr>
        <w:widowControl w:val="0"/>
        <w:spacing w:line="160" w:lineRule="atLeast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470B82">
        <w:rPr>
          <w:rFonts w:ascii="Arial" w:hAnsi="Arial" w:cs="Arial"/>
          <w:b/>
          <w:sz w:val="24"/>
          <w:szCs w:val="24"/>
          <w:lang w:eastAsia="pt-BR"/>
        </w:rPr>
        <w:lastRenderedPageBreak/>
        <w:t>CRONOGRAMA DA DISCIPLINA</w:t>
      </w:r>
    </w:p>
    <w:p w14:paraId="3556951C" w14:textId="77777777" w:rsidR="00432789" w:rsidRPr="00470B82" w:rsidRDefault="00432789" w:rsidP="00432789">
      <w:pPr>
        <w:widowControl w:val="0"/>
        <w:spacing w:line="160" w:lineRule="atLeast"/>
        <w:ind w:left="1440" w:firstLine="720"/>
        <w:rPr>
          <w:rFonts w:ascii="Arial" w:hAnsi="Arial" w:cs="Arial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9"/>
        <w:gridCol w:w="1137"/>
        <w:gridCol w:w="6548"/>
      </w:tblGrid>
      <w:tr w:rsidR="00432789" w:rsidRPr="00470B82" w14:paraId="28020404" w14:textId="77777777" w:rsidTr="002A362F">
        <w:tc>
          <w:tcPr>
            <w:tcW w:w="815" w:type="dxa"/>
          </w:tcPr>
          <w:p w14:paraId="55A320F2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0B82">
              <w:rPr>
                <w:rFonts w:ascii="Arial" w:hAnsi="Arial" w:cs="Arial"/>
                <w:b/>
                <w:sz w:val="24"/>
                <w:szCs w:val="24"/>
              </w:rPr>
              <w:t>Aula</w:t>
            </w:r>
          </w:p>
        </w:tc>
        <w:tc>
          <w:tcPr>
            <w:tcW w:w="1137" w:type="dxa"/>
          </w:tcPr>
          <w:p w14:paraId="6E33D295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0B82">
              <w:rPr>
                <w:rFonts w:ascii="Arial" w:hAnsi="Arial" w:cs="Arial"/>
                <w:b/>
                <w:sz w:val="24"/>
                <w:szCs w:val="24"/>
              </w:rPr>
              <w:t>Dia/mês</w:t>
            </w:r>
          </w:p>
        </w:tc>
        <w:tc>
          <w:tcPr>
            <w:tcW w:w="6939" w:type="dxa"/>
          </w:tcPr>
          <w:p w14:paraId="552282D5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0B82">
              <w:rPr>
                <w:rFonts w:ascii="Arial" w:hAnsi="Arial" w:cs="Arial"/>
                <w:b/>
                <w:sz w:val="24"/>
                <w:szCs w:val="24"/>
              </w:rPr>
              <w:t>Conteúdo</w:t>
            </w:r>
          </w:p>
        </w:tc>
      </w:tr>
      <w:tr w:rsidR="00432789" w:rsidRPr="00470B82" w14:paraId="02DDEAE8" w14:textId="77777777" w:rsidTr="002A362F">
        <w:tc>
          <w:tcPr>
            <w:tcW w:w="815" w:type="dxa"/>
          </w:tcPr>
          <w:p w14:paraId="7060D0BC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4D34C0D8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22/02</w:t>
            </w:r>
          </w:p>
        </w:tc>
        <w:tc>
          <w:tcPr>
            <w:tcW w:w="6939" w:type="dxa"/>
          </w:tcPr>
          <w:p w14:paraId="7BD704BE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Apresentação da disciplina – Textos relacionando a química e cotidiano. Exercícios avaliativos</w:t>
            </w:r>
          </w:p>
        </w:tc>
      </w:tr>
      <w:tr w:rsidR="00432789" w:rsidRPr="00470B82" w14:paraId="2C2DB4E9" w14:textId="77777777" w:rsidTr="002A362F">
        <w:tc>
          <w:tcPr>
            <w:tcW w:w="815" w:type="dxa"/>
          </w:tcPr>
          <w:p w14:paraId="16897FC1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33F6CECE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01/03</w:t>
            </w:r>
          </w:p>
        </w:tc>
        <w:tc>
          <w:tcPr>
            <w:tcW w:w="6939" w:type="dxa"/>
          </w:tcPr>
          <w:p w14:paraId="1E688E74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432789" w:rsidRPr="00470B82" w14:paraId="5A552E51" w14:textId="77777777" w:rsidTr="002A362F">
        <w:tc>
          <w:tcPr>
            <w:tcW w:w="815" w:type="dxa"/>
          </w:tcPr>
          <w:p w14:paraId="70820E08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14:paraId="48613C5F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08/03</w:t>
            </w:r>
          </w:p>
        </w:tc>
        <w:tc>
          <w:tcPr>
            <w:tcW w:w="6939" w:type="dxa"/>
          </w:tcPr>
          <w:p w14:paraId="5555DEE7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432789" w:rsidRPr="00470B82" w14:paraId="20E494A2" w14:textId="77777777" w:rsidTr="002A362F">
        <w:tc>
          <w:tcPr>
            <w:tcW w:w="815" w:type="dxa"/>
          </w:tcPr>
          <w:p w14:paraId="10DEB092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4A288E08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15/03</w:t>
            </w:r>
          </w:p>
        </w:tc>
        <w:tc>
          <w:tcPr>
            <w:tcW w:w="6939" w:type="dxa"/>
          </w:tcPr>
          <w:p w14:paraId="10DD9D34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Estrutura da matéria - Exercícios avaliativos</w:t>
            </w:r>
          </w:p>
        </w:tc>
      </w:tr>
      <w:tr w:rsidR="00432789" w:rsidRPr="00470B82" w14:paraId="6D584C91" w14:textId="77777777" w:rsidTr="002A362F">
        <w:tc>
          <w:tcPr>
            <w:tcW w:w="815" w:type="dxa"/>
          </w:tcPr>
          <w:p w14:paraId="7C26BBED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14:paraId="75047253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22/03</w:t>
            </w:r>
          </w:p>
        </w:tc>
        <w:tc>
          <w:tcPr>
            <w:tcW w:w="6939" w:type="dxa"/>
          </w:tcPr>
          <w:p w14:paraId="46A2C47A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Estudo da tabela periódica – Exercícios avaliativos</w:t>
            </w:r>
          </w:p>
        </w:tc>
      </w:tr>
      <w:tr w:rsidR="00432789" w:rsidRPr="00470B82" w14:paraId="2DE12998" w14:textId="77777777" w:rsidTr="002A362F">
        <w:tc>
          <w:tcPr>
            <w:tcW w:w="815" w:type="dxa"/>
          </w:tcPr>
          <w:p w14:paraId="6F7E451E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14:paraId="5A2E8635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29/03</w:t>
            </w:r>
          </w:p>
        </w:tc>
        <w:tc>
          <w:tcPr>
            <w:tcW w:w="6939" w:type="dxa"/>
          </w:tcPr>
          <w:p w14:paraId="45DF9843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 xml:space="preserve">Estudo da tabela periódica – Exercícios avaliativos </w:t>
            </w:r>
          </w:p>
        </w:tc>
      </w:tr>
      <w:tr w:rsidR="00432789" w:rsidRPr="00470B82" w14:paraId="36A9694E" w14:textId="77777777" w:rsidTr="002A362F">
        <w:tc>
          <w:tcPr>
            <w:tcW w:w="815" w:type="dxa"/>
          </w:tcPr>
          <w:p w14:paraId="32056B3C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14:paraId="14EFAD6C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05/04</w:t>
            </w:r>
          </w:p>
        </w:tc>
        <w:tc>
          <w:tcPr>
            <w:tcW w:w="6939" w:type="dxa"/>
          </w:tcPr>
          <w:p w14:paraId="49DCCCCB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0B82">
              <w:rPr>
                <w:rFonts w:ascii="Arial" w:hAnsi="Arial" w:cs="Arial"/>
                <w:b/>
                <w:sz w:val="24"/>
                <w:szCs w:val="24"/>
              </w:rPr>
              <w:t xml:space="preserve">PROVA 1 </w:t>
            </w:r>
          </w:p>
        </w:tc>
      </w:tr>
      <w:tr w:rsidR="00432789" w:rsidRPr="00470B82" w14:paraId="1F56FB2B" w14:textId="77777777" w:rsidTr="002A362F">
        <w:tc>
          <w:tcPr>
            <w:tcW w:w="815" w:type="dxa"/>
          </w:tcPr>
          <w:p w14:paraId="1C399BD9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14:paraId="691C8462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12/04</w:t>
            </w:r>
          </w:p>
        </w:tc>
        <w:tc>
          <w:tcPr>
            <w:tcW w:w="6939" w:type="dxa"/>
          </w:tcPr>
          <w:p w14:paraId="060F986B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432789" w:rsidRPr="00470B82" w14:paraId="1D6E28F0" w14:textId="77777777" w:rsidTr="002A362F">
        <w:tc>
          <w:tcPr>
            <w:tcW w:w="815" w:type="dxa"/>
          </w:tcPr>
          <w:p w14:paraId="66EE603C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14:paraId="61EEBFCD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19/04</w:t>
            </w:r>
          </w:p>
        </w:tc>
        <w:tc>
          <w:tcPr>
            <w:tcW w:w="6939" w:type="dxa"/>
          </w:tcPr>
          <w:p w14:paraId="1F410BCB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432789" w:rsidRPr="00470B82" w14:paraId="64DC3800" w14:textId="77777777" w:rsidTr="002A362F">
        <w:tc>
          <w:tcPr>
            <w:tcW w:w="815" w:type="dxa"/>
          </w:tcPr>
          <w:p w14:paraId="26254FE3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14:paraId="007682FF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26/04</w:t>
            </w:r>
          </w:p>
        </w:tc>
        <w:tc>
          <w:tcPr>
            <w:tcW w:w="6939" w:type="dxa"/>
          </w:tcPr>
          <w:p w14:paraId="5D8C27B5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432789" w:rsidRPr="00470B82" w14:paraId="57200A41" w14:textId="77777777" w:rsidTr="002A362F">
        <w:tc>
          <w:tcPr>
            <w:tcW w:w="815" w:type="dxa"/>
          </w:tcPr>
          <w:p w14:paraId="6F5D36DB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14:paraId="660E6E1C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03/05</w:t>
            </w:r>
          </w:p>
        </w:tc>
        <w:tc>
          <w:tcPr>
            <w:tcW w:w="6939" w:type="dxa"/>
          </w:tcPr>
          <w:p w14:paraId="52A3206E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Estudo das ligações químicas – Exercícios avaliativos</w:t>
            </w:r>
          </w:p>
        </w:tc>
      </w:tr>
      <w:tr w:rsidR="00432789" w:rsidRPr="00470B82" w14:paraId="06F738CE" w14:textId="77777777" w:rsidTr="002A362F">
        <w:tc>
          <w:tcPr>
            <w:tcW w:w="815" w:type="dxa"/>
          </w:tcPr>
          <w:p w14:paraId="033647D8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7" w:type="dxa"/>
          </w:tcPr>
          <w:p w14:paraId="546ECFFB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10/05</w:t>
            </w:r>
          </w:p>
        </w:tc>
        <w:tc>
          <w:tcPr>
            <w:tcW w:w="6939" w:type="dxa"/>
          </w:tcPr>
          <w:p w14:paraId="3A2DB7F6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432789" w:rsidRPr="00470B82" w14:paraId="65C1A770" w14:textId="77777777" w:rsidTr="002A362F">
        <w:tc>
          <w:tcPr>
            <w:tcW w:w="815" w:type="dxa"/>
          </w:tcPr>
          <w:p w14:paraId="554AE18B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7" w:type="dxa"/>
          </w:tcPr>
          <w:p w14:paraId="34BB7FDE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17/05</w:t>
            </w:r>
          </w:p>
        </w:tc>
        <w:tc>
          <w:tcPr>
            <w:tcW w:w="6939" w:type="dxa"/>
          </w:tcPr>
          <w:p w14:paraId="1825307B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432789" w:rsidRPr="00470B82" w14:paraId="213A0DF8" w14:textId="77777777" w:rsidTr="002A362F">
        <w:tc>
          <w:tcPr>
            <w:tcW w:w="815" w:type="dxa"/>
          </w:tcPr>
          <w:p w14:paraId="51415BD6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14:paraId="536D0D03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24/05</w:t>
            </w:r>
          </w:p>
        </w:tc>
        <w:tc>
          <w:tcPr>
            <w:tcW w:w="6939" w:type="dxa"/>
          </w:tcPr>
          <w:p w14:paraId="199917FD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432789" w:rsidRPr="00470B82" w14:paraId="0E6A36CC" w14:textId="77777777" w:rsidTr="002A362F">
        <w:tc>
          <w:tcPr>
            <w:tcW w:w="815" w:type="dxa"/>
          </w:tcPr>
          <w:p w14:paraId="4B369A64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7" w:type="dxa"/>
          </w:tcPr>
          <w:p w14:paraId="08CDCA1E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07/06</w:t>
            </w:r>
          </w:p>
        </w:tc>
        <w:tc>
          <w:tcPr>
            <w:tcW w:w="6939" w:type="dxa"/>
          </w:tcPr>
          <w:p w14:paraId="59CFA7EE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Semana Acadêmica</w:t>
            </w:r>
          </w:p>
        </w:tc>
      </w:tr>
      <w:tr w:rsidR="00432789" w:rsidRPr="00470B82" w14:paraId="7D010875" w14:textId="77777777" w:rsidTr="002A362F">
        <w:tc>
          <w:tcPr>
            <w:tcW w:w="815" w:type="dxa"/>
          </w:tcPr>
          <w:p w14:paraId="1BC4E1B7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7" w:type="dxa"/>
          </w:tcPr>
          <w:p w14:paraId="6B13E665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14/06</w:t>
            </w:r>
          </w:p>
        </w:tc>
        <w:tc>
          <w:tcPr>
            <w:tcW w:w="6939" w:type="dxa"/>
          </w:tcPr>
          <w:p w14:paraId="757AA461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Funções Químicas – Exercícios avaliativos</w:t>
            </w:r>
          </w:p>
        </w:tc>
      </w:tr>
      <w:tr w:rsidR="00432789" w:rsidRPr="00470B82" w14:paraId="515CF9BA" w14:textId="77777777" w:rsidTr="002A362F">
        <w:tc>
          <w:tcPr>
            <w:tcW w:w="815" w:type="dxa"/>
          </w:tcPr>
          <w:p w14:paraId="2BAE6E03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7" w:type="dxa"/>
          </w:tcPr>
          <w:p w14:paraId="5DBF2628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21/06</w:t>
            </w:r>
          </w:p>
        </w:tc>
        <w:tc>
          <w:tcPr>
            <w:tcW w:w="6939" w:type="dxa"/>
          </w:tcPr>
          <w:p w14:paraId="0927A7CC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0B82">
              <w:rPr>
                <w:rFonts w:ascii="Arial" w:hAnsi="Arial" w:cs="Arial"/>
                <w:b/>
                <w:sz w:val="24"/>
                <w:szCs w:val="24"/>
              </w:rPr>
              <w:t>PROVA 2</w:t>
            </w:r>
          </w:p>
        </w:tc>
      </w:tr>
      <w:tr w:rsidR="00432789" w:rsidRPr="00470B82" w14:paraId="086A960D" w14:textId="77777777" w:rsidTr="002A362F">
        <w:tc>
          <w:tcPr>
            <w:tcW w:w="815" w:type="dxa"/>
          </w:tcPr>
          <w:p w14:paraId="76E52C62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14:paraId="50E4A74F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28/06</w:t>
            </w:r>
          </w:p>
        </w:tc>
        <w:tc>
          <w:tcPr>
            <w:tcW w:w="6939" w:type="dxa"/>
          </w:tcPr>
          <w:p w14:paraId="6EF35757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Revisão e tira-dúvidas</w:t>
            </w:r>
          </w:p>
        </w:tc>
      </w:tr>
      <w:tr w:rsidR="00432789" w:rsidRPr="00470B82" w14:paraId="3DECC926" w14:textId="77777777" w:rsidTr="002A362F">
        <w:tc>
          <w:tcPr>
            <w:tcW w:w="815" w:type="dxa"/>
          </w:tcPr>
          <w:p w14:paraId="7C0B247F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7" w:type="dxa"/>
          </w:tcPr>
          <w:p w14:paraId="528409AE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05/07</w:t>
            </w:r>
          </w:p>
        </w:tc>
        <w:tc>
          <w:tcPr>
            <w:tcW w:w="6939" w:type="dxa"/>
          </w:tcPr>
          <w:p w14:paraId="2E7447A1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0B82">
              <w:rPr>
                <w:rFonts w:ascii="Arial" w:hAnsi="Arial" w:cs="Arial"/>
                <w:b/>
                <w:sz w:val="24"/>
                <w:szCs w:val="24"/>
              </w:rPr>
              <w:t>RECUPERAÇÃO DO 1º SEMESTRE</w:t>
            </w:r>
          </w:p>
        </w:tc>
      </w:tr>
      <w:tr w:rsidR="00432789" w:rsidRPr="00470B82" w14:paraId="78911C17" w14:textId="77777777" w:rsidTr="002A362F">
        <w:tc>
          <w:tcPr>
            <w:tcW w:w="815" w:type="dxa"/>
          </w:tcPr>
          <w:p w14:paraId="3FED9298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7" w:type="dxa"/>
          </w:tcPr>
          <w:p w14:paraId="181D9841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12/07</w:t>
            </w:r>
          </w:p>
        </w:tc>
        <w:tc>
          <w:tcPr>
            <w:tcW w:w="6939" w:type="dxa"/>
          </w:tcPr>
          <w:p w14:paraId="4266B095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Entrega de notas do semestre</w:t>
            </w:r>
          </w:p>
        </w:tc>
      </w:tr>
      <w:tr w:rsidR="00432789" w:rsidRPr="00470B82" w14:paraId="3570CFB4" w14:textId="77777777" w:rsidTr="002A362F">
        <w:tc>
          <w:tcPr>
            <w:tcW w:w="815" w:type="dxa"/>
          </w:tcPr>
          <w:p w14:paraId="71EFA7FF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7" w:type="dxa"/>
          </w:tcPr>
          <w:p w14:paraId="120CD567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02/08</w:t>
            </w:r>
          </w:p>
        </w:tc>
        <w:tc>
          <w:tcPr>
            <w:tcW w:w="6939" w:type="dxa"/>
          </w:tcPr>
          <w:p w14:paraId="11639C53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Reações Químicas – Exercícios avaliativos</w:t>
            </w:r>
          </w:p>
        </w:tc>
      </w:tr>
      <w:tr w:rsidR="00432789" w:rsidRPr="00470B82" w14:paraId="08386F83" w14:textId="77777777" w:rsidTr="002A362F">
        <w:tc>
          <w:tcPr>
            <w:tcW w:w="815" w:type="dxa"/>
          </w:tcPr>
          <w:p w14:paraId="43DD0508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7" w:type="dxa"/>
          </w:tcPr>
          <w:p w14:paraId="1116D92E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09/08</w:t>
            </w:r>
          </w:p>
        </w:tc>
        <w:tc>
          <w:tcPr>
            <w:tcW w:w="6939" w:type="dxa"/>
          </w:tcPr>
          <w:p w14:paraId="349661F3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Reações Químicas – Exercícios avaliativos</w:t>
            </w:r>
          </w:p>
        </w:tc>
      </w:tr>
      <w:tr w:rsidR="00432789" w:rsidRPr="00470B82" w14:paraId="7F88D637" w14:textId="77777777" w:rsidTr="002A362F">
        <w:tc>
          <w:tcPr>
            <w:tcW w:w="815" w:type="dxa"/>
          </w:tcPr>
          <w:p w14:paraId="781AABF5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7" w:type="dxa"/>
          </w:tcPr>
          <w:p w14:paraId="3243DF20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16/08</w:t>
            </w:r>
          </w:p>
        </w:tc>
        <w:tc>
          <w:tcPr>
            <w:tcW w:w="6939" w:type="dxa"/>
          </w:tcPr>
          <w:p w14:paraId="70D391AF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Reações Químicas – Exercícios avaliativos</w:t>
            </w:r>
          </w:p>
        </w:tc>
      </w:tr>
      <w:tr w:rsidR="00432789" w:rsidRPr="00470B82" w14:paraId="7457E5E8" w14:textId="77777777" w:rsidTr="002A362F">
        <w:tc>
          <w:tcPr>
            <w:tcW w:w="815" w:type="dxa"/>
          </w:tcPr>
          <w:p w14:paraId="3F8EEEB2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7" w:type="dxa"/>
          </w:tcPr>
          <w:p w14:paraId="69680019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23/08</w:t>
            </w:r>
          </w:p>
        </w:tc>
        <w:tc>
          <w:tcPr>
            <w:tcW w:w="6939" w:type="dxa"/>
          </w:tcPr>
          <w:p w14:paraId="55D8AC54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Estudo dos gases – Exercícios avaliativos</w:t>
            </w:r>
          </w:p>
        </w:tc>
      </w:tr>
      <w:tr w:rsidR="00432789" w:rsidRPr="00470B82" w14:paraId="030F6822" w14:textId="77777777" w:rsidTr="002A362F">
        <w:tc>
          <w:tcPr>
            <w:tcW w:w="815" w:type="dxa"/>
          </w:tcPr>
          <w:p w14:paraId="6B1BFBDA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7" w:type="dxa"/>
          </w:tcPr>
          <w:p w14:paraId="2B99BCBA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30/08</w:t>
            </w:r>
          </w:p>
        </w:tc>
        <w:tc>
          <w:tcPr>
            <w:tcW w:w="6939" w:type="dxa"/>
          </w:tcPr>
          <w:p w14:paraId="43EA0004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Estudo dos gases – Exercícios avaliativos</w:t>
            </w:r>
          </w:p>
        </w:tc>
      </w:tr>
      <w:tr w:rsidR="00432789" w:rsidRPr="00470B82" w14:paraId="160980DA" w14:textId="77777777" w:rsidTr="002A362F">
        <w:tc>
          <w:tcPr>
            <w:tcW w:w="815" w:type="dxa"/>
          </w:tcPr>
          <w:p w14:paraId="011A8931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7" w:type="dxa"/>
          </w:tcPr>
          <w:p w14:paraId="720DD00D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06/09</w:t>
            </w:r>
          </w:p>
        </w:tc>
        <w:tc>
          <w:tcPr>
            <w:tcW w:w="6939" w:type="dxa"/>
          </w:tcPr>
          <w:p w14:paraId="16F37CDA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0B82">
              <w:rPr>
                <w:rFonts w:ascii="Arial" w:hAnsi="Arial" w:cs="Arial"/>
                <w:b/>
                <w:sz w:val="24"/>
                <w:szCs w:val="24"/>
              </w:rPr>
              <w:t>PROVA 3</w:t>
            </w:r>
          </w:p>
        </w:tc>
      </w:tr>
      <w:tr w:rsidR="00432789" w:rsidRPr="00470B82" w14:paraId="5D689E57" w14:textId="77777777" w:rsidTr="002A362F">
        <w:tc>
          <w:tcPr>
            <w:tcW w:w="815" w:type="dxa"/>
          </w:tcPr>
          <w:p w14:paraId="05A0F3E1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7" w:type="dxa"/>
          </w:tcPr>
          <w:p w14:paraId="0AB8B990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13/09</w:t>
            </w:r>
          </w:p>
        </w:tc>
        <w:tc>
          <w:tcPr>
            <w:tcW w:w="6939" w:type="dxa"/>
          </w:tcPr>
          <w:p w14:paraId="6BB36CFA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Cálculos químicos – Exercícios avaliativos</w:t>
            </w:r>
          </w:p>
        </w:tc>
      </w:tr>
      <w:tr w:rsidR="00432789" w:rsidRPr="00470B82" w14:paraId="5479FEF5" w14:textId="77777777" w:rsidTr="002A362F">
        <w:tc>
          <w:tcPr>
            <w:tcW w:w="815" w:type="dxa"/>
          </w:tcPr>
          <w:p w14:paraId="118F62A0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7" w:type="dxa"/>
          </w:tcPr>
          <w:p w14:paraId="44C740A2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25/09</w:t>
            </w:r>
          </w:p>
        </w:tc>
        <w:tc>
          <w:tcPr>
            <w:tcW w:w="6939" w:type="dxa"/>
          </w:tcPr>
          <w:p w14:paraId="2B075CA5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432789" w:rsidRPr="00470B82" w14:paraId="01EE57ED" w14:textId="77777777" w:rsidTr="002A362F">
        <w:tc>
          <w:tcPr>
            <w:tcW w:w="815" w:type="dxa"/>
          </w:tcPr>
          <w:p w14:paraId="6736CEC0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37" w:type="dxa"/>
          </w:tcPr>
          <w:p w14:paraId="3CA67C1C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26/09</w:t>
            </w:r>
          </w:p>
        </w:tc>
        <w:tc>
          <w:tcPr>
            <w:tcW w:w="6939" w:type="dxa"/>
          </w:tcPr>
          <w:p w14:paraId="59F40846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Conselho de classe</w:t>
            </w:r>
          </w:p>
        </w:tc>
      </w:tr>
      <w:tr w:rsidR="00432789" w:rsidRPr="00470B82" w14:paraId="1A91F9BB" w14:textId="77777777" w:rsidTr="002A362F">
        <w:tc>
          <w:tcPr>
            <w:tcW w:w="815" w:type="dxa"/>
          </w:tcPr>
          <w:p w14:paraId="2FAFC131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14:paraId="04934116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27/09</w:t>
            </w:r>
          </w:p>
        </w:tc>
        <w:tc>
          <w:tcPr>
            <w:tcW w:w="6939" w:type="dxa"/>
          </w:tcPr>
          <w:p w14:paraId="203489AA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Cálculos químicos – Exercícios avaliativos</w:t>
            </w:r>
          </w:p>
        </w:tc>
      </w:tr>
      <w:tr w:rsidR="00432789" w:rsidRPr="00470B82" w14:paraId="26483687" w14:textId="77777777" w:rsidTr="002A362F">
        <w:tc>
          <w:tcPr>
            <w:tcW w:w="815" w:type="dxa"/>
          </w:tcPr>
          <w:p w14:paraId="6D262C89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137" w:type="dxa"/>
          </w:tcPr>
          <w:p w14:paraId="6C87670C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04/10</w:t>
            </w:r>
          </w:p>
        </w:tc>
        <w:tc>
          <w:tcPr>
            <w:tcW w:w="6939" w:type="dxa"/>
          </w:tcPr>
          <w:p w14:paraId="21892B20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Cálculos químicos – Exercícios avaliativos</w:t>
            </w:r>
          </w:p>
        </w:tc>
      </w:tr>
      <w:tr w:rsidR="00432789" w:rsidRPr="00470B82" w14:paraId="16639A38" w14:textId="77777777" w:rsidTr="002A362F">
        <w:tc>
          <w:tcPr>
            <w:tcW w:w="815" w:type="dxa"/>
          </w:tcPr>
          <w:p w14:paraId="3B60B2F5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37" w:type="dxa"/>
          </w:tcPr>
          <w:p w14:paraId="07BE39A6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11/10</w:t>
            </w:r>
          </w:p>
        </w:tc>
        <w:tc>
          <w:tcPr>
            <w:tcW w:w="6939" w:type="dxa"/>
          </w:tcPr>
          <w:p w14:paraId="27B64436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Estudo das soluções - Exercícios avaliativos</w:t>
            </w:r>
          </w:p>
        </w:tc>
      </w:tr>
      <w:tr w:rsidR="00432789" w:rsidRPr="00470B82" w14:paraId="7E2244DD" w14:textId="77777777" w:rsidTr="002A362F">
        <w:tc>
          <w:tcPr>
            <w:tcW w:w="815" w:type="dxa"/>
          </w:tcPr>
          <w:p w14:paraId="06201E94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37" w:type="dxa"/>
          </w:tcPr>
          <w:p w14:paraId="1941CB24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18/10</w:t>
            </w:r>
          </w:p>
        </w:tc>
        <w:tc>
          <w:tcPr>
            <w:tcW w:w="6939" w:type="dxa"/>
          </w:tcPr>
          <w:p w14:paraId="0C1AE079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Estudo das soluções - Exercícios avaliativos</w:t>
            </w:r>
          </w:p>
        </w:tc>
      </w:tr>
      <w:tr w:rsidR="00432789" w:rsidRPr="00470B82" w14:paraId="008EE556" w14:textId="77777777" w:rsidTr="002A362F">
        <w:tc>
          <w:tcPr>
            <w:tcW w:w="815" w:type="dxa"/>
          </w:tcPr>
          <w:p w14:paraId="03B8DA5C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7" w:type="dxa"/>
          </w:tcPr>
          <w:p w14:paraId="659DA980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25/10</w:t>
            </w:r>
          </w:p>
        </w:tc>
        <w:tc>
          <w:tcPr>
            <w:tcW w:w="6939" w:type="dxa"/>
          </w:tcPr>
          <w:p w14:paraId="6C7C8889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Estudo das soluções - Exercícios avaliativos</w:t>
            </w:r>
          </w:p>
        </w:tc>
      </w:tr>
      <w:tr w:rsidR="00432789" w:rsidRPr="00470B82" w14:paraId="43014FF3" w14:textId="77777777" w:rsidTr="002A362F">
        <w:tc>
          <w:tcPr>
            <w:tcW w:w="815" w:type="dxa"/>
          </w:tcPr>
          <w:p w14:paraId="0500C792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7" w:type="dxa"/>
          </w:tcPr>
          <w:p w14:paraId="09F4EFC7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01/11</w:t>
            </w:r>
          </w:p>
        </w:tc>
        <w:tc>
          <w:tcPr>
            <w:tcW w:w="6939" w:type="dxa"/>
          </w:tcPr>
          <w:p w14:paraId="149F6C10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Química Nuclear – Exercícios avaliativos</w:t>
            </w:r>
          </w:p>
        </w:tc>
      </w:tr>
      <w:tr w:rsidR="00432789" w:rsidRPr="00470B82" w14:paraId="1F495F8C" w14:textId="77777777" w:rsidTr="002A362F">
        <w:tc>
          <w:tcPr>
            <w:tcW w:w="815" w:type="dxa"/>
          </w:tcPr>
          <w:p w14:paraId="2464FAC5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37" w:type="dxa"/>
          </w:tcPr>
          <w:p w14:paraId="50F52D49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08/11</w:t>
            </w:r>
          </w:p>
        </w:tc>
        <w:tc>
          <w:tcPr>
            <w:tcW w:w="6939" w:type="dxa"/>
          </w:tcPr>
          <w:p w14:paraId="68D71B90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Química Nuclear – Exercícios avaliativos</w:t>
            </w:r>
          </w:p>
        </w:tc>
      </w:tr>
      <w:tr w:rsidR="00432789" w:rsidRPr="00470B82" w14:paraId="657C12E8" w14:textId="77777777" w:rsidTr="002A362F">
        <w:tc>
          <w:tcPr>
            <w:tcW w:w="815" w:type="dxa"/>
          </w:tcPr>
          <w:p w14:paraId="5CE3377A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7" w:type="dxa"/>
          </w:tcPr>
          <w:p w14:paraId="13D43750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22/11</w:t>
            </w:r>
          </w:p>
        </w:tc>
        <w:tc>
          <w:tcPr>
            <w:tcW w:w="6939" w:type="dxa"/>
          </w:tcPr>
          <w:p w14:paraId="4F5AB26E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b/>
                <w:sz w:val="24"/>
                <w:szCs w:val="24"/>
              </w:rPr>
              <w:t>PROVA 4</w:t>
            </w:r>
          </w:p>
        </w:tc>
      </w:tr>
      <w:tr w:rsidR="00432789" w:rsidRPr="00470B82" w14:paraId="10D22729" w14:textId="77777777" w:rsidTr="002A362F">
        <w:tc>
          <w:tcPr>
            <w:tcW w:w="815" w:type="dxa"/>
          </w:tcPr>
          <w:p w14:paraId="63EE2C2A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37" w:type="dxa"/>
          </w:tcPr>
          <w:p w14:paraId="432137F3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29/11</w:t>
            </w:r>
          </w:p>
        </w:tc>
        <w:tc>
          <w:tcPr>
            <w:tcW w:w="6939" w:type="dxa"/>
          </w:tcPr>
          <w:p w14:paraId="6C6C464F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Revisão e tira-dúvidas</w:t>
            </w:r>
          </w:p>
        </w:tc>
      </w:tr>
      <w:tr w:rsidR="00432789" w:rsidRPr="00470B82" w14:paraId="6D422333" w14:textId="77777777" w:rsidTr="002A362F">
        <w:tc>
          <w:tcPr>
            <w:tcW w:w="815" w:type="dxa"/>
          </w:tcPr>
          <w:p w14:paraId="6934F714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37" w:type="dxa"/>
          </w:tcPr>
          <w:p w14:paraId="2FF7BA65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06/12</w:t>
            </w:r>
          </w:p>
        </w:tc>
        <w:tc>
          <w:tcPr>
            <w:tcW w:w="6939" w:type="dxa"/>
          </w:tcPr>
          <w:p w14:paraId="4DB67F65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0B82">
              <w:rPr>
                <w:rFonts w:ascii="Arial" w:hAnsi="Arial" w:cs="Arial"/>
                <w:b/>
                <w:sz w:val="24"/>
                <w:szCs w:val="24"/>
              </w:rPr>
              <w:t>RECUPERAÇÃO DO 2º SEMESTRE</w:t>
            </w:r>
          </w:p>
        </w:tc>
      </w:tr>
      <w:tr w:rsidR="00432789" w:rsidRPr="00470B82" w14:paraId="160F67B4" w14:textId="77777777" w:rsidTr="002A362F">
        <w:tc>
          <w:tcPr>
            <w:tcW w:w="815" w:type="dxa"/>
          </w:tcPr>
          <w:p w14:paraId="1D4D4FBE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7" w:type="dxa"/>
          </w:tcPr>
          <w:p w14:paraId="39F8FB60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13/12</w:t>
            </w:r>
          </w:p>
        </w:tc>
        <w:tc>
          <w:tcPr>
            <w:tcW w:w="6939" w:type="dxa"/>
          </w:tcPr>
          <w:p w14:paraId="1FD05311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470B82">
              <w:rPr>
                <w:rFonts w:ascii="Arial" w:hAnsi="Arial" w:cs="Arial"/>
                <w:b/>
                <w:sz w:val="24"/>
                <w:szCs w:val="24"/>
              </w:rPr>
              <w:t>RECUPERAÇÃO FINAL</w:t>
            </w:r>
          </w:p>
        </w:tc>
      </w:tr>
      <w:tr w:rsidR="00432789" w:rsidRPr="00470B82" w14:paraId="02601535" w14:textId="77777777" w:rsidTr="002A362F">
        <w:tc>
          <w:tcPr>
            <w:tcW w:w="815" w:type="dxa"/>
          </w:tcPr>
          <w:p w14:paraId="680A2487" w14:textId="77777777" w:rsidR="00432789" w:rsidRPr="00470B82" w:rsidRDefault="00432789" w:rsidP="002A362F">
            <w:pPr>
              <w:widowControl w:val="0"/>
              <w:spacing w:line="1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137" w:type="dxa"/>
          </w:tcPr>
          <w:p w14:paraId="68283B76" w14:textId="77777777" w:rsidR="00432789" w:rsidRPr="00470B82" w:rsidRDefault="00432789" w:rsidP="002A3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20/12</w:t>
            </w:r>
          </w:p>
        </w:tc>
        <w:tc>
          <w:tcPr>
            <w:tcW w:w="6939" w:type="dxa"/>
          </w:tcPr>
          <w:p w14:paraId="6A7E17B3" w14:textId="77777777" w:rsidR="00432789" w:rsidRPr="00470B82" w:rsidRDefault="00432789" w:rsidP="002A362F">
            <w:pPr>
              <w:widowControl w:val="0"/>
              <w:spacing w:line="160" w:lineRule="atLeast"/>
              <w:rPr>
                <w:rFonts w:ascii="Arial" w:hAnsi="Arial" w:cs="Arial"/>
                <w:sz w:val="24"/>
                <w:szCs w:val="24"/>
              </w:rPr>
            </w:pPr>
            <w:r w:rsidRPr="00470B82">
              <w:rPr>
                <w:rFonts w:ascii="Arial" w:hAnsi="Arial" w:cs="Arial"/>
                <w:sz w:val="24"/>
                <w:szCs w:val="24"/>
              </w:rPr>
              <w:t>Conselho de Classe Final</w:t>
            </w:r>
          </w:p>
        </w:tc>
      </w:tr>
    </w:tbl>
    <w:p w14:paraId="5589F343" w14:textId="77777777" w:rsidR="00AC1EEB" w:rsidRPr="00F45611" w:rsidRDefault="00AC1EEB" w:rsidP="00AC1EEB">
      <w:pPr>
        <w:widowControl w:val="0"/>
        <w:spacing w:line="160" w:lineRule="atLeast"/>
        <w:rPr>
          <w:rFonts w:ascii="Arial" w:hAnsi="Arial" w:cs="Arial"/>
          <w:sz w:val="24"/>
          <w:szCs w:val="24"/>
          <w:lang w:eastAsia="pt-BR"/>
        </w:rPr>
      </w:pPr>
    </w:p>
    <w:p w14:paraId="28462B7B" w14:textId="77777777" w:rsidR="00AC1EEB" w:rsidRPr="00F45611" w:rsidRDefault="00AC1EEB" w:rsidP="00AC1EEB">
      <w:pPr>
        <w:widowControl w:val="0"/>
        <w:spacing w:line="160" w:lineRule="atLeast"/>
        <w:ind w:firstLine="720"/>
        <w:jc w:val="both"/>
        <w:rPr>
          <w:rFonts w:ascii="Arial" w:hAnsi="Arial" w:cs="Arial"/>
          <w:sz w:val="24"/>
          <w:szCs w:val="24"/>
          <w:lang w:eastAsia="pt-BR"/>
        </w:rPr>
      </w:pPr>
      <w:r w:rsidRPr="00F45611">
        <w:rPr>
          <w:rFonts w:ascii="Arial" w:hAnsi="Arial" w:cs="Arial"/>
          <w:sz w:val="24"/>
          <w:szCs w:val="24"/>
          <w:lang w:eastAsia="pt-BR"/>
        </w:rPr>
        <w:t>OBS.: o conteúdo programático pode</w:t>
      </w:r>
      <w:r>
        <w:rPr>
          <w:rFonts w:ascii="Arial" w:hAnsi="Arial" w:cs="Arial"/>
          <w:sz w:val="24"/>
          <w:szCs w:val="24"/>
          <w:lang w:eastAsia="pt-BR"/>
        </w:rPr>
        <w:t>rá</w:t>
      </w:r>
      <w:r w:rsidRPr="00F45611">
        <w:rPr>
          <w:rFonts w:ascii="Arial" w:hAnsi="Arial" w:cs="Arial"/>
          <w:sz w:val="24"/>
          <w:szCs w:val="24"/>
          <w:lang w:eastAsia="pt-BR"/>
        </w:rPr>
        <w:t xml:space="preserve"> sofrer alterações devido ao andamento da turma. </w:t>
      </w:r>
    </w:p>
    <w:p w14:paraId="46A339ED" w14:textId="77777777" w:rsidR="00AC1EEB" w:rsidRDefault="00AC1EEB" w:rsidP="007A6DE6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AC1E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7ADC"/>
    <w:multiLevelType w:val="multilevel"/>
    <w:tmpl w:val="15CC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6"/>
    <w:rsid w:val="00040D70"/>
    <w:rsid w:val="000B74CB"/>
    <w:rsid w:val="0024793F"/>
    <w:rsid w:val="002B4605"/>
    <w:rsid w:val="002C74FE"/>
    <w:rsid w:val="00426D0B"/>
    <w:rsid w:val="00432789"/>
    <w:rsid w:val="00462538"/>
    <w:rsid w:val="004F49C6"/>
    <w:rsid w:val="005116CB"/>
    <w:rsid w:val="00535704"/>
    <w:rsid w:val="005C59C9"/>
    <w:rsid w:val="00615042"/>
    <w:rsid w:val="0066546D"/>
    <w:rsid w:val="007A6DE6"/>
    <w:rsid w:val="007E0C4F"/>
    <w:rsid w:val="008104CC"/>
    <w:rsid w:val="008D224A"/>
    <w:rsid w:val="009E785D"/>
    <w:rsid w:val="00A37576"/>
    <w:rsid w:val="00A57E36"/>
    <w:rsid w:val="00A66709"/>
    <w:rsid w:val="00AA0C93"/>
    <w:rsid w:val="00AC1EEB"/>
    <w:rsid w:val="00AC74D5"/>
    <w:rsid w:val="00B23E6A"/>
    <w:rsid w:val="00C00B4B"/>
    <w:rsid w:val="00CB7BD2"/>
    <w:rsid w:val="00D42D29"/>
    <w:rsid w:val="00E46755"/>
    <w:rsid w:val="00E508C4"/>
    <w:rsid w:val="00E77690"/>
    <w:rsid w:val="00EA27F9"/>
    <w:rsid w:val="00EB1C4F"/>
    <w:rsid w:val="00EF2A43"/>
    <w:rsid w:val="00FB00A9"/>
    <w:rsid w:val="00FC007A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228D"/>
  <w15:docId w15:val="{1E1232F9-A358-492E-A7B4-07A4C93D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7A6DE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7A6DE6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rsid w:val="007A6DE6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A6DE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7A6DE6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A6DE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A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7A6DE6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7A6DE6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A6DE6"/>
    <w:pPr>
      <w:ind w:left="720"/>
      <w:contextualSpacing/>
    </w:pPr>
  </w:style>
  <w:style w:type="paragraph" w:customStyle="1" w:styleId="Default">
    <w:name w:val="Default"/>
    <w:rsid w:val="007A6D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T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6D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D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1275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ticitaflick</dc:creator>
  <cp:keywords/>
  <dc:description/>
  <cp:lastModifiedBy>Ticiane Taflick</cp:lastModifiedBy>
  <cp:revision>3</cp:revision>
  <dcterms:created xsi:type="dcterms:W3CDTF">2018-02-27T17:03:00Z</dcterms:created>
  <dcterms:modified xsi:type="dcterms:W3CDTF">2018-02-27T17:09:00Z</dcterms:modified>
</cp:coreProperties>
</file>