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E5789E" w:rsidRDefault="00E5789E">
      <w:pPr>
        <w:widowControl w:val="0"/>
        <w:spacing w:line="160" w:lineRule="atLeast"/>
        <w:jc w:val="center"/>
        <w:rPr>
          <w:noProof/>
        </w:rPr>
      </w:pPr>
    </w:p>
    <w:p w:rsidR="00E5789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do IFSUL&#10;Instituto Federal de Educação, Ciência e Tecnologia Sul-rio-grand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MEC/SETEC</w:t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bookmarkStart w:id="0" w:name="__DdeLink__1463_1725483133"/>
      <w:bookmarkEnd w:id="0"/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Plásticos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</w:t>
      </w:r>
    </w:p>
    <w:p w:rsidR="0097261E" w:rsidRDefault="00BC6A73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1P</w:t>
      </w:r>
    </w:p>
    <w:p w:rsidR="0097261E" w:rsidRDefault="00BC6A73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Carga horária total: </w:t>
      </w:r>
      <w:r w:rsidRPr="00823470">
        <w:rPr>
          <w:rFonts w:ascii="Arial" w:hAnsi="Arial" w:cs="Arial"/>
          <w:bCs/>
        </w:rPr>
        <w:t>6</w:t>
      </w:r>
      <w:r>
        <w:rPr>
          <w:rFonts w:ascii="Arial" w:hAnsi="Arial" w:cs="Arial"/>
        </w:rPr>
        <w:t xml:space="preserve">0h – </w:t>
      </w:r>
      <w:r w:rsidR="00031AC7">
        <w:rPr>
          <w:rFonts w:ascii="Arial" w:hAnsi="Arial" w:cs="Arial"/>
        </w:rPr>
        <w:t>Terças-feiras</w:t>
      </w:r>
      <w:r>
        <w:rPr>
          <w:rFonts w:ascii="Arial" w:hAnsi="Arial" w:cs="Arial"/>
        </w:rPr>
        <w:t xml:space="preserve"> (15h</w:t>
      </w:r>
      <w:r w:rsidR="00031AC7">
        <w:rPr>
          <w:rFonts w:ascii="Arial" w:hAnsi="Arial" w:cs="Arial"/>
        </w:rPr>
        <w:t>-16h45</w:t>
      </w:r>
      <w:r>
        <w:rPr>
          <w:rFonts w:ascii="Arial" w:hAnsi="Arial" w:cs="Arial"/>
        </w:rPr>
        <w:t xml:space="preserve">) 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</w:t>
      </w:r>
      <w:r w:rsidR="00031AC7">
        <w:rPr>
          <w:rFonts w:ascii="Arial" w:hAnsi="Arial" w:cs="Arial"/>
        </w:rPr>
        <w:t>8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</w:p>
    <w:p w:rsidR="0097261E" w:rsidRDefault="0097261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  <w:bookmarkStart w:id="1" w:name="__DdeLink__1463_17254831331"/>
      <w:bookmarkEnd w:id="1"/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97261E" w:rsidRDefault="00BC6A73">
      <w:pPr>
        <w:keepNext/>
        <w:widowControl w:val="0"/>
        <w:spacing w:line="160" w:lineRule="atLeast"/>
        <w:jc w:val="center"/>
      </w:pPr>
      <w:proofErr w:type="spellStart"/>
      <w:r>
        <w:rPr>
          <w:rFonts w:ascii="Arial" w:hAnsi="Arial" w:cs="Arial"/>
          <w:color w:val="00000A"/>
        </w:rPr>
        <w:t>Email</w:t>
      </w:r>
      <w:proofErr w:type="spellEnd"/>
      <w:r>
        <w:rPr>
          <w:rFonts w:ascii="Arial" w:hAnsi="Arial" w:cs="Arial"/>
          <w:color w:val="00000A"/>
        </w:rPr>
        <w:t xml:space="preserve"> de contato: </w:t>
      </w:r>
      <w:hyperlink r:id="rId6">
        <w:r>
          <w:rPr>
            <w:rStyle w:val="LinkdaInternet"/>
            <w:rFonts w:ascii="Arial" w:hAnsi="Arial" w:cs="Arial"/>
          </w:rPr>
          <w:t>vanessapires@sapucaia.ifsul.edu.br</w:t>
        </w:r>
      </w:hyperlink>
    </w:p>
    <w:p w:rsidR="0097261E" w:rsidRDefault="0097261E">
      <w:pPr>
        <w:keepNext/>
        <w:widowControl w:val="0"/>
        <w:spacing w:line="160" w:lineRule="atLeast"/>
        <w:jc w:val="center"/>
        <w:rPr>
          <w:rFonts w:ascii="Arial" w:hAnsi="Arial" w:cs="Arial"/>
          <w:i/>
          <w:color w:val="00000A"/>
          <w:u w:val="single"/>
        </w:rPr>
      </w:pPr>
    </w:p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Ementa:</w:t>
            </w:r>
          </w:p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widowControl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 </w:t>
            </w:r>
          </w:p>
        </w:tc>
      </w:tr>
    </w:tbl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Objetivos:</w:t>
            </w:r>
          </w:p>
          <w:p w:rsidR="0097261E" w:rsidRDefault="0097261E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Expressar-se através da fala e da escrita utilizando a norma padrão da língua;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Produzir cartas sociais em um contexto de interação real;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Ser capaz de utilizar vocabulário específico em situações contextualizadas;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Diferenciar textos literários e textos não-literários;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Compreender o processo de formação da literatura ocidental;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Conhecer a literatura medieval dentro de seu contexto histórico.</w:t>
            </w:r>
          </w:p>
        </w:tc>
      </w:tr>
    </w:tbl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Conteúdos programáticos:</w:t>
            </w:r>
          </w:p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 – Introdução a Literatura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 Literatura como linguagem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 Literatura como gênero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 Literatura como expressão de época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 Origens europeias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1.4.1 Literatura na Idade Média, Humanismo, Classicismo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 A literatura no período colonial  </w:t>
            </w:r>
          </w:p>
          <w:p w:rsidR="0097261E" w:rsidRDefault="0097261E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UNIDADE II – Gramática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 Linguagem e variação linguística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 Relação entre oralidade e escrita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2.3 A dimensão discursiva da linguagem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 Linguagem e sentido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2.4.1 Sentido e contexto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2.4.2 Efeitos de sentido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2.4.3 Figuras de linguagem  </w:t>
            </w:r>
          </w:p>
          <w:p w:rsidR="0097261E" w:rsidRDefault="0097261E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III – Língua e discurso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As marcas ideológicas dos textos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O texto e seu contexto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Os gêneros do discurso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Narração e descrição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3.4.1 Notícia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Argumentação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3.5.1 Texto publicitário   </w:t>
            </w:r>
          </w:p>
        </w:tc>
      </w:tr>
      <w:tr w:rsidR="0097261E">
        <w:tc>
          <w:tcPr>
            <w:tcW w:w="10560" w:type="dxa"/>
            <w:shd w:val="clear" w:color="auto" w:fill="auto"/>
          </w:tcPr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</w:tc>
      </w:tr>
    </w:tbl>
    <w:p w:rsidR="0097261E" w:rsidRDefault="0097261E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97261E" w:rsidRDefault="00BC6A73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Procedimentos Didáticos: </w:t>
      </w:r>
    </w:p>
    <w:p w:rsidR="0097261E" w:rsidRDefault="0097261E">
      <w:p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vídeos, palestras de convidados e debates;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>
        <w:rPr>
          <w:rFonts w:ascii="Arial" w:hAnsi="Arial" w:cs="Arial"/>
        </w:rPr>
        <w:tab/>
      </w:r>
    </w:p>
    <w:p w:rsidR="0097261E" w:rsidRDefault="0097261E">
      <w:pPr>
        <w:pStyle w:val="PargrafodaLista"/>
        <w:tabs>
          <w:tab w:val="left" w:pos="990"/>
        </w:tabs>
        <w:rPr>
          <w:rFonts w:ascii="Arial" w:hAnsi="Arial" w:cs="Arial"/>
        </w:rPr>
      </w:pPr>
    </w:p>
    <w:p w:rsidR="0097261E" w:rsidRDefault="00BC6A73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6. </w:t>
      </w:r>
      <w:proofErr w:type="gramStart"/>
      <w:r>
        <w:rPr>
          <w:rFonts w:ascii="Arial" w:hAnsi="Arial" w:cs="Arial"/>
          <w:b/>
          <w:color w:val="00000A"/>
          <w:u w:val="single"/>
        </w:rPr>
        <w:t>Avaliação :</w:t>
      </w:r>
      <w:proofErr w:type="gramEnd"/>
    </w:p>
    <w:p w:rsidR="0097261E" w:rsidRDefault="0097261E">
      <w:pPr>
        <w:spacing w:line="240" w:lineRule="auto"/>
        <w:ind w:firstLine="284"/>
        <w:jc w:val="left"/>
        <w:rPr>
          <w:rFonts w:ascii="Arial" w:hAnsi="Arial" w:cs="Arial"/>
          <w:b/>
          <w:color w:val="00000A"/>
        </w:rPr>
      </w:pPr>
    </w:p>
    <w:p w:rsidR="0097261E" w:rsidRDefault="00BC6A73">
      <w:pPr>
        <w:spacing w:line="240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A avaliação é construída através da média ponderada dos seguintes instrumentos:</w:t>
      </w:r>
    </w:p>
    <w:p w:rsidR="0097261E" w:rsidRDefault="0097261E">
      <w:pPr>
        <w:spacing w:line="240" w:lineRule="auto"/>
        <w:jc w:val="center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(nota a x 8) + (nota b x 6) + (nota c x 6) + (nota d x 6</w:t>
      </w:r>
      <w:proofErr w:type="gramStart"/>
      <w:r>
        <w:rPr>
          <w:rFonts w:ascii="Arial" w:hAnsi="Arial" w:cs="Arial"/>
          <w:u w:val="single"/>
        </w:rPr>
        <w:t>)  =</w:t>
      </w:r>
      <w:proofErr w:type="gramEnd"/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</w:rPr>
        <w:t>NOTA FINAL</w:t>
      </w:r>
    </w:p>
    <w:p w:rsidR="0097261E" w:rsidRDefault="0097261E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97261E" w:rsidRDefault="0097261E">
      <w:pPr>
        <w:spacing w:line="240" w:lineRule="auto"/>
        <w:ind w:firstLine="284"/>
        <w:jc w:val="left"/>
        <w:rPr>
          <w:rFonts w:ascii="Arial" w:hAnsi="Arial" w:cs="Arial"/>
          <w:color w:val="00000A"/>
          <w:lang w:val="en-US"/>
        </w:rPr>
      </w:pPr>
    </w:p>
    <w:p w:rsidR="0097261E" w:rsidRDefault="00BC6A73">
      <w:pPr>
        <w:spacing w:line="240" w:lineRule="auto"/>
      </w:pPr>
      <w:r>
        <w:rPr>
          <w:rFonts w:ascii="Arial" w:hAnsi="Arial" w:cs="Arial"/>
          <w:b/>
          <w:lang w:val="en-US"/>
        </w:rPr>
        <w:t xml:space="preserve">a)  Carta Social – Individual.  Peso 1. Nota </w:t>
      </w:r>
      <w:proofErr w:type="spellStart"/>
      <w:r>
        <w:rPr>
          <w:rFonts w:ascii="Arial" w:hAnsi="Arial" w:cs="Arial"/>
          <w:b/>
          <w:lang w:val="en-US"/>
        </w:rPr>
        <w:t>máxima</w:t>
      </w:r>
      <w:proofErr w:type="spellEnd"/>
      <w:r>
        <w:rPr>
          <w:rFonts w:ascii="Arial" w:hAnsi="Arial" w:cs="Arial"/>
          <w:b/>
          <w:lang w:val="en-US"/>
        </w:rPr>
        <w:t>: 5</w:t>
      </w:r>
    </w:p>
    <w:p w:rsidR="0097261E" w:rsidRDefault="0097261E">
      <w:pPr>
        <w:spacing w:line="240" w:lineRule="auto"/>
        <w:rPr>
          <w:rFonts w:ascii="Arial" w:hAnsi="Arial" w:cs="Arial"/>
        </w:rPr>
      </w:pPr>
    </w:p>
    <w:p w:rsidR="0097261E" w:rsidRDefault="00BC6A73">
      <w:pPr>
        <w:spacing w:line="240" w:lineRule="auto"/>
        <w:jc w:val="left"/>
      </w:pPr>
      <w:r>
        <w:rPr>
          <w:rFonts w:ascii="Arial" w:hAnsi="Arial" w:cs="Arial"/>
          <w:b/>
        </w:rPr>
        <w:t>b) Seminário de Literatura – Gêneros literários da literatura medieval. Em grupos. Peso 2. Nota máxima: 10</w:t>
      </w:r>
    </w:p>
    <w:p w:rsidR="0097261E" w:rsidRDefault="0097261E">
      <w:pPr>
        <w:spacing w:line="240" w:lineRule="auto"/>
        <w:jc w:val="left"/>
        <w:rPr>
          <w:rFonts w:ascii="Arial" w:hAnsi="Arial" w:cs="Arial"/>
          <w:b/>
        </w:rPr>
      </w:pPr>
    </w:p>
    <w:p w:rsidR="0097261E" w:rsidRDefault="00BC6A73">
      <w:pPr>
        <w:spacing w:line="240" w:lineRule="auto"/>
        <w:jc w:val="left"/>
      </w:pPr>
      <w:r>
        <w:rPr>
          <w:rFonts w:ascii="Arial" w:hAnsi="Arial" w:cs="Arial"/>
          <w:b/>
        </w:rPr>
        <w:t>c) Jogo das Figuras de Linguagem – Peso 1. Nota máxima: 10</w:t>
      </w:r>
    </w:p>
    <w:p w:rsidR="0097261E" w:rsidRDefault="0097261E">
      <w:pPr>
        <w:spacing w:line="240" w:lineRule="auto"/>
        <w:jc w:val="left"/>
        <w:rPr>
          <w:rFonts w:ascii="Arial" w:hAnsi="Arial" w:cs="Arial"/>
        </w:rPr>
      </w:pPr>
    </w:p>
    <w:p w:rsidR="0097261E" w:rsidRDefault="0097261E">
      <w:pPr>
        <w:spacing w:line="240" w:lineRule="auto"/>
        <w:jc w:val="left"/>
        <w:rPr>
          <w:rFonts w:ascii="Arial" w:hAnsi="Arial" w:cs="Arial"/>
        </w:rPr>
      </w:pPr>
    </w:p>
    <w:p w:rsidR="0097261E" w:rsidRDefault="00BC6A73">
      <w:pPr>
        <w:spacing w:line="240" w:lineRule="auto"/>
      </w:pPr>
      <w:r>
        <w:rPr>
          <w:rFonts w:ascii="Arial" w:hAnsi="Arial" w:cs="Arial"/>
          <w:b/>
        </w:rPr>
        <w:t>d) Avaliação de LP</w:t>
      </w:r>
      <w:r>
        <w:rPr>
          <w:rFonts w:ascii="Arial" w:hAnsi="Arial" w:cs="Arial"/>
        </w:rPr>
        <w:t xml:space="preserve"> (individual, peso 2)</w:t>
      </w:r>
    </w:p>
    <w:p w:rsidR="0097261E" w:rsidRDefault="0097261E">
      <w:pPr>
        <w:spacing w:line="240" w:lineRule="auto"/>
        <w:rPr>
          <w:rFonts w:ascii="Arial" w:hAnsi="Arial" w:cs="Arial"/>
        </w:rPr>
      </w:pPr>
    </w:p>
    <w:p w:rsidR="0097261E" w:rsidRDefault="00BC6A73">
      <w:pPr>
        <w:spacing w:line="240" w:lineRule="auto"/>
        <w:rPr>
          <w:b/>
          <w:bCs/>
        </w:rPr>
      </w:pPr>
      <w:r>
        <w:rPr>
          <w:rFonts w:ascii="Arial" w:hAnsi="Arial" w:cs="Arial"/>
          <w:b/>
          <w:bCs/>
        </w:rPr>
        <w:t>e) Atividade Saída de Campo (Individual, peso 1 – Nota máxima 5)</w:t>
      </w: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BC6A73">
      <w:pPr>
        <w:spacing w:line="240" w:lineRule="auto"/>
        <w:rPr>
          <w:rFonts w:ascii="Arial" w:hAnsi="Arial" w:cs="Arial"/>
          <w:color w:val="00000A"/>
          <w:u w:val="single"/>
        </w:rPr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97261E" w:rsidRDefault="00BC6A73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 aluno poderá recuperar as notas que não atingiram a média dentro dos prazos definidos no cronograma.</w:t>
      </w:r>
    </w:p>
    <w:p w:rsidR="0097261E" w:rsidRDefault="0097261E">
      <w:pPr>
        <w:spacing w:line="240" w:lineRule="auto"/>
        <w:rPr>
          <w:rFonts w:ascii="Arial" w:hAnsi="Arial" w:cs="Arial"/>
          <w:color w:val="00000A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97261E" w:rsidRDefault="00BC6A73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Existe uma segunda possibilidade de recuperação: aqueles(as) alunos(as) que não atingirem a média 6 em um dos semestres, poderá realizar uma prova individual e com conteúdo cumulativo anual, que substitui a média do semestre em questão. Observação: esta prova substitui a nota de apenas um dos semestres.</w:t>
      </w:r>
    </w:p>
    <w:p w:rsidR="0097261E" w:rsidRDefault="0097261E">
      <w:pPr>
        <w:spacing w:line="240" w:lineRule="auto"/>
        <w:jc w:val="left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97261E" w:rsidRDefault="0097261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7261E" w:rsidRDefault="00BC6A73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97261E" w:rsidRDefault="00BC6A73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97261E" w:rsidRDefault="0097261E">
      <w:pPr>
        <w:ind w:firstLine="284"/>
        <w:rPr>
          <w:rFonts w:ascii="Arial" w:hAnsi="Arial" w:cs="Arial"/>
        </w:rPr>
      </w:pPr>
    </w:p>
    <w:p w:rsidR="0097261E" w:rsidRDefault="00BC6A73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  <w:t xml:space="preserve">7.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básica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:</w:t>
      </w: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ABURRE, M. L.; ABURRRE, M. B.; PONTARA, M. </w:t>
      </w:r>
      <w:proofErr w:type="spellStart"/>
      <w:r>
        <w:rPr>
          <w:rFonts w:ascii="Arial" w:hAnsi="Arial" w:cs="Arial"/>
          <w:b/>
          <w:lang w:val="en-US"/>
        </w:rPr>
        <w:t>Português</w:t>
      </w:r>
      <w:proofErr w:type="spellEnd"/>
      <w:r>
        <w:rPr>
          <w:rFonts w:ascii="Arial" w:hAnsi="Arial" w:cs="Arial"/>
          <w:b/>
          <w:lang w:val="en-US"/>
        </w:rPr>
        <w:t xml:space="preserve"> – </w:t>
      </w:r>
      <w:proofErr w:type="spellStart"/>
      <w:r>
        <w:rPr>
          <w:rFonts w:ascii="Arial" w:hAnsi="Arial" w:cs="Arial"/>
          <w:b/>
          <w:lang w:val="en-US"/>
        </w:rPr>
        <w:t>Contexto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proofErr w:type="spellStart"/>
      <w:r>
        <w:rPr>
          <w:rFonts w:ascii="Arial" w:hAnsi="Arial" w:cs="Arial"/>
          <w:b/>
          <w:lang w:val="en-US"/>
        </w:rPr>
        <w:t>Interlocução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Sentido</w:t>
      </w:r>
      <w:proofErr w:type="spellEnd"/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Vol 1. São Paulo: </w:t>
      </w:r>
      <w:proofErr w:type="spellStart"/>
      <w:r>
        <w:rPr>
          <w:rFonts w:ascii="Arial" w:hAnsi="Arial" w:cs="Arial"/>
          <w:lang w:val="en-US"/>
        </w:rPr>
        <w:t>Moderna</w:t>
      </w:r>
      <w:proofErr w:type="spellEnd"/>
      <w:r>
        <w:rPr>
          <w:rFonts w:ascii="Arial" w:hAnsi="Arial" w:cs="Arial"/>
          <w:lang w:val="en-US"/>
        </w:rPr>
        <w:t xml:space="preserve">, 2008.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BECHARA, E. </w:t>
      </w:r>
      <w:r>
        <w:rPr>
          <w:rFonts w:ascii="Arial" w:hAnsi="Arial" w:cs="Arial"/>
          <w:b/>
          <w:lang w:val="en-US"/>
        </w:rPr>
        <w:t xml:space="preserve">Nova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 Portuguesa.</w:t>
      </w:r>
      <w:r>
        <w:rPr>
          <w:rFonts w:ascii="Arial" w:hAnsi="Arial" w:cs="Arial"/>
          <w:lang w:val="en-US"/>
        </w:rPr>
        <w:t xml:space="preserve"> Rio de Janeiro: Nova </w:t>
      </w:r>
      <w:proofErr w:type="spellStart"/>
      <w:r>
        <w:rPr>
          <w:rFonts w:ascii="Arial" w:hAnsi="Arial" w:cs="Arial"/>
          <w:lang w:val="en-US"/>
        </w:rPr>
        <w:t>Fronteira</w:t>
      </w:r>
      <w:proofErr w:type="spellEnd"/>
      <w:r>
        <w:rPr>
          <w:rFonts w:ascii="Arial" w:hAnsi="Arial" w:cs="Arial"/>
          <w:lang w:val="en-US"/>
        </w:rPr>
        <w:t xml:space="preserve">,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CUNHA, C.; CINTRA, L. </w:t>
      </w:r>
      <w:r>
        <w:rPr>
          <w:rFonts w:ascii="Arial" w:hAnsi="Arial" w:cs="Arial"/>
          <w:b/>
          <w:lang w:val="en-US"/>
        </w:rPr>
        <w:t xml:space="preserve">Nova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 do </w:t>
      </w:r>
      <w:proofErr w:type="spellStart"/>
      <w:r>
        <w:rPr>
          <w:rFonts w:ascii="Arial" w:hAnsi="Arial" w:cs="Arial"/>
          <w:b/>
          <w:lang w:val="en-US"/>
        </w:rPr>
        <w:t>Português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Contemporâneo</w:t>
      </w:r>
      <w:proofErr w:type="spellEnd"/>
      <w:r>
        <w:rPr>
          <w:rFonts w:ascii="Arial" w:hAnsi="Arial" w:cs="Arial"/>
          <w:lang w:val="en-US"/>
        </w:rPr>
        <w:t xml:space="preserve">. Rio de Janeiro: </w:t>
      </w:r>
      <w:proofErr w:type="spellStart"/>
      <w:r>
        <w:rPr>
          <w:rFonts w:ascii="Arial" w:hAnsi="Arial" w:cs="Arial"/>
          <w:lang w:val="en-US"/>
        </w:rPr>
        <w:t>Lexikon</w:t>
      </w:r>
      <w:proofErr w:type="spellEnd"/>
      <w:r>
        <w:rPr>
          <w:rFonts w:ascii="Arial" w:hAnsi="Arial" w:cs="Arial"/>
          <w:lang w:val="en-US"/>
        </w:rPr>
        <w:t xml:space="preserve">,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8. </w:t>
      </w:r>
      <w:proofErr w:type="spellStart"/>
      <w:r>
        <w:rPr>
          <w:rFonts w:ascii="Arial" w:hAnsi="Arial" w:cs="Arial"/>
          <w:b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complementar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MARCUSCHI, L. A. </w:t>
      </w:r>
      <w:proofErr w:type="spellStart"/>
      <w:r>
        <w:rPr>
          <w:rFonts w:ascii="Arial" w:hAnsi="Arial" w:cs="Arial"/>
          <w:b/>
          <w:lang w:val="en-US"/>
        </w:rPr>
        <w:t>Produção</w:t>
      </w:r>
      <w:proofErr w:type="spellEnd"/>
      <w:r>
        <w:rPr>
          <w:rFonts w:ascii="Arial" w:hAnsi="Arial" w:cs="Arial"/>
          <w:b/>
          <w:lang w:val="en-US"/>
        </w:rPr>
        <w:t xml:space="preserve"> Textual, </w:t>
      </w:r>
      <w:proofErr w:type="spellStart"/>
      <w:r>
        <w:rPr>
          <w:rFonts w:ascii="Arial" w:hAnsi="Arial" w:cs="Arial"/>
          <w:b/>
          <w:lang w:val="en-US"/>
        </w:rPr>
        <w:t>Análise</w:t>
      </w:r>
      <w:proofErr w:type="spellEnd"/>
      <w:r>
        <w:rPr>
          <w:rFonts w:ascii="Arial" w:hAnsi="Arial" w:cs="Arial"/>
          <w:b/>
          <w:lang w:val="en-US"/>
        </w:rPr>
        <w:t xml:space="preserve"> de </w:t>
      </w:r>
      <w:proofErr w:type="spellStart"/>
      <w:r>
        <w:rPr>
          <w:rFonts w:ascii="Arial" w:hAnsi="Arial" w:cs="Arial"/>
          <w:b/>
          <w:lang w:val="en-US"/>
        </w:rPr>
        <w:t>Gêneros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Compreensão</w:t>
      </w:r>
      <w:proofErr w:type="spellEnd"/>
      <w:r>
        <w:rPr>
          <w:rFonts w:ascii="Arial" w:hAnsi="Arial" w:cs="Arial"/>
          <w:lang w:val="en-US"/>
        </w:rPr>
        <w:t xml:space="preserve">. São Paulo: </w:t>
      </w:r>
      <w:proofErr w:type="spellStart"/>
      <w:r>
        <w:rPr>
          <w:rFonts w:ascii="Arial" w:hAnsi="Arial" w:cs="Arial"/>
          <w:lang w:val="en-US"/>
        </w:rPr>
        <w:t>Parábola</w:t>
      </w:r>
      <w:proofErr w:type="spellEnd"/>
      <w:r>
        <w:rPr>
          <w:rFonts w:ascii="Arial" w:hAnsi="Arial" w:cs="Arial"/>
          <w:lang w:val="en-US"/>
        </w:rPr>
        <w:t xml:space="preserve">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b/>
          <w:color w:val="00000A"/>
          <w:sz w:val="22"/>
          <w:szCs w:val="22"/>
          <w:u w:val="single"/>
        </w:rPr>
      </w:pPr>
      <w:r>
        <w:rPr>
          <w:rFonts w:ascii="Arial" w:hAnsi="Arial" w:cs="Arial"/>
          <w:lang w:val="en-US"/>
        </w:rPr>
        <w:t xml:space="preserve">SACCONI, L. A. </w:t>
      </w:r>
      <w:proofErr w:type="spellStart"/>
      <w:r>
        <w:rPr>
          <w:rFonts w:ascii="Arial" w:hAnsi="Arial" w:cs="Arial"/>
          <w:b/>
          <w:lang w:val="en-US"/>
        </w:rPr>
        <w:t>Nossa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: Teoria e </w:t>
      </w:r>
      <w:proofErr w:type="spellStart"/>
      <w:r>
        <w:rPr>
          <w:rFonts w:ascii="Arial" w:hAnsi="Arial" w:cs="Arial"/>
          <w:b/>
          <w:lang w:val="en-US"/>
        </w:rPr>
        <w:t>Prática</w:t>
      </w:r>
      <w:proofErr w:type="spellEnd"/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 São Paulo: Nova </w:t>
      </w:r>
      <w:proofErr w:type="spellStart"/>
      <w:r>
        <w:rPr>
          <w:rFonts w:ascii="Arial" w:hAnsi="Arial" w:cs="Arial"/>
          <w:lang w:val="en-US"/>
        </w:rPr>
        <w:t>Geração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Paradid</w:t>
      </w:r>
      <w:proofErr w:type="spellEnd"/>
      <w:r>
        <w:rPr>
          <w:rFonts w:ascii="Arial" w:hAnsi="Arial" w:cs="Arial"/>
          <w:lang w:val="en-US"/>
        </w:rPr>
        <w:t xml:space="preserve">, 2010.  </w:t>
      </w:r>
      <w:r>
        <w:br w:type="page"/>
      </w:r>
    </w:p>
    <w:p w:rsidR="0097261E" w:rsidRDefault="00BC6A73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CRONOGRAMA DE ATIVIDADES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SAPUCAIA DO SUL</w:t>
      </w:r>
    </w:p>
    <w:p w:rsidR="0097261E" w:rsidRDefault="00BC6A73">
      <w:pPr>
        <w:widowControl w:val="0"/>
        <w:spacing w:line="160" w:lineRule="atLeast"/>
        <w:jc w:val="left"/>
        <w:rPr>
          <w:rFonts w:ascii="Arial" w:hAnsi="Arial" w:cs="Arial"/>
          <w:b/>
          <w:i/>
          <w:color w:val="00000A"/>
          <w:sz w:val="22"/>
          <w:szCs w:val="22"/>
        </w:rPr>
      </w:pPr>
      <w:r>
        <w:rPr>
          <w:rFonts w:ascii="Arial" w:hAnsi="Arial" w:cs="Arial"/>
        </w:rPr>
        <w:t xml:space="preserve">Curso: </w:t>
      </w:r>
      <w:r>
        <w:rPr>
          <w:rFonts w:ascii="Arial" w:hAnsi="Arial" w:cs="Arial"/>
          <w:b/>
          <w:i/>
        </w:rPr>
        <w:t xml:space="preserve">Curso Técnico de nível médio em Plásticos 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>Disciplina:</w:t>
      </w:r>
      <w:r>
        <w:rPr>
          <w:rFonts w:ascii="Arial" w:hAnsi="Arial" w:cs="Arial"/>
        </w:rPr>
        <w:t xml:space="preserve"> Língua Portuguesa e Literatura I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>Professor(a):</w:t>
      </w:r>
      <w:r>
        <w:rPr>
          <w:rFonts w:ascii="Arial" w:hAnsi="Arial" w:cs="Arial"/>
          <w:sz w:val="22"/>
          <w:szCs w:val="22"/>
        </w:rPr>
        <w:t xml:space="preserve"> Professora </w:t>
      </w:r>
      <w:r w:rsidR="00031AC7">
        <w:rPr>
          <w:rFonts w:ascii="Arial" w:hAnsi="Arial" w:cs="Arial"/>
          <w:sz w:val="22"/>
          <w:szCs w:val="22"/>
        </w:rPr>
        <w:t xml:space="preserve">Dra. </w:t>
      </w:r>
      <w:r>
        <w:rPr>
          <w:rFonts w:ascii="Arial" w:hAnsi="Arial" w:cs="Arial"/>
          <w:sz w:val="22"/>
          <w:szCs w:val="22"/>
        </w:rPr>
        <w:t xml:space="preserve">Vanessa </w:t>
      </w:r>
      <w:r w:rsidR="00031AC7">
        <w:rPr>
          <w:rFonts w:ascii="Arial" w:hAnsi="Arial" w:cs="Arial"/>
          <w:sz w:val="22"/>
          <w:szCs w:val="22"/>
        </w:rPr>
        <w:t xml:space="preserve">de Oliveira Dagostim </w:t>
      </w:r>
      <w:r>
        <w:rPr>
          <w:rFonts w:ascii="Arial" w:hAnsi="Arial" w:cs="Arial"/>
          <w:sz w:val="22"/>
          <w:szCs w:val="22"/>
        </w:rPr>
        <w:t>Pires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 xml:space="preserve">Ano/semestre: </w:t>
      </w:r>
      <w:r w:rsidR="00031AC7">
        <w:rPr>
          <w:rFonts w:ascii="Arial" w:hAnsi="Arial" w:cs="Arial"/>
          <w:b w:val="0"/>
          <w:szCs w:val="24"/>
          <w:lang w:eastAsia="pt-BR"/>
        </w:rPr>
        <w:t>2018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 xml:space="preserve">Turma: </w:t>
      </w:r>
      <w:r>
        <w:rPr>
          <w:rFonts w:ascii="Arial" w:hAnsi="Arial" w:cs="Arial"/>
          <w:sz w:val="22"/>
          <w:szCs w:val="22"/>
        </w:rPr>
        <w:t>1P</w:t>
      </w:r>
    </w:p>
    <w:p w:rsidR="0097261E" w:rsidRDefault="00BC6A73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Email:</w:t>
      </w:r>
      <w:r>
        <w:rPr>
          <w:rFonts w:ascii="Arial" w:hAnsi="Arial" w:cs="Arial"/>
          <w:color w:val="00000A"/>
          <w:sz w:val="22"/>
          <w:szCs w:val="22"/>
          <w:lang w:val="en-US"/>
        </w:rPr>
        <w:t xml:space="preserve"> vanessapires@sapucaia.ifsul.edu.br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</w:t>
      </w: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tbl>
      <w:tblPr>
        <w:tblStyle w:val="Tabelacomgrade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5"/>
        <w:gridCol w:w="905"/>
        <w:gridCol w:w="8134"/>
      </w:tblGrid>
      <w:tr w:rsidR="0097261E" w:rsidRPr="00E45306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306">
              <w:rPr>
                <w:rFonts w:ascii="Arial" w:hAnsi="Arial" w:cs="Arial"/>
                <w:b/>
              </w:rPr>
              <w:t>Aula</w:t>
            </w:r>
          </w:p>
        </w:tc>
        <w:tc>
          <w:tcPr>
            <w:tcW w:w="9039" w:type="dxa"/>
            <w:gridSpan w:val="2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306">
              <w:rPr>
                <w:rFonts w:ascii="Arial" w:hAnsi="Arial" w:cs="Arial"/>
                <w:b/>
              </w:rPr>
              <w:t>Data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27</w:t>
            </w:r>
            <w:r w:rsidR="00BC6A73" w:rsidRPr="00E45306">
              <w:rPr>
                <w:rFonts w:ascii="Arial" w:hAnsi="Arial" w:cs="Arial"/>
              </w:rPr>
              <w:t>/2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45306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 xml:space="preserve">Apresentação da disciplina/ </w:t>
            </w:r>
            <w:r w:rsidR="00E45306" w:rsidRPr="00E45306">
              <w:rPr>
                <w:rFonts w:ascii="Arial" w:hAnsi="Arial" w:cs="Arial"/>
                <w:lang w:eastAsia="en-US"/>
              </w:rPr>
              <w:t>professor e alunos</w:t>
            </w:r>
          </w:p>
          <w:p w:rsidR="0097261E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C</w:t>
            </w:r>
            <w:r w:rsidR="00BC6A73" w:rsidRPr="00E45306">
              <w:rPr>
                <w:rFonts w:ascii="Arial" w:hAnsi="Arial" w:cs="Arial"/>
                <w:lang w:eastAsia="en-US"/>
              </w:rPr>
              <w:t>ombinações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Plano de ensino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t>06/03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bookmarkStart w:id="2" w:name="__DdeLink__943_123404645"/>
            <w:bookmarkEnd w:id="2"/>
            <w:r>
              <w:rPr>
                <w:rFonts w:ascii="Arial" w:hAnsi="Arial" w:cs="Arial"/>
                <w:lang w:eastAsia="en-US"/>
              </w:rPr>
              <w:t>Gênero textual: Carta Social (e apresentação pessoal)</w:t>
            </w:r>
          </w:p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Início da produção textual – Carta Social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t>13/03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lang w:eastAsia="en-US"/>
              </w:rPr>
              <w:t>Continuação da produção textual – Carta Social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 w:rsidP="00A82120">
            <w:pPr>
              <w:spacing w:line="240" w:lineRule="auto"/>
            </w:pPr>
            <w:r w:rsidRPr="00E45306">
              <w:rPr>
                <w:rFonts w:ascii="Arial" w:hAnsi="Arial" w:cs="Arial"/>
              </w:rPr>
              <w:t>20</w:t>
            </w:r>
            <w:r w:rsidR="00BC6A73" w:rsidRPr="00E45306">
              <w:rPr>
                <w:rFonts w:ascii="Arial" w:hAnsi="Arial" w:cs="Arial"/>
              </w:rPr>
              <w:t>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O que é literatura? Texto literário e não-literário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27</w:t>
            </w:r>
            <w:r w:rsidR="00BC6A73" w:rsidRPr="00E45306">
              <w:rPr>
                <w:rFonts w:ascii="Arial" w:hAnsi="Arial" w:cs="Arial"/>
              </w:rPr>
              <w:t>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Literatura na Idade Média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t>03/04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lang w:eastAsia="en-US"/>
              </w:rPr>
              <w:t>Apresentação do trabalho sobre Literatura na Idade Média (Gêneros literários)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t>10/04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 xml:space="preserve">Gênero textual: </w:t>
            </w:r>
            <w:r w:rsidR="00E45306">
              <w:rPr>
                <w:rFonts w:ascii="Arial" w:hAnsi="Arial" w:cs="Arial"/>
                <w:lang w:eastAsia="en-US"/>
              </w:rPr>
              <w:t>P</w:t>
            </w:r>
            <w:r w:rsidRPr="00E45306">
              <w:rPr>
                <w:rFonts w:ascii="Arial" w:hAnsi="Arial" w:cs="Arial"/>
                <w:lang w:eastAsia="en-US"/>
              </w:rPr>
              <w:t>oemas (definição e análise)</w:t>
            </w:r>
          </w:p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Pesquisa de livros de poesias na Biblioteca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17</w:t>
            </w:r>
            <w:r w:rsidR="00BC6A73" w:rsidRPr="00E45306">
              <w:rPr>
                <w:rFonts w:ascii="Arial" w:hAnsi="Arial" w:cs="Arial"/>
              </w:rPr>
              <w:t>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Características dos poemas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Análise dos poemas escolhidos pelos alunos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24</w:t>
            </w:r>
            <w:r w:rsidR="00BC6A73" w:rsidRPr="00E45306">
              <w:rPr>
                <w:rFonts w:ascii="Arial" w:hAnsi="Arial" w:cs="Arial"/>
              </w:rPr>
              <w:t>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Poesia de lombada (apresentação da proposta)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10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20/04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lang w:eastAsia="en-US"/>
              </w:rPr>
              <w:t>Saída de Campo – Centro Histórico de POA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Produção do trabalho “Poesia de lombada” na BPE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F3762F">
              <w:rPr>
                <w:rFonts w:ascii="Arial" w:hAnsi="Arial" w:cs="Arial"/>
              </w:rPr>
              <w:t>08/05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Figuras de linguagem (Conceitos)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15</w:t>
            </w:r>
            <w:r w:rsidR="00BC6A73" w:rsidRPr="00E45306">
              <w:rPr>
                <w:rFonts w:ascii="Arial" w:hAnsi="Arial" w:cs="Arial"/>
              </w:rPr>
              <w:t>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 xml:space="preserve">Figuras de linguagem </w:t>
            </w:r>
            <w:r w:rsidR="00C74265">
              <w:rPr>
                <w:rFonts w:ascii="Arial" w:hAnsi="Arial" w:cs="Arial"/>
                <w:lang w:eastAsia="en-US"/>
              </w:rPr>
              <w:t>(</w:t>
            </w:r>
            <w:r w:rsidR="00BB4308">
              <w:rPr>
                <w:rFonts w:ascii="Arial" w:hAnsi="Arial" w:cs="Arial"/>
                <w:lang w:eastAsia="en-US"/>
              </w:rPr>
              <w:t>Atividades</w:t>
            </w:r>
            <w:r w:rsidRPr="00E45306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22</w:t>
            </w:r>
            <w:r w:rsidR="00BC6A73" w:rsidRPr="00E45306">
              <w:rPr>
                <w:rFonts w:ascii="Arial" w:hAnsi="Arial" w:cs="Arial"/>
              </w:rPr>
              <w:t>/05</w:t>
            </w:r>
            <w:bookmarkStart w:id="3" w:name="_GoBack"/>
            <w:bookmarkEnd w:id="3"/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BB4308" w:rsidRPr="00E45306" w:rsidRDefault="00BB4308" w:rsidP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Exercícios sobre figuras de linguagem</w:t>
            </w:r>
          </w:p>
          <w:p w:rsidR="0097261E" w:rsidRPr="00E45306" w:rsidRDefault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Expressões metafóricas</w:t>
            </w:r>
          </w:p>
        </w:tc>
      </w:tr>
      <w:tr w:rsidR="00112B9C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12B9C" w:rsidRPr="00E45306" w:rsidRDefault="00112B9C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 w:rsidRPr="00E45306">
              <w:rPr>
                <w:rFonts w:ascii="Arial" w:hAnsi="Arial" w:cs="Arial"/>
                <w:highlight w:val="green"/>
              </w:rPr>
              <w:t>14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112B9C" w:rsidRPr="00E45306" w:rsidRDefault="00112B9C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 w:rsidRPr="00E45306">
              <w:rPr>
                <w:rFonts w:ascii="Arial" w:hAnsi="Arial" w:cs="Arial"/>
                <w:highlight w:val="green"/>
              </w:rPr>
              <w:t>26/05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112B9C" w:rsidRPr="00E45306" w:rsidRDefault="002173BA">
            <w:pPr>
              <w:spacing w:line="240" w:lineRule="auto"/>
              <w:rPr>
                <w:rFonts w:ascii="Arial" w:hAnsi="Arial" w:cs="Arial"/>
                <w:b/>
                <w:bCs/>
                <w:highlight w:val="green"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highlight w:val="green"/>
                <w:lang w:eastAsia="en-US"/>
              </w:rPr>
              <w:t>Sábado letivo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2173BA" w:rsidRPr="00E45306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29</w:t>
            </w:r>
            <w:r w:rsidR="00BC6A73" w:rsidRPr="00E45306">
              <w:rPr>
                <w:rFonts w:ascii="Arial" w:hAnsi="Arial" w:cs="Arial"/>
              </w:rPr>
              <w:t>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BB4308" w:rsidRDefault="00BB4308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Acordo ortográfico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 w:rsidRPr="00E45306">
              <w:rPr>
                <w:rFonts w:ascii="Arial" w:hAnsi="Arial" w:cs="Arial"/>
                <w:highlight w:val="green"/>
              </w:rPr>
              <w:t>1</w:t>
            </w:r>
            <w:r w:rsidR="002173BA" w:rsidRPr="00E45306">
              <w:rPr>
                <w:rFonts w:ascii="Arial" w:hAnsi="Arial" w:cs="Arial"/>
                <w:highlight w:val="green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  <w:rPr>
                <w:rFonts w:ascii="Arial" w:hAnsi="Arial"/>
                <w:highlight w:val="green"/>
              </w:rPr>
            </w:pPr>
            <w:r w:rsidRPr="00E45306">
              <w:rPr>
                <w:rFonts w:ascii="Arial" w:hAnsi="Arial" w:cs="Arial"/>
                <w:highlight w:val="green"/>
              </w:rPr>
              <w:t>05/06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rPr>
                <w:rFonts w:ascii="Arial" w:hAnsi="Arial" w:cs="Arial"/>
                <w:highlight w:val="green"/>
                <w:lang w:eastAsia="en-US"/>
              </w:rPr>
            </w:pPr>
            <w:r w:rsidRPr="00E45306">
              <w:rPr>
                <w:rFonts w:ascii="Arial" w:hAnsi="Arial" w:cs="Arial"/>
                <w:highlight w:val="green"/>
                <w:lang w:eastAsia="en-US"/>
              </w:rPr>
              <w:t>Atividade NUGAI – Dia Mundial do Meio Ambiente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2173BA" w:rsidRPr="00E45306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 w:cs="Arial"/>
              </w:rPr>
              <w:t>12</w:t>
            </w:r>
            <w:r w:rsidR="00BC6A73" w:rsidRPr="00E45306">
              <w:rPr>
                <w:rFonts w:ascii="Arial" w:hAnsi="Arial" w:cs="Arial"/>
              </w:rPr>
              <w:t>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Correção dos exercícios sobre Acordo Ortográfico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2173BA" w:rsidRPr="00E45306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 w:cs="Arial"/>
              </w:rPr>
              <w:t>19</w:t>
            </w:r>
            <w:r w:rsidR="00BC6A73" w:rsidRPr="00E45306">
              <w:rPr>
                <w:rFonts w:ascii="Arial" w:hAnsi="Arial" w:cs="Arial"/>
              </w:rPr>
              <w:t>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Exercícios de revisão para a Prova de LP </w:t>
            </w:r>
          </w:p>
        </w:tc>
      </w:tr>
      <w:tr w:rsidR="002173BA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173BA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173BA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26/06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173BA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Prova de Língua Portuguesa:</w:t>
            </w:r>
          </w:p>
          <w:p w:rsidR="00BB4308" w:rsidRPr="00BD717B" w:rsidRDefault="00BB4308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Interpretação textual (Poema)</w:t>
            </w:r>
          </w:p>
          <w:p w:rsidR="00BB4308" w:rsidRPr="00BD717B" w:rsidRDefault="00BB4308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Características do gênero poema</w:t>
            </w:r>
          </w:p>
          <w:p w:rsidR="00BB4308" w:rsidRPr="00BD717B" w:rsidRDefault="00BB4308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Acordo ortográfico</w:t>
            </w:r>
          </w:p>
          <w:p w:rsidR="00BB4308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Figuras de linguagem</w:t>
            </w:r>
          </w:p>
          <w:p w:rsidR="00BB4308" w:rsidRPr="00EE4C0D" w:rsidRDefault="00EE4C0D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E4C0D">
              <w:rPr>
                <w:rFonts w:ascii="Arial" w:hAnsi="Arial" w:cs="Arial"/>
                <w:lang w:eastAsia="en-US"/>
              </w:rPr>
              <w:t>Literatura Medieval</w:t>
            </w:r>
          </w:p>
        </w:tc>
      </w:tr>
      <w:tr w:rsidR="002173BA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173BA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173BA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03/07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173BA" w:rsidRPr="00E45306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Correção da prova e divulgação das notas do primeiro semestre</w:t>
            </w:r>
          </w:p>
        </w:tc>
      </w:tr>
      <w:tr w:rsidR="00BC6A73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BC6A73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BC6A73" w:rsidRPr="00E45306" w:rsidRDefault="002173BA" w:rsidP="002173BA">
            <w:pPr>
              <w:spacing w:line="240" w:lineRule="auto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10/07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BC6A73" w:rsidRPr="00E45306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Recuperação</w:t>
            </w:r>
          </w:p>
        </w:tc>
      </w:tr>
      <w:tr w:rsidR="00BC6A73" w:rsidRPr="00E45306" w:rsidTr="00EF786F"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Pr="00E45306" w:rsidRDefault="002173BA" w:rsidP="00BC6A73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22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Pr="00E45306" w:rsidRDefault="00B430A4" w:rsidP="00BC6A73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31/07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Default="002173BA" w:rsidP="00BC6A73">
            <w:pPr>
              <w:spacing w:line="240" w:lineRule="auto"/>
              <w:rPr>
                <w:rFonts w:ascii="Arial" w:hAnsi="Arial"/>
                <w:highlight w:val="magenta"/>
              </w:rPr>
            </w:pPr>
            <w:r w:rsidRPr="00E45306">
              <w:rPr>
                <w:rFonts w:ascii="Arial" w:hAnsi="Arial"/>
                <w:highlight w:val="magenta"/>
              </w:rPr>
              <w:t>Início segundo semestre</w:t>
            </w:r>
          </w:p>
          <w:p w:rsidR="006436F9" w:rsidRDefault="00A86FE7" w:rsidP="00BC6A7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Orientações sobre o trabalho Literatura</w:t>
            </w:r>
            <w:r w:rsidR="00EC28EE">
              <w:rPr>
                <w:rFonts w:ascii="Arial" w:hAnsi="Arial"/>
              </w:rPr>
              <w:t xml:space="preserve"> de Viagem</w:t>
            </w:r>
          </w:p>
          <w:p w:rsidR="00EC28EE" w:rsidRDefault="00EC28EE" w:rsidP="00BC6A7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Visita à biblioteca para a escolha dos livros</w:t>
            </w:r>
          </w:p>
          <w:p w:rsidR="00EC28EE" w:rsidRPr="00E45306" w:rsidRDefault="00EC28EE" w:rsidP="00BC6A73">
            <w:pPr>
              <w:spacing w:line="240" w:lineRule="auto"/>
              <w:rPr>
                <w:rFonts w:ascii="Arial" w:hAnsi="Arial"/>
              </w:rPr>
            </w:pPr>
          </w:p>
        </w:tc>
      </w:tr>
      <w:tr w:rsidR="00EC28EE" w:rsidRPr="00E45306" w:rsidTr="00EF786F"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23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07/08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Variação linguística (tipos)</w:t>
            </w:r>
          </w:p>
        </w:tc>
      </w:tr>
      <w:tr w:rsidR="00EC28EE" w:rsidRPr="00E45306" w:rsidTr="00EF786F">
        <w:trPr>
          <w:trHeight w:val="316"/>
        </w:trPr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lastRenderedPageBreak/>
              <w:t>24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14/08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6F390F" w:rsidRDefault="00EC28EE" w:rsidP="00EC28EE">
            <w:pPr>
              <w:spacing w:line="240" w:lineRule="auto"/>
              <w:rPr>
                <w:rFonts w:ascii="Arial" w:hAnsi="Arial"/>
                <w:bCs/>
              </w:rPr>
            </w:pPr>
            <w:r w:rsidRPr="006F390F">
              <w:rPr>
                <w:rFonts w:ascii="Arial" w:hAnsi="Arial"/>
                <w:bCs/>
              </w:rPr>
              <w:t xml:space="preserve">Orientação sobre o Seminário: Preconceito Linguístico </w:t>
            </w:r>
          </w:p>
          <w:p w:rsidR="00EC28EE" w:rsidRPr="006F390F" w:rsidRDefault="00EC28EE" w:rsidP="00EC28EE">
            <w:pPr>
              <w:spacing w:line="240" w:lineRule="auto"/>
              <w:rPr>
                <w:rFonts w:ascii="Arial" w:hAnsi="Arial"/>
                <w:bCs/>
              </w:rPr>
            </w:pPr>
            <w:r w:rsidRPr="006F390F">
              <w:rPr>
                <w:rFonts w:ascii="Arial" w:hAnsi="Arial"/>
                <w:bCs/>
              </w:rPr>
              <w:t>Divisão dos grupos</w:t>
            </w:r>
          </w:p>
          <w:p w:rsidR="00EC28EE" w:rsidRPr="00E45306" w:rsidRDefault="00EC28EE" w:rsidP="00EC28EE">
            <w:pPr>
              <w:spacing w:line="240" w:lineRule="auto"/>
              <w:rPr>
                <w:rFonts w:ascii="Arial" w:hAnsi="Arial"/>
                <w:b/>
                <w:bCs/>
              </w:rPr>
            </w:pPr>
            <w:r w:rsidRPr="00EC28EE">
              <w:rPr>
                <w:rFonts w:ascii="Arial" w:hAnsi="Arial"/>
                <w:bCs/>
              </w:rPr>
              <w:t>Distribuição e início de leitura dos textos pelos grupos</w:t>
            </w:r>
          </w:p>
        </w:tc>
      </w:tr>
      <w:tr w:rsidR="00EC28E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21/08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C28EE" w:rsidRDefault="00EC28EE" w:rsidP="00EC2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dos cartazes, em aula, pelos grupos</w:t>
            </w:r>
          </w:p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Ensaio sobre as apresentações do seminário</w:t>
            </w:r>
          </w:p>
        </w:tc>
      </w:tr>
      <w:tr w:rsidR="00EC28E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28/08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C28EE" w:rsidRPr="006F390F" w:rsidRDefault="006F390F" w:rsidP="00EC28EE">
            <w:pPr>
              <w:jc w:val="center"/>
              <w:rPr>
                <w:rFonts w:ascii="Arial" w:hAnsi="Arial" w:cs="Arial"/>
                <w:b/>
              </w:rPr>
            </w:pPr>
            <w:r w:rsidRPr="006F390F">
              <w:rPr>
                <w:rFonts w:ascii="Arial" w:hAnsi="Arial" w:cs="Arial"/>
                <w:b/>
              </w:rPr>
              <w:t>Apresentação do Seminário Preconceito Linguístico (Parte 1)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04/09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6F390F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 w:rsidRPr="006F390F">
              <w:rPr>
                <w:rFonts w:ascii="Arial" w:hAnsi="Arial" w:cs="Arial"/>
                <w:b/>
              </w:rPr>
              <w:t>Apresentação do Seminário Preconceito Linguístico (Parte 2)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highlight w:val="green"/>
              </w:rPr>
            </w:pPr>
            <w:r w:rsidRPr="00E45306">
              <w:rPr>
                <w:rFonts w:ascii="Arial" w:hAnsi="Arial" w:cs="Arial"/>
                <w:highlight w:val="green"/>
              </w:rPr>
              <w:t>28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highlight w:val="green"/>
              </w:rPr>
            </w:pPr>
            <w:r w:rsidRPr="00E45306">
              <w:rPr>
                <w:rFonts w:ascii="Arial" w:hAnsi="Arial" w:cs="Arial"/>
                <w:highlight w:val="green"/>
              </w:rPr>
              <w:t>11/09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proofErr w:type="spellStart"/>
            <w:r w:rsidRPr="00E45306">
              <w:rPr>
                <w:rFonts w:ascii="Arial" w:hAnsi="Arial" w:cs="Arial"/>
                <w:b/>
                <w:highlight w:val="green"/>
              </w:rPr>
              <w:t>Sabertec</w:t>
            </w:r>
            <w:proofErr w:type="spellEnd"/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18/09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E4C0D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Interpretação textual: as marcas ideológicas dos textos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C28EE" w:rsidRDefault="006F390F" w:rsidP="006F390F">
            <w:pPr>
              <w:jc w:val="center"/>
              <w:rPr>
                <w:rFonts w:ascii="Arial" w:hAnsi="Arial" w:cs="Arial"/>
                <w:highlight w:val="green"/>
              </w:rPr>
            </w:pPr>
            <w:r w:rsidRPr="00EC28EE">
              <w:rPr>
                <w:rFonts w:ascii="Arial" w:hAnsi="Arial" w:cs="Arial"/>
                <w:highlight w:val="green"/>
              </w:rPr>
              <w:t>30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C28EE" w:rsidRDefault="006F390F" w:rsidP="006F390F">
            <w:pPr>
              <w:jc w:val="center"/>
              <w:rPr>
                <w:rFonts w:ascii="Arial" w:hAnsi="Arial" w:cs="Arial"/>
                <w:highlight w:val="green"/>
              </w:rPr>
            </w:pPr>
            <w:r w:rsidRPr="00EC28EE">
              <w:rPr>
                <w:rFonts w:ascii="Arial" w:hAnsi="Arial" w:cs="Arial"/>
                <w:highlight w:val="green"/>
              </w:rPr>
              <w:t>25/09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C28EE" w:rsidRDefault="006F390F" w:rsidP="006F390F">
            <w:pPr>
              <w:jc w:val="center"/>
              <w:rPr>
                <w:rFonts w:ascii="Arial" w:hAnsi="Arial" w:cs="Arial"/>
                <w:bCs/>
                <w:highlight w:val="green"/>
              </w:rPr>
            </w:pPr>
            <w:r w:rsidRPr="00EC28EE">
              <w:rPr>
                <w:rFonts w:ascii="Arial" w:hAnsi="Arial" w:cs="Arial"/>
                <w:bCs/>
                <w:highlight w:val="green"/>
              </w:rPr>
              <w:t>Conselhos de Classe</w:t>
            </w:r>
          </w:p>
          <w:p w:rsidR="006F390F" w:rsidRPr="00EC28EE" w:rsidRDefault="006F390F" w:rsidP="006F390F">
            <w:pPr>
              <w:jc w:val="center"/>
              <w:rPr>
                <w:rFonts w:ascii="Arial" w:hAnsi="Arial" w:cs="Arial"/>
                <w:bCs/>
                <w:highlight w:val="green"/>
              </w:rPr>
            </w:pPr>
            <w:r w:rsidRPr="00EC28EE">
              <w:rPr>
                <w:rFonts w:ascii="Arial" w:hAnsi="Arial" w:cs="Arial"/>
                <w:bCs/>
                <w:highlight w:val="green"/>
              </w:rPr>
              <w:t>Atividade NUGED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02/10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Apresentações dos trabalhos: “Literatura de viagem” Parte I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09/10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Apresentações dos trabalhos: “Literatura de viagem” Parte II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16/10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Cs/>
              </w:rPr>
            </w:pPr>
            <w:r w:rsidRPr="00E45306">
              <w:rPr>
                <w:rFonts w:ascii="Arial" w:hAnsi="Arial" w:cs="Arial"/>
                <w:bCs/>
              </w:rPr>
              <w:t xml:space="preserve">Literatura: </w:t>
            </w:r>
            <w:r w:rsidR="00EE4C0D">
              <w:rPr>
                <w:rFonts w:ascii="Arial" w:hAnsi="Arial" w:cs="Arial"/>
                <w:bCs/>
              </w:rPr>
              <w:t xml:space="preserve">Humanismo e </w:t>
            </w:r>
            <w:r w:rsidRPr="00E45306">
              <w:rPr>
                <w:rFonts w:ascii="Arial" w:hAnsi="Arial" w:cs="Arial"/>
                <w:bCs/>
              </w:rPr>
              <w:t>Classicismo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23/10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Cs/>
              </w:rPr>
            </w:pPr>
            <w:r w:rsidRPr="00E45306">
              <w:rPr>
                <w:rFonts w:ascii="Arial" w:hAnsi="Arial" w:cs="Arial"/>
                <w:bCs/>
              </w:rPr>
              <w:t>Literatura: Período colonial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30/10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5306">
              <w:rPr>
                <w:rFonts w:ascii="Arial" w:hAnsi="Arial" w:cs="Arial"/>
                <w:b/>
                <w:bCs/>
              </w:rPr>
              <w:t>Apresentação dos trabalhos do projeto: “Literatura de Viagem”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06/11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 sobre Humanismo, Classicismo e período colonial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13/11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Gênero textual: Notícia (Argumentação)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20/11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Publicitário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27/11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40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04/12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Default="006F390F" w:rsidP="006F390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de Língua Portuguesa:</w:t>
            </w:r>
          </w:p>
          <w:p w:rsidR="006F390F" w:rsidRPr="006F390F" w:rsidRDefault="006F390F" w:rsidP="006F390F">
            <w:pPr>
              <w:jc w:val="left"/>
              <w:rPr>
                <w:rFonts w:ascii="Arial" w:hAnsi="Arial" w:cs="Arial"/>
              </w:rPr>
            </w:pPr>
            <w:r w:rsidRPr="006F390F">
              <w:rPr>
                <w:rFonts w:ascii="Arial" w:hAnsi="Arial" w:cs="Arial"/>
              </w:rPr>
              <w:t>Interpretação textual</w:t>
            </w:r>
          </w:p>
          <w:p w:rsidR="006F390F" w:rsidRPr="006F390F" w:rsidRDefault="006F390F" w:rsidP="006F390F">
            <w:pPr>
              <w:jc w:val="left"/>
              <w:rPr>
                <w:rFonts w:ascii="Arial" w:hAnsi="Arial" w:cs="Arial"/>
              </w:rPr>
            </w:pPr>
            <w:r w:rsidRPr="006F390F">
              <w:rPr>
                <w:rFonts w:ascii="Arial" w:hAnsi="Arial" w:cs="Arial"/>
              </w:rPr>
              <w:t>Variação linguística</w:t>
            </w:r>
          </w:p>
          <w:p w:rsidR="006F390F" w:rsidRPr="00CC2A09" w:rsidRDefault="00EE4C0D" w:rsidP="00CC2A09">
            <w:pPr>
              <w:jc w:val="left"/>
              <w:rPr>
                <w:rFonts w:ascii="Arial" w:hAnsi="Arial" w:cs="Arial"/>
              </w:rPr>
            </w:pPr>
            <w:r w:rsidRPr="00CC2A09">
              <w:rPr>
                <w:rFonts w:ascii="Arial" w:hAnsi="Arial" w:cs="Arial"/>
              </w:rPr>
              <w:t>Humanismo, Classicismo e período colonial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41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11/12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Correção da prova e divulgação das notas do segundo semestre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42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18/12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Recuperação</w:t>
            </w:r>
          </w:p>
        </w:tc>
      </w:tr>
    </w:tbl>
    <w:p w:rsidR="00EF786F" w:rsidRPr="00E45306" w:rsidRDefault="00EF786F" w:rsidP="00EF786F">
      <w:pPr>
        <w:jc w:val="center"/>
        <w:rPr>
          <w:rFonts w:ascii="Arial" w:hAnsi="Arial" w:cs="Arial"/>
        </w:rPr>
      </w:pPr>
    </w:p>
    <w:p w:rsidR="0097261E" w:rsidRPr="00E45306" w:rsidRDefault="0097261E">
      <w:pPr>
        <w:jc w:val="center"/>
        <w:rPr>
          <w:rFonts w:ascii="Arial" w:hAnsi="Arial" w:cs="Arial"/>
        </w:rPr>
      </w:pPr>
    </w:p>
    <w:p w:rsidR="0097261E" w:rsidRPr="00E45306" w:rsidRDefault="0097261E"/>
    <w:sectPr w:rsidR="0097261E" w:rsidRPr="00E45306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2EE"/>
    <w:multiLevelType w:val="multilevel"/>
    <w:tmpl w:val="DB561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64BB"/>
    <w:multiLevelType w:val="multilevel"/>
    <w:tmpl w:val="5F049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82376"/>
    <w:multiLevelType w:val="multilevel"/>
    <w:tmpl w:val="4A3C7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C7A32"/>
    <w:multiLevelType w:val="multilevel"/>
    <w:tmpl w:val="5D6C81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1E"/>
    <w:rsid w:val="00031AC7"/>
    <w:rsid w:val="000B2473"/>
    <w:rsid w:val="00112B9C"/>
    <w:rsid w:val="001D2EEB"/>
    <w:rsid w:val="002173BA"/>
    <w:rsid w:val="00286B9E"/>
    <w:rsid w:val="006436F9"/>
    <w:rsid w:val="006F390F"/>
    <w:rsid w:val="00823470"/>
    <w:rsid w:val="0097261E"/>
    <w:rsid w:val="00A54F2A"/>
    <w:rsid w:val="00A82120"/>
    <w:rsid w:val="00A86FE7"/>
    <w:rsid w:val="00B430A4"/>
    <w:rsid w:val="00BB4308"/>
    <w:rsid w:val="00BC6A73"/>
    <w:rsid w:val="00BD717B"/>
    <w:rsid w:val="00C74265"/>
    <w:rsid w:val="00CC2A09"/>
    <w:rsid w:val="00E45306"/>
    <w:rsid w:val="00E46677"/>
    <w:rsid w:val="00E5789E"/>
    <w:rsid w:val="00EC28EE"/>
    <w:rsid w:val="00EE4C0D"/>
    <w:rsid w:val="00EF786F"/>
    <w:rsid w:val="00F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292F"/>
  <w15:docId w15:val="{C0837DF3-08A3-4D65-A578-B253E029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EnlacedeInternet">
    <w:name w:val="Enlace de Internet"/>
    <w:basedOn w:val="Fontepargpadro"/>
    <w:uiPriority w:val="99"/>
    <w:unhideWhenUsed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nkdaInternet">
    <w:name w:val="Link da Internet"/>
    <w:basedOn w:val="Fontepargpadro"/>
    <w:qFormat/>
    <w:rPr>
      <w:color w:val="0000FF" w:themeColor="hyperlink"/>
      <w:u w:val="single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pires@sapucaia.ifsul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Trevisan</dc:creator>
  <cp:keywords/>
  <dc:description/>
  <cp:lastModifiedBy>Vanessa Dagostim</cp:lastModifiedBy>
  <cp:revision>3</cp:revision>
  <dcterms:created xsi:type="dcterms:W3CDTF">2017-12-27T12:06:00Z</dcterms:created>
  <dcterms:modified xsi:type="dcterms:W3CDTF">2018-02-22T01:33:00Z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