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34F78" w14:textId="77777777" w:rsidR="00164723" w:rsidRDefault="00164723" w:rsidP="00164723">
      <w:pPr>
        <w:rPr>
          <w:rFonts w:ascii="Arial" w:hAnsi="Arial" w:cs="Arial"/>
          <w:sz w:val="24"/>
          <w:szCs w:val="24"/>
        </w:rPr>
      </w:pPr>
    </w:p>
    <w:p w14:paraId="4C3C9745" w14:textId="77777777" w:rsidR="00164723" w:rsidRPr="000F78EB" w:rsidRDefault="00164723" w:rsidP="00164723">
      <w:pPr>
        <w:jc w:val="right"/>
        <w:rPr>
          <w:rFonts w:ascii="Arial" w:hAnsi="Arial" w:cs="Arial"/>
          <w:sz w:val="24"/>
          <w:szCs w:val="24"/>
        </w:rPr>
      </w:pPr>
      <w:r w:rsidRPr="00231825">
        <w:rPr>
          <w:noProof/>
          <w:lang w:eastAsia="pt-BR"/>
        </w:rPr>
        <mc:AlternateContent>
          <mc:Choice Requires="wps">
            <w:drawing>
              <wp:anchor distT="0" distB="0" distL="114300" distR="114300" simplePos="0" relativeHeight="251659264" behindDoc="0" locked="0" layoutInCell="1" allowOverlap="1" wp14:anchorId="54021816" wp14:editId="6F62F3B5">
                <wp:simplePos x="0" y="0"/>
                <wp:positionH relativeFrom="column">
                  <wp:posOffset>-103505</wp:posOffset>
                </wp:positionH>
                <wp:positionV relativeFrom="paragraph">
                  <wp:posOffset>-195580</wp:posOffset>
                </wp:positionV>
                <wp:extent cx="5791835" cy="1235075"/>
                <wp:effectExtent l="9525" t="13335" r="889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14:paraId="07C4A1F3" w14:textId="77777777" w:rsidR="00164723" w:rsidRPr="00815FBF" w:rsidRDefault="00164723" w:rsidP="00164723">
                            <w:pPr>
                              <w:jc w:val="center"/>
                              <w:rPr>
                                <w:rFonts w:ascii="Arial" w:hAnsi="Arial" w:cs="Arial"/>
                                <w:sz w:val="28"/>
                                <w:szCs w:val="28"/>
                              </w:rPr>
                            </w:pPr>
                            <w:r w:rsidRPr="00593C24">
                              <w:rPr>
                                <w:rFonts w:ascii="Arial" w:hAnsi="Arial" w:cs="Arial"/>
                                <w:noProof/>
                                <w:sz w:val="28"/>
                                <w:szCs w:val="28"/>
                                <w:lang w:eastAsia="pt-BR"/>
                              </w:rPr>
                              <w:drawing>
                                <wp:inline distT="0" distB="0" distL="0" distR="0" wp14:anchorId="08A429E2" wp14:editId="1CE77EAC">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14:paraId="1D859F67" w14:textId="77777777" w:rsidR="00164723" w:rsidRPr="000218DA" w:rsidRDefault="00164723" w:rsidP="00164723">
                            <w:pPr>
                              <w:pStyle w:val="Subttulo"/>
                              <w:spacing w:line="240" w:lineRule="auto"/>
                              <w:rPr>
                                <w:rFonts w:ascii="Arial" w:hAnsi="Arial" w:cs="Arial"/>
                                <w:sz w:val="24"/>
                              </w:rPr>
                            </w:pPr>
                            <w:r w:rsidRPr="000218DA">
                              <w:rPr>
                                <w:rFonts w:ascii="Arial" w:hAnsi="Arial" w:cs="Arial"/>
                                <w:sz w:val="24"/>
                              </w:rPr>
                              <w:t>INSTITUTO FEDERAL SUL-RIO-GRANDENSE</w:t>
                            </w:r>
                          </w:p>
                          <w:p w14:paraId="2A40E7C5" w14:textId="77777777" w:rsidR="00164723" w:rsidRPr="000218DA" w:rsidRDefault="00164723" w:rsidP="00164723">
                            <w:pPr>
                              <w:pStyle w:val="Subttulo"/>
                              <w:spacing w:line="240" w:lineRule="auto"/>
                              <w:rPr>
                                <w:rFonts w:ascii="Arial" w:hAnsi="Arial" w:cs="Arial"/>
                                <w:sz w:val="24"/>
                              </w:rPr>
                            </w:pPr>
                            <w:r w:rsidRPr="000218DA">
                              <w:rPr>
                                <w:rFonts w:ascii="Arial" w:hAnsi="Arial" w:cs="Arial"/>
                                <w:sz w:val="24"/>
                              </w:rPr>
                              <w:t>CAMPUS SAPUCAIA DO SUL</w:t>
                            </w:r>
                          </w:p>
                          <w:p w14:paraId="170830A2" w14:textId="77777777" w:rsidR="00164723" w:rsidRPr="000218DA" w:rsidRDefault="00164723" w:rsidP="00164723">
                            <w:pPr>
                              <w:jc w:val="center"/>
                              <w:rPr>
                                <w:rFonts w:ascii="Arial" w:hAnsi="Arial" w:cs="Arial"/>
                                <w:b/>
                                <w:sz w:val="24"/>
                                <w:szCs w:val="24"/>
                              </w:rPr>
                            </w:pPr>
                            <w:r w:rsidRPr="000218DA">
                              <w:rPr>
                                <w:rFonts w:ascii="Arial" w:hAnsi="Arial" w:cs="Arial"/>
                                <w:b/>
                                <w:sz w:val="24"/>
                                <w:szCs w:val="24"/>
                              </w:rPr>
                              <w:t>PRÓ-REITORIA DE ENSINO</w:t>
                            </w:r>
                          </w:p>
                          <w:p w14:paraId="303E75F1" w14:textId="77777777" w:rsidR="00164723" w:rsidRDefault="00164723" w:rsidP="00164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21816" id="_x0000_t202" coordsize="21600,21600" o:spt="202" path="m,l,21600r21600,l21600,xe">
                <v:stroke joinstyle="miter"/>
                <v:path gradientshapeok="t" o:connecttype="rect"/>
              </v:shapetype>
              <v:shape id="Caixa de Texto 3" o:spid="_x0000_s1026" type="#_x0000_t202" style="position:absolute;left:0;text-align:left;margin-left:-8.15pt;margin-top:-15.4pt;width:456.05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">
                <v:textbox>
                  <w:txbxContent>
                    <w:p w14:paraId="07C4A1F3" w14:textId="77777777" w:rsidR="00164723" w:rsidRPr="00815FBF" w:rsidRDefault="00164723" w:rsidP="00164723">
                      <w:pPr>
                        <w:jc w:val="center"/>
                        <w:rPr>
                          <w:rFonts w:ascii="Arial" w:hAnsi="Arial" w:cs="Arial"/>
                          <w:sz w:val="28"/>
                          <w:szCs w:val="28"/>
                        </w:rPr>
                      </w:pPr>
                      <w:r w:rsidRPr="00593C24">
                        <w:rPr>
                          <w:rFonts w:ascii="Arial" w:hAnsi="Arial" w:cs="Arial"/>
                          <w:noProof/>
                          <w:sz w:val="28"/>
                          <w:szCs w:val="28"/>
                          <w:lang w:eastAsia="pt-BR"/>
                        </w:rPr>
                        <w:drawing>
                          <wp:inline distT="0" distB="0" distL="0" distR="0" wp14:anchorId="08A429E2" wp14:editId="1CE77EAC">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14:paraId="1D859F67" w14:textId="77777777" w:rsidR="00164723" w:rsidRPr="000218DA" w:rsidRDefault="00164723" w:rsidP="00164723">
                      <w:pPr>
                        <w:pStyle w:val="Subttulo"/>
                        <w:spacing w:line="240" w:lineRule="auto"/>
                        <w:rPr>
                          <w:rFonts w:ascii="Arial" w:hAnsi="Arial" w:cs="Arial"/>
                          <w:sz w:val="24"/>
                        </w:rPr>
                      </w:pPr>
                      <w:r w:rsidRPr="000218DA">
                        <w:rPr>
                          <w:rFonts w:ascii="Arial" w:hAnsi="Arial" w:cs="Arial"/>
                          <w:sz w:val="24"/>
                        </w:rPr>
                        <w:t>INSTITUTO FEDERAL SUL-RIO-GRANDENSE</w:t>
                      </w:r>
                    </w:p>
                    <w:p w14:paraId="2A40E7C5" w14:textId="77777777" w:rsidR="00164723" w:rsidRPr="000218DA" w:rsidRDefault="00164723" w:rsidP="00164723">
                      <w:pPr>
                        <w:pStyle w:val="Subttulo"/>
                        <w:spacing w:line="240" w:lineRule="auto"/>
                        <w:rPr>
                          <w:rFonts w:ascii="Arial" w:hAnsi="Arial" w:cs="Arial"/>
                          <w:sz w:val="24"/>
                        </w:rPr>
                      </w:pPr>
                      <w:r w:rsidRPr="000218DA">
                        <w:rPr>
                          <w:rFonts w:ascii="Arial" w:hAnsi="Arial" w:cs="Arial"/>
                          <w:sz w:val="24"/>
                        </w:rPr>
                        <w:t>CAMPUS SAPUCAIA DO SUL</w:t>
                      </w:r>
                    </w:p>
                    <w:p w14:paraId="170830A2" w14:textId="77777777" w:rsidR="00164723" w:rsidRPr="000218DA" w:rsidRDefault="00164723" w:rsidP="00164723">
                      <w:pPr>
                        <w:jc w:val="center"/>
                        <w:rPr>
                          <w:rFonts w:ascii="Arial" w:hAnsi="Arial" w:cs="Arial"/>
                          <w:b/>
                          <w:sz w:val="24"/>
                          <w:szCs w:val="24"/>
                        </w:rPr>
                      </w:pPr>
                      <w:r w:rsidRPr="000218DA">
                        <w:rPr>
                          <w:rFonts w:ascii="Arial" w:hAnsi="Arial" w:cs="Arial"/>
                          <w:b/>
                          <w:sz w:val="24"/>
                          <w:szCs w:val="24"/>
                        </w:rPr>
                        <w:t>PRÓ-REITORIA DE ENSINO</w:t>
                      </w:r>
                    </w:p>
                    <w:p w14:paraId="303E75F1" w14:textId="77777777" w:rsidR="00164723" w:rsidRDefault="00164723" w:rsidP="00164723"/>
                  </w:txbxContent>
                </v:textbox>
              </v:shape>
            </w:pict>
          </mc:Fallback>
        </mc:AlternateContent>
      </w:r>
    </w:p>
    <w:p w14:paraId="4B840277" w14:textId="77777777" w:rsidR="00164723" w:rsidRDefault="00164723" w:rsidP="00164723">
      <w:pPr>
        <w:rPr>
          <w:rFonts w:ascii="Arial" w:hAnsi="Arial" w:cs="Arial"/>
          <w:sz w:val="24"/>
          <w:szCs w:val="24"/>
        </w:rPr>
      </w:pPr>
    </w:p>
    <w:p w14:paraId="225F6540" w14:textId="77777777" w:rsidR="00164723" w:rsidRDefault="00164723" w:rsidP="00164723">
      <w:pPr>
        <w:rPr>
          <w:rFonts w:ascii="Arial" w:hAnsi="Arial" w:cs="Arial"/>
          <w:sz w:val="24"/>
          <w:szCs w:val="24"/>
        </w:rPr>
      </w:pPr>
    </w:p>
    <w:p w14:paraId="40BC0FCF" w14:textId="77777777" w:rsidR="00164723" w:rsidRDefault="00164723" w:rsidP="00164723">
      <w:pPr>
        <w:rPr>
          <w:rFonts w:ascii="Arial" w:hAnsi="Arial" w:cs="Arial"/>
          <w:b/>
          <w:snapToGrid w:val="0"/>
          <w:sz w:val="24"/>
          <w:szCs w:val="24"/>
          <w:lang w:eastAsia="pt-BR"/>
        </w:rPr>
      </w:pPr>
    </w:p>
    <w:p w14:paraId="09B73D96" w14:textId="77777777" w:rsidR="00164723" w:rsidRPr="00815FBF" w:rsidRDefault="00164723" w:rsidP="00164723">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14:paraId="55C25E9C" w14:textId="77777777" w:rsidR="00164723" w:rsidRDefault="00164723" w:rsidP="00164723">
      <w:pPr>
        <w:widowControl w:val="0"/>
        <w:spacing w:line="160" w:lineRule="atLeast"/>
        <w:jc w:val="center"/>
        <w:rPr>
          <w:rFonts w:ascii="Arial" w:hAnsi="Arial" w:cs="Arial"/>
          <w:snapToGrid w:val="0"/>
          <w:sz w:val="24"/>
          <w:szCs w:val="24"/>
          <w:lang w:eastAsia="pt-BR"/>
        </w:rPr>
      </w:pPr>
    </w:p>
    <w:p w14:paraId="1CB46C94" w14:textId="77777777" w:rsidR="00164723" w:rsidRPr="00815FBF" w:rsidRDefault="00164723" w:rsidP="00164723">
      <w:pPr>
        <w:widowControl w:val="0"/>
        <w:spacing w:line="160" w:lineRule="atLeast"/>
        <w:jc w:val="center"/>
        <w:rPr>
          <w:rFonts w:ascii="Arial" w:hAnsi="Arial" w:cs="Arial"/>
          <w:snapToGrid w:val="0"/>
          <w:sz w:val="24"/>
          <w:szCs w:val="24"/>
          <w:lang w:eastAsia="pt-BR"/>
        </w:rPr>
      </w:pPr>
    </w:p>
    <w:p w14:paraId="50B61E71" w14:textId="0D10E82F" w:rsidR="00164723" w:rsidRPr="00815FBF" w:rsidRDefault="00164723" w:rsidP="00164723">
      <w:pPr>
        <w:widowControl w:val="0"/>
        <w:pBdr>
          <w:top w:val="single" w:sz="4" w:space="0" w:color="auto"/>
          <w:left w:val="single" w:sz="4" w:space="4" w:color="auto"/>
          <w:bottom w:val="single" w:sz="4" w:space="1" w:color="auto"/>
          <w:right w:val="single" w:sz="4" w:space="2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Curso: </w:t>
      </w:r>
      <w:r>
        <w:rPr>
          <w:rFonts w:ascii="Arial" w:hAnsi="Arial" w:cs="Arial"/>
          <w:snapToGrid w:val="0"/>
          <w:sz w:val="24"/>
          <w:szCs w:val="24"/>
          <w:lang w:eastAsia="pt-BR"/>
        </w:rPr>
        <w:t>Engenharia Mecânica</w:t>
      </w:r>
    </w:p>
    <w:p w14:paraId="75BAA320" w14:textId="0FDB12FD" w:rsidR="00164723" w:rsidRPr="00815FBF" w:rsidRDefault="00164723" w:rsidP="00164723">
      <w:pPr>
        <w:pStyle w:val="Ttulo7"/>
        <w:pBdr>
          <w:top w:val="single" w:sz="4" w:space="0" w:color="auto"/>
          <w:right w:val="single" w:sz="4" w:space="24" w:color="auto"/>
        </w:pBdr>
        <w:spacing w:line="160" w:lineRule="atLeast"/>
        <w:rPr>
          <w:rFonts w:ascii="Arial" w:hAnsi="Arial" w:cs="Arial"/>
          <w:b w:val="0"/>
          <w:snapToGrid w:val="0"/>
          <w:lang w:eastAsia="pt-BR"/>
        </w:rPr>
      </w:pPr>
      <w:r w:rsidRPr="00815FBF">
        <w:rPr>
          <w:rFonts w:ascii="Arial" w:hAnsi="Arial" w:cs="Arial"/>
          <w:snapToGrid w:val="0"/>
          <w:lang w:eastAsia="pt-BR"/>
        </w:rPr>
        <w:t xml:space="preserve">Disciplina: </w:t>
      </w:r>
      <w:r>
        <w:rPr>
          <w:rFonts w:ascii="Arial" w:hAnsi="Arial" w:cs="Arial"/>
          <w:snapToGrid w:val="0"/>
          <w:lang w:eastAsia="pt-BR"/>
        </w:rPr>
        <w:t>Diversidade, Cidadania e Relações Raciais</w:t>
      </w:r>
    </w:p>
    <w:p w14:paraId="1410E6CF" w14:textId="551730E7" w:rsidR="00164723" w:rsidRPr="00121B5B" w:rsidRDefault="00164723" w:rsidP="00164723">
      <w:pPr>
        <w:pStyle w:val="Ttulo7"/>
        <w:pBdr>
          <w:top w:val="single" w:sz="4" w:space="0" w:color="auto"/>
          <w:right w:val="single" w:sz="4" w:space="24" w:color="auto"/>
        </w:pBdr>
        <w:spacing w:line="160" w:lineRule="atLeast"/>
        <w:rPr>
          <w:rFonts w:ascii="Arial" w:hAnsi="Arial" w:cs="Arial"/>
          <w:b w:val="0"/>
          <w:snapToGrid w:val="0"/>
          <w:lang w:eastAsia="pt-BR"/>
        </w:rPr>
      </w:pPr>
      <w:r w:rsidRPr="00815FBF">
        <w:rPr>
          <w:rFonts w:ascii="Arial" w:hAnsi="Arial" w:cs="Arial"/>
          <w:snapToGrid w:val="0"/>
          <w:lang w:eastAsia="pt-BR"/>
        </w:rPr>
        <w:t>Turma:</w:t>
      </w:r>
      <w:r>
        <w:rPr>
          <w:rFonts w:ascii="Arial" w:hAnsi="Arial" w:cs="Arial"/>
          <w:snapToGrid w:val="0"/>
          <w:lang w:eastAsia="pt-BR"/>
        </w:rPr>
        <w:t xml:space="preserve"> 7E </w:t>
      </w:r>
    </w:p>
    <w:p w14:paraId="67734121" w14:textId="7719EE42" w:rsidR="00164723" w:rsidRPr="00121B5B" w:rsidRDefault="00164723" w:rsidP="00164723">
      <w:pPr>
        <w:pStyle w:val="Ttulo7"/>
        <w:pBdr>
          <w:top w:val="single" w:sz="4" w:space="0" w:color="auto"/>
          <w:right w:val="single" w:sz="4" w:space="24" w:color="auto"/>
        </w:pBdr>
        <w:spacing w:line="160" w:lineRule="atLeast"/>
        <w:rPr>
          <w:rFonts w:ascii="Arial" w:hAnsi="Arial" w:cs="Arial"/>
          <w:b w:val="0"/>
          <w:snapToGrid w:val="0"/>
          <w:lang w:eastAsia="pt-BR"/>
        </w:rPr>
      </w:pPr>
      <w:r w:rsidRPr="00815FBF">
        <w:rPr>
          <w:rFonts w:ascii="Arial" w:hAnsi="Arial" w:cs="Arial"/>
          <w:snapToGrid w:val="0"/>
          <w:lang w:eastAsia="pt-BR"/>
        </w:rPr>
        <w:t>Professor</w:t>
      </w:r>
      <w:r>
        <w:rPr>
          <w:rFonts w:ascii="Arial" w:hAnsi="Arial" w:cs="Arial"/>
          <w:snapToGrid w:val="0"/>
          <w:lang w:eastAsia="pt-BR"/>
        </w:rPr>
        <w:t>es</w:t>
      </w:r>
      <w:r w:rsidRPr="00815FBF">
        <w:rPr>
          <w:rFonts w:ascii="Arial" w:hAnsi="Arial" w:cs="Arial"/>
          <w:snapToGrid w:val="0"/>
          <w:lang w:eastAsia="pt-BR"/>
        </w:rPr>
        <w:t>:</w:t>
      </w:r>
      <w:r>
        <w:rPr>
          <w:rFonts w:ascii="Arial" w:hAnsi="Arial" w:cs="Arial"/>
          <w:snapToGrid w:val="0"/>
          <w:lang w:eastAsia="pt-BR"/>
        </w:rPr>
        <w:t xml:space="preserve"> Bianca de Oliveira Ruskowski e Roger </w:t>
      </w:r>
      <w:proofErr w:type="spellStart"/>
      <w:r>
        <w:rPr>
          <w:rFonts w:ascii="Arial" w:hAnsi="Arial" w:cs="Arial"/>
          <w:snapToGrid w:val="0"/>
          <w:lang w:eastAsia="pt-BR"/>
        </w:rPr>
        <w:t>Sau</w:t>
      </w:r>
      <w:r w:rsidR="00E26516">
        <w:rPr>
          <w:rFonts w:ascii="Arial" w:hAnsi="Arial" w:cs="Arial"/>
          <w:snapToGrid w:val="0"/>
          <w:lang w:eastAsia="pt-BR"/>
        </w:rPr>
        <w:t>an</w:t>
      </w:r>
      <w:r>
        <w:rPr>
          <w:rFonts w:ascii="Arial" w:hAnsi="Arial" w:cs="Arial"/>
          <w:snapToGrid w:val="0"/>
          <w:lang w:eastAsia="pt-BR"/>
        </w:rPr>
        <w:t>da</w:t>
      </w:r>
      <w:r w:rsidR="00E26516">
        <w:rPr>
          <w:rFonts w:ascii="Arial" w:hAnsi="Arial" w:cs="Arial"/>
          <w:snapToGrid w:val="0"/>
          <w:lang w:eastAsia="pt-BR"/>
        </w:rPr>
        <w:t>j</w:t>
      </w:r>
      <w:proofErr w:type="spellEnd"/>
      <w:r w:rsidR="00FF2754">
        <w:rPr>
          <w:rFonts w:ascii="Arial" w:hAnsi="Arial" w:cs="Arial"/>
          <w:snapToGrid w:val="0"/>
          <w:lang w:eastAsia="pt-BR"/>
        </w:rPr>
        <w:t xml:space="preserve"> Elias</w:t>
      </w:r>
    </w:p>
    <w:p w14:paraId="4B967617" w14:textId="4D5D4201" w:rsidR="00164723" w:rsidRPr="00815FBF" w:rsidRDefault="00164723" w:rsidP="00164723">
      <w:pPr>
        <w:widowControl w:val="0"/>
        <w:pBdr>
          <w:top w:val="single" w:sz="4" w:space="0" w:color="auto"/>
          <w:left w:val="single" w:sz="4" w:space="4" w:color="auto"/>
          <w:bottom w:val="single" w:sz="4" w:space="1" w:color="auto"/>
          <w:right w:val="single" w:sz="4" w:space="2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Carga horária total: </w:t>
      </w:r>
      <w:r w:rsidR="00726C1E">
        <w:rPr>
          <w:rFonts w:ascii="Arial" w:hAnsi="Arial" w:cs="Arial"/>
          <w:snapToGrid w:val="0"/>
          <w:sz w:val="24"/>
          <w:szCs w:val="24"/>
          <w:lang w:eastAsia="pt-BR"/>
        </w:rPr>
        <w:t>30</w:t>
      </w:r>
      <w:r>
        <w:rPr>
          <w:rFonts w:ascii="Arial" w:hAnsi="Arial" w:cs="Arial"/>
          <w:snapToGrid w:val="0"/>
          <w:sz w:val="24"/>
          <w:szCs w:val="24"/>
          <w:lang w:eastAsia="pt-BR"/>
        </w:rPr>
        <w:t>h</w:t>
      </w:r>
    </w:p>
    <w:p w14:paraId="663D27CB" w14:textId="3C8D5489" w:rsidR="00164723" w:rsidRDefault="00164723" w:rsidP="00164723">
      <w:pPr>
        <w:widowControl w:val="0"/>
        <w:pBdr>
          <w:top w:val="single" w:sz="4" w:space="0" w:color="auto"/>
          <w:left w:val="single" w:sz="4" w:space="4" w:color="auto"/>
          <w:bottom w:val="single" w:sz="4" w:space="1" w:color="auto"/>
          <w:right w:val="single" w:sz="4" w:space="2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Ano/semestre: </w:t>
      </w:r>
      <w:r>
        <w:rPr>
          <w:rFonts w:ascii="Arial" w:hAnsi="Arial" w:cs="Arial"/>
          <w:snapToGrid w:val="0"/>
          <w:sz w:val="24"/>
          <w:szCs w:val="24"/>
          <w:lang w:eastAsia="pt-BR"/>
        </w:rPr>
        <w:t>2019</w:t>
      </w:r>
      <w:r w:rsidR="00726C1E">
        <w:rPr>
          <w:rFonts w:ascii="Arial" w:hAnsi="Arial" w:cs="Arial"/>
          <w:snapToGrid w:val="0"/>
          <w:sz w:val="24"/>
          <w:szCs w:val="24"/>
          <w:lang w:eastAsia="pt-BR"/>
        </w:rPr>
        <w:t>/01</w:t>
      </w:r>
    </w:p>
    <w:p w14:paraId="532C95F9" w14:textId="5FE9C9E8" w:rsidR="00164723" w:rsidRPr="005E3EC5" w:rsidRDefault="00164723" w:rsidP="00164723">
      <w:pPr>
        <w:widowControl w:val="0"/>
        <w:pBdr>
          <w:top w:val="single" w:sz="4" w:space="0" w:color="auto"/>
          <w:left w:val="single" w:sz="4" w:space="4" w:color="auto"/>
          <w:bottom w:val="single" w:sz="4" w:space="1" w:color="auto"/>
          <w:right w:val="single" w:sz="4" w:space="24" w:color="auto"/>
        </w:pBdr>
        <w:spacing w:line="160" w:lineRule="atLeast"/>
        <w:rPr>
          <w:rFonts w:ascii="Arial" w:hAnsi="Arial" w:cs="Arial"/>
          <w:b/>
          <w:snapToGrid w:val="0"/>
          <w:sz w:val="24"/>
          <w:szCs w:val="24"/>
          <w:lang w:eastAsia="pt-BR"/>
        </w:rPr>
      </w:pPr>
      <w:r w:rsidRPr="005E3EC5">
        <w:rPr>
          <w:rFonts w:ascii="Arial" w:hAnsi="Arial" w:cs="Arial"/>
          <w:b/>
          <w:snapToGrid w:val="0"/>
          <w:sz w:val="24"/>
          <w:szCs w:val="24"/>
          <w:lang w:eastAsia="pt-BR"/>
        </w:rPr>
        <w:t>Horário</w:t>
      </w:r>
      <w:r>
        <w:rPr>
          <w:rFonts w:ascii="Arial" w:hAnsi="Arial" w:cs="Arial"/>
          <w:b/>
          <w:snapToGrid w:val="0"/>
          <w:sz w:val="24"/>
          <w:szCs w:val="24"/>
          <w:lang w:eastAsia="pt-BR"/>
        </w:rPr>
        <w:t xml:space="preserve"> disponível para </w:t>
      </w:r>
      <w:r w:rsidRPr="005E3EC5">
        <w:rPr>
          <w:rFonts w:ascii="Arial" w:hAnsi="Arial" w:cs="Arial"/>
          <w:b/>
          <w:snapToGrid w:val="0"/>
          <w:sz w:val="24"/>
          <w:szCs w:val="24"/>
          <w:lang w:eastAsia="pt-BR"/>
        </w:rPr>
        <w:t xml:space="preserve">atendimento: </w:t>
      </w:r>
      <w:r w:rsidR="00220CEC">
        <w:rPr>
          <w:rFonts w:ascii="Arial" w:hAnsi="Arial" w:cs="Arial"/>
          <w:b/>
          <w:snapToGrid w:val="0"/>
          <w:sz w:val="24"/>
          <w:szCs w:val="24"/>
          <w:lang w:eastAsia="pt-BR"/>
        </w:rPr>
        <w:t xml:space="preserve">Profa. Bianca: </w:t>
      </w:r>
      <w:r>
        <w:rPr>
          <w:rFonts w:ascii="Arial" w:hAnsi="Arial" w:cs="Arial"/>
          <w:b/>
          <w:snapToGrid w:val="0"/>
          <w:sz w:val="24"/>
          <w:szCs w:val="24"/>
          <w:lang w:eastAsia="pt-BR"/>
        </w:rPr>
        <w:t>Terças-feiras, das 17h30min às 18h30min; Quartas-feiras, das 15h às 16h e das 20h30min às 21h15min e Sextas-feiras das 20h30min às 21h15min.</w:t>
      </w:r>
      <w:r w:rsidR="00220CEC">
        <w:rPr>
          <w:rFonts w:ascii="Arial" w:hAnsi="Arial" w:cs="Arial"/>
          <w:b/>
          <w:snapToGrid w:val="0"/>
          <w:sz w:val="24"/>
          <w:szCs w:val="24"/>
          <w:lang w:eastAsia="pt-BR"/>
        </w:rPr>
        <w:t xml:space="preserve"> Prof. Roger: Quintas-feiras, das 19h às 20h30min e Sextas-feiras, das 16h45min às 18h15min. </w:t>
      </w:r>
      <w:r w:rsidRPr="005E3EC5">
        <w:rPr>
          <w:rFonts w:ascii="Arial" w:hAnsi="Arial" w:cs="Arial"/>
          <w:b/>
          <w:snapToGrid w:val="0"/>
          <w:sz w:val="24"/>
          <w:szCs w:val="24"/>
          <w:lang w:eastAsia="pt-BR"/>
        </w:rPr>
        <w:t xml:space="preserve">                                                                 </w:t>
      </w:r>
    </w:p>
    <w:p w14:paraId="70825BA1" w14:textId="77777777" w:rsidR="00164723" w:rsidRPr="00815FBF" w:rsidRDefault="00164723" w:rsidP="00164723">
      <w:pPr>
        <w:widowControl w:val="0"/>
        <w:spacing w:line="160" w:lineRule="atLeast"/>
        <w:rPr>
          <w:rFonts w:ascii="Arial" w:hAnsi="Arial" w:cs="Arial"/>
          <w:snapToGrid w:val="0"/>
          <w:sz w:val="24"/>
          <w:szCs w:val="24"/>
          <w:lang w:eastAsia="pt-BR"/>
        </w:rPr>
      </w:pPr>
    </w:p>
    <w:p w14:paraId="53F8D651" w14:textId="77777777" w:rsidR="00D35DBA" w:rsidRPr="004222E0" w:rsidRDefault="00D35DBA" w:rsidP="00E2356C">
      <w:pPr>
        <w:widowControl w:val="0"/>
        <w:spacing w:line="160" w:lineRule="atLeast"/>
        <w:jc w:val="center"/>
        <w:rPr>
          <w:rFonts w:ascii="Arial" w:hAnsi="Arial" w:cs="Arial"/>
          <w:snapToGrid w:val="0"/>
          <w:sz w:val="24"/>
          <w:szCs w:val="24"/>
          <w:lang w:eastAsia="pt-BR"/>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E2356C" w:rsidRPr="00B87981" w14:paraId="40720D5A" w14:textId="77777777" w:rsidTr="00D35DBA">
        <w:tc>
          <w:tcPr>
            <w:tcW w:w="9041" w:type="dxa"/>
          </w:tcPr>
          <w:p w14:paraId="40720D59" w14:textId="77777777" w:rsidR="00E2356C" w:rsidRPr="00C26247" w:rsidRDefault="00E2356C" w:rsidP="009B0558">
            <w:pPr>
              <w:widowControl w:val="0"/>
              <w:spacing w:before="120" w:line="160" w:lineRule="atLeast"/>
              <w:jc w:val="both"/>
              <w:rPr>
                <w:rFonts w:ascii="Arial" w:hAnsi="Arial" w:cs="Arial"/>
                <w:sz w:val="24"/>
                <w:szCs w:val="24"/>
              </w:rPr>
            </w:pPr>
            <w:r w:rsidRPr="00B87981">
              <w:rPr>
                <w:rFonts w:ascii="Arial" w:hAnsi="Arial" w:cs="Arial"/>
                <w:b/>
                <w:sz w:val="24"/>
                <w:szCs w:val="24"/>
              </w:rPr>
              <w:t>1.EMENTA:</w:t>
            </w:r>
            <w:r w:rsidR="009B0558" w:rsidRPr="00B87981">
              <w:rPr>
                <w:rFonts w:ascii="Arial" w:hAnsi="Arial" w:cs="Arial"/>
                <w:sz w:val="24"/>
                <w:szCs w:val="24"/>
              </w:rPr>
              <w:t xml:space="preserve"> </w:t>
            </w:r>
            <w:r w:rsidR="00B87981" w:rsidRPr="00691BFA">
              <w:rPr>
                <w:rFonts w:ascii="Arial" w:hAnsi="Arial" w:cs="Arial"/>
              </w:rPr>
              <w:t>A análise da cultura: relativismo e etnocentrismo cultural. A reflexão sobre preconceito e discriminação. O estudo sobre questões de gênero, raça e etnia. A problematização da hermenêutica filosó</w:t>
            </w:r>
            <w:r w:rsidR="00D21F9B" w:rsidRPr="00691BFA">
              <w:rPr>
                <w:rFonts w:ascii="Arial" w:hAnsi="Arial" w:cs="Arial"/>
              </w:rPr>
              <w:softHyphen/>
            </w:r>
            <w:r w:rsidR="00B87981" w:rsidRPr="00691BFA">
              <w:rPr>
                <w:rFonts w:ascii="Arial" w:hAnsi="Arial" w:cs="Arial"/>
              </w:rPr>
              <w:t>fica e dos estudos culturais. A investigação sobre as desigualdades sociais e o mundo do trabalho na perspectiva racial e de gênero. A compreensão sobre as relações raciais no Brasil e as contribuições africana e in</w:t>
            </w:r>
            <w:r w:rsidR="00D21F9B" w:rsidRPr="00691BFA">
              <w:rPr>
                <w:rFonts w:ascii="Arial" w:hAnsi="Arial" w:cs="Arial"/>
              </w:rPr>
              <w:softHyphen/>
            </w:r>
            <w:r w:rsidR="00D21F9B" w:rsidRPr="00691BFA">
              <w:rPr>
                <w:rFonts w:ascii="Arial" w:hAnsi="Arial" w:cs="Arial"/>
              </w:rPr>
              <w:softHyphen/>
            </w:r>
            <w:r w:rsidR="00B87981" w:rsidRPr="00691BFA">
              <w:rPr>
                <w:rFonts w:ascii="Arial" w:hAnsi="Arial" w:cs="Arial"/>
              </w:rPr>
              <w:t>dígena na formação brasileira. A discussão sobre movimentos sociais, políticas públicas e ações afirmativas</w:t>
            </w:r>
            <w:r w:rsidR="00B87981" w:rsidRPr="00B87981">
              <w:rPr>
                <w:rFonts w:ascii="Arial" w:hAnsi="Arial" w:cs="Arial"/>
                <w:sz w:val="24"/>
                <w:szCs w:val="24"/>
              </w:rPr>
              <w:t>.</w:t>
            </w:r>
          </w:p>
        </w:tc>
      </w:tr>
    </w:tbl>
    <w:p w14:paraId="40720D5B" w14:textId="77777777" w:rsidR="00E2356C" w:rsidRPr="004222E0" w:rsidRDefault="00E2356C" w:rsidP="00E2356C">
      <w:pPr>
        <w:widowControl w:val="0"/>
        <w:spacing w:line="160" w:lineRule="atLeast"/>
        <w:rPr>
          <w:rFonts w:ascii="Arial" w:hAnsi="Arial" w:cs="Arial"/>
          <w:snapToGrid w:val="0"/>
          <w:sz w:val="24"/>
          <w:szCs w:val="24"/>
          <w:lang w:eastAsia="pt-BR"/>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E2356C" w:rsidRPr="004222E0" w14:paraId="40720D6C" w14:textId="77777777" w:rsidTr="004F4EBD">
        <w:tc>
          <w:tcPr>
            <w:tcW w:w="9041" w:type="dxa"/>
          </w:tcPr>
          <w:p w14:paraId="40720D5C" w14:textId="77777777" w:rsidR="00E2356C" w:rsidRPr="004222E0" w:rsidRDefault="00E2356C" w:rsidP="00E56711">
            <w:pPr>
              <w:widowControl w:val="0"/>
              <w:spacing w:before="120" w:line="160" w:lineRule="atLeast"/>
              <w:jc w:val="both"/>
              <w:rPr>
                <w:rFonts w:ascii="Arial" w:hAnsi="Arial" w:cs="Arial"/>
                <w:b/>
                <w:sz w:val="24"/>
                <w:szCs w:val="24"/>
              </w:rPr>
            </w:pPr>
            <w:r w:rsidRPr="004222E0">
              <w:rPr>
                <w:rFonts w:ascii="Arial" w:hAnsi="Arial" w:cs="Arial"/>
                <w:b/>
                <w:sz w:val="24"/>
                <w:szCs w:val="24"/>
              </w:rPr>
              <w:t>2.OBJETIVOS:</w:t>
            </w:r>
          </w:p>
          <w:p w14:paraId="40720D5D" w14:textId="77777777" w:rsidR="00F75823" w:rsidRPr="00691BFA" w:rsidRDefault="00F75823" w:rsidP="00E56711">
            <w:pPr>
              <w:widowControl w:val="0"/>
              <w:spacing w:before="120" w:line="160" w:lineRule="atLeast"/>
              <w:jc w:val="both"/>
              <w:rPr>
                <w:rFonts w:ascii="Arial" w:hAnsi="Arial" w:cs="Arial"/>
                <w:b/>
              </w:rPr>
            </w:pPr>
            <w:r w:rsidRPr="004222E0">
              <w:rPr>
                <w:rFonts w:ascii="Arial" w:hAnsi="Arial" w:cs="Arial"/>
                <w:b/>
                <w:sz w:val="24"/>
                <w:szCs w:val="24"/>
              </w:rPr>
              <w:t xml:space="preserve">   </w:t>
            </w:r>
            <w:r w:rsidRPr="00691BFA">
              <w:rPr>
                <w:rFonts w:ascii="Arial" w:hAnsi="Arial" w:cs="Arial"/>
                <w:b/>
              </w:rPr>
              <w:t>2.1. Objetivos Gerais:</w:t>
            </w:r>
          </w:p>
          <w:p w14:paraId="40720D5E" w14:textId="77777777" w:rsidR="00E54C13" w:rsidRPr="00691BFA" w:rsidRDefault="00D21F9B" w:rsidP="00D21F9B">
            <w:pPr>
              <w:widowControl w:val="0"/>
              <w:numPr>
                <w:ilvl w:val="0"/>
                <w:numId w:val="1"/>
              </w:numPr>
              <w:spacing w:before="120" w:line="160" w:lineRule="atLeast"/>
              <w:ind w:left="714" w:hanging="357"/>
              <w:jc w:val="both"/>
              <w:rPr>
                <w:rFonts w:ascii="Arial" w:hAnsi="Arial" w:cs="Arial"/>
              </w:rPr>
            </w:pPr>
            <w:r w:rsidRPr="00691BFA">
              <w:rPr>
                <w:rFonts w:ascii="Arial" w:hAnsi="Arial" w:cs="Arial"/>
              </w:rPr>
              <w:t xml:space="preserve">Compreender </w:t>
            </w:r>
            <w:r w:rsidR="00741B22" w:rsidRPr="00691BFA">
              <w:rPr>
                <w:rFonts w:ascii="Arial" w:hAnsi="Arial" w:cs="Arial"/>
              </w:rPr>
              <w:t xml:space="preserve">a dinâmica social </w:t>
            </w:r>
            <w:r w:rsidRPr="00691BFA">
              <w:rPr>
                <w:rFonts w:ascii="Arial" w:hAnsi="Arial" w:cs="Arial"/>
              </w:rPr>
              <w:t>como</w:t>
            </w:r>
            <w:r w:rsidR="00741B22" w:rsidRPr="00691BFA">
              <w:rPr>
                <w:rFonts w:ascii="Arial" w:hAnsi="Arial" w:cs="Arial"/>
              </w:rPr>
              <w:t xml:space="preserve"> interação contínua de diferentes aspectos: relações políticas, econômicas, culturais e etc.</w:t>
            </w:r>
          </w:p>
          <w:p w14:paraId="40720D5F" w14:textId="77777777" w:rsidR="00E54C13" w:rsidRPr="00691BFA" w:rsidRDefault="00741B22" w:rsidP="00D21F9B">
            <w:pPr>
              <w:widowControl w:val="0"/>
              <w:numPr>
                <w:ilvl w:val="0"/>
                <w:numId w:val="1"/>
              </w:numPr>
              <w:spacing w:before="120" w:line="160" w:lineRule="atLeast"/>
              <w:ind w:left="714" w:hanging="357"/>
              <w:jc w:val="both"/>
              <w:rPr>
                <w:rFonts w:ascii="Arial" w:hAnsi="Arial" w:cs="Arial"/>
              </w:rPr>
            </w:pPr>
            <w:r w:rsidRPr="00691BFA">
              <w:rPr>
                <w:rFonts w:ascii="Arial" w:hAnsi="Arial" w:cs="Arial"/>
              </w:rPr>
              <w:t xml:space="preserve">Compreender a construção da democracia e da cidadania enquanto processo histórico. </w:t>
            </w:r>
          </w:p>
          <w:p w14:paraId="40720D60" w14:textId="77777777" w:rsidR="00F75823" w:rsidRPr="00691BFA" w:rsidRDefault="00080232" w:rsidP="004F4EBD">
            <w:pPr>
              <w:widowControl w:val="0"/>
              <w:numPr>
                <w:ilvl w:val="0"/>
                <w:numId w:val="1"/>
              </w:numPr>
              <w:spacing w:before="120" w:line="160" w:lineRule="atLeast"/>
              <w:ind w:left="714" w:hanging="357"/>
              <w:jc w:val="both"/>
              <w:rPr>
                <w:rFonts w:ascii="Arial" w:hAnsi="Arial" w:cs="Arial"/>
              </w:rPr>
            </w:pPr>
            <w:r w:rsidRPr="00691BFA">
              <w:rPr>
                <w:rFonts w:ascii="Arial" w:hAnsi="Arial" w:cs="Arial"/>
              </w:rPr>
              <w:t>Demonstrar envolvimento com o componente curricular: partic</w:t>
            </w:r>
            <w:r w:rsidR="00F75823" w:rsidRPr="00691BFA">
              <w:rPr>
                <w:rFonts w:ascii="Arial" w:hAnsi="Arial" w:cs="Arial"/>
              </w:rPr>
              <w:t>ipação, dedicação, organização.</w:t>
            </w:r>
          </w:p>
          <w:p w14:paraId="40720D61" w14:textId="77777777" w:rsidR="00D21F9B" w:rsidRPr="00691BFA" w:rsidRDefault="00F75823" w:rsidP="00E56711">
            <w:pPr>
              <w:pStyle w:val="PargrafodaLista"/>
              <w:widowControl w:val="0"/>
              <w:spacing w:before="120" w:line="160" w:lineRule="atLeast"/>
              <w:ind w:left="0"/>
              <w:jc w:val="both"/>
              <w:rPr>
                <w:rFonts w:ascii="Arial" w:hAnsi="Arial" w:cs="Arial"/>
                <w:b/>
              </w:rPr>
            </w:pPr>
            <w:r w:rsidRPr="00691BFA">
              <w:rPr>
                <w:rFonts w:ascii="Arial" w:hAnsi="Arial" w:cs="Arial"/>
              </w:rPr>
              <w:t xml:space="preserve">   </w:t>
            </w:r>
            <w:r w:rsidRPr="00691BFA">
              <w:rPr>
                <w:rFonts w:ascii="Arial" w:hAnsi="Arial" w:cs="Arial"/>
                <w:b/>
              </w:rPr>
              <w:t>2.2. Objetivos Específicos:</w:t>
            </w:r>
          </w:p>
          <w:p w14:paraId="40720D62" w14:textId="77777777" w:rsidR="00D21F9B" w:rsidRPr="00691BFA" w:rsidRDefault="00D21F9B" w:rsidP="00D21F9B">
            <w:pPr>
              <w:pStyle w:val="PargrafodaLista"/>
              <w:widowControl w:val="0"/>
              <w:numPr>
                <w:ilvl w:val="0"/>
                <w:numId w:val="25"/>
              </w:numPr>
              <w:spacing w:before="120" w:line="160" w:lineRule="atLeast"/>
              <w:jc w:val="both"/>
              <w:rPr>
                <w:rFonts w:ascii="Arial" w:hAnsi="Arial" w:cs="Arial"/>
                <w:b/>
              </w:rPr>
            </w:pPr>
            <w:r w:rsidRPr="00691BFA">
              <w:rPr>
                <w:rFonts w:ascii="Arial" w:hAnsi="Arial" w:cs="Arial"/>
                <w:b/>
              </w:rPr>
              <w:t xml:space="preserve">1ª etapa: </w:t>
            </w:r>
          </w:p>
          <w:p w14:paraId="40720D63" w14:textId="77777777" w:rsidR="00E54C13" w:rsidRPr="00691BFA" w:rsidRDefault="00741B22" w:rsidP="00D21F9B">
            <w:pPr>
              <w:pStyle w:val="PargrafodaLista"/>
              <w:widowControl w:val="0"/>
              <w:numPr>
                <w:ilvl w:val="0"/>
                <w:numId w:val="11"/>
              </w:numPr>
              <w:spacing w:before="120" w:after="120" w:line="160" w:lineRule="atLeast"/>
              <w:ind w:left="714" w:hanging="357"/>
              <w:contextualSpacing w:val="0"/>
              <w:jc w:val="both"/>
              <w:rPr>
                <w:rFonts w:ascii="Arial" w:hAnsi="Arial" w:cs="Arial"/>
              </w:rPr>
            </w:pPr>
            <w:r w:rsidRPr="00691BFA">
              <w:rPr>
                <w:rFonts w:ascii="Arial" w:hAnsi="Arial" w:cs="Arial"/>
              </w:rPr>
              <w:t xml:space="preserve">Compreender os conflitos de classe nas suas dimensões </w:t>
            </w:r>
            <w:proofErr w:type="spellStart"/>
            <w:r w:rsidRPr="00691BFA">
              <w:rPr>
                <w:rFonts w:ascii="Arial" w:hAnsi="Arial" w:cs="Arial"/>
              </w:rPr>
              <w:t>sócio-históricas</w:t>
            </w:r>
            <w:proofErr w:type="spellEnd"/>
            <w:r w:rsidRPr="00691BFA">
              <w:rPr>
                <w:rFonts w:ascii="Arial" w:hAnsi="Arial" w:cs="Arial"/>
              </w:rPr>
              <w:t>;</w:t>
            </w:r>
          </w:p>
          <w:p w14:paraId="40720D64" w14:textId="0B1E95AD" w:rsidR="00E54C13" w:rsidRPr="00691BFA" w:rsidRDefault="00741B22" w:rsidP="00D21F9B">
            <w:pPr>
              <w:pStyle w:val="PargrafodaLista"/>
              <w:widowControl w:val="0"/>
              <w:numPr>
                <w:ilvl w:val="0"/>
                <w:numId w:val="11"/>
              </w:numPr>
              <w:spacing w:before="120" w:after="120" w:line="160" w:lineRule="atLeast"/>
              <w:ind w:left="714" w:hanging="357"/>
              <w:contextualSpacing w:val="0"/>
              <w:jc w:val="both"/>
              <w:rPr>
                <w:rFonts w:ascii="Arial" w:hAnsi="Arial" w:cs="Arial"/>
              </w:rPr>
            </w:pPr>
            <w:r w:rsidRPr="00691BFA">
              <w:rPr>
                <w:rFonts w:ascii="Arial" w:hAnsi="Arial" w:cs="Arial"/>
              </w:rPr>
              <w:t>Reconhecer e debater as contribuições do pensamento</w:t>
            </w:r>
            <w:r w:rsidR="002074FB" w:rsidRPr="00691BFA">
              <w:rPr>
                <w:rFonts w:ascii="Arial" w:hAnsi="Arial" w:cs="Arial"/>
              </w:rPr>
              <w:t xml:space="preserve"> de </w:t>
            </w:r>
            <w:r w:rsidR="00F57222">
              <w:rPr>
                <w:rFonts w:ascii="Arial" w:hAnsi="Arial" w:cs="Arial"/>
              </w:rPr>
              <w:t xml:space="preserve">Smith, </w:t>
            </w:r>
            <w:r w:rsidR="002074FB" w:rsidRPr="00691BFA">
              <w:rPr>
                <w:rFonts w:ascii="Arial" w:hAnsi="Arial" w:cs="Arial"/>
              </w:rPr>
              <w:t>Marx</w:t>
            </w:r>
            <w:r w:rsidR="00F57222">
              <w:rPr>
                <w:rFonts w:ascii="Arial" w:hAnsi="Arial" w:cs="Arial"/>
              </w:rPr>
              <w:t>,</w:t>
            </w:r>
            <w:r w:rsidR="002074FB" w:rsidRPr="00691BFA">
              <w:rPr>
                <w:rFonts w:ascii="Arial" w:hAnsi="Arial" w:cs="Arial"/>
              </w:rPr>
              <w:t xml:space="preserve"> Weber</w:t>
            </w:r>
            <w:r w:rsidR="00F57222">
              <w:rPr>
                <w:rFonts w:ascii="Arial" w:hAnsi="Arial" w:cs="Arial"/>
              </w:rPr>
              <w:t xml:space="preserve"> e Bakunin</w:t>
            </w:r>
            <w:r w:rsidRPr="00691BFA">
              <w:rPr>
                <w:rFonts w:ascii="Arial" w:hAnsi="Arial" w:cs="Arial"/>
              </w:rPr>
              <w:t xml:space="preserve"> para a compreensão do capitalismo e dos conflitos sociais decorrentes.</w:t>
            </w:r>
          </w:p>
          <w:p w14:paraId="40720D65" w14:textId="77777777" w:rsidR="004F4EBD" w:rsidRPr="00691BFA" w:rsidRDefault="00D21F9B" w:rsidP="00D21F9B">
            <w:pPr>
              <w:pStyle w:val="PargrafodaLista"/>
              <w:widowControl w:val="0"/>
              <w:numPr>
                <w:ilvl w:val="0"/>
                <w:numId w:val="11"/>
              </w:numPr>
              <w:spacing w:before="120" w:after="120" w:line="160" w:lineRule="atLeast"/>
              <w:ind w:left="714" w:hanging="357"/>
              <w:contextualSpacing w:val="0"/>
              <w:jc w:val="both"/>
              <w:rPr>
                <w:rFonts w:ascii="Arial" w:hAnsi="Arial" w:cs="Arial"/>
              </w:rPr>
            </w:pPr>
            <w:r w:rsidRPr="00691BFA">
              <w:rPr>
                <w:rFonts w:ascii="Arial" w:hAnsi="Arial" w:cs="Arial"/>
              </w:rPr>
              <w:t>Reconhecer os principais aspectos do desenvolvimento capitalista no Brasil.</w:t>
            </w:r>
          </w:p>
          <w:p w14:paraId="40720D66" w14:textId="77777777" w:rsidR="00D21F9B" w:rsidRPr="00691BFA" w:rsidRDefault="00D21F9B" w:rsidP="00D21F9B">
            <w:pPr>
              <w:pStyle w:val="PargrafodaLista"/>
              <w:widowControl w:val="0"/>
              <w:numPr>
                <w:ilvl w:val="0"/>
                <w:numId w:val="25"/>
              </w:numPr>
              <w:spacing w:before="120" w:after="120" w:line="160" w:lineRule="atLeast"/>
              <w:ind w:left="714" w:hanging="357"/>
              <w:contextualSpacing w:val="0"/>
              <w:jc w:val="both"/>
              <w:rPr>
                <w:rFonts w:ascii="Arial" w:hAnsi="Arial" w:cs="Arial"/>
                <w:b/>
              </w:rPr>
            </w:pPr>
            <w:r w:rsidRPr="00691BFA">
              <w:rPr>
                <w:rFonts w:ascii="Arial" w:hAnsi="Arial" w:cs="Arial"/>
                <w:b/>
              </w:rPr>
              <w:t>2ª etapa:</w:t>
            </w:r>
          </w:p>
          <w:p w14:paraId="40720D67" w14:textId="77777777" w:rsidR="00C26247" w:rsidRPr="00691BFA" w:rsidRDefault="00C26247" w:rsidP="00C26247">
            <w:pPr>
              <w:pStyle w:val="PargrafodaLista"/>
              <w:widowControl w:val="0"/>
              <w:numPr>
                <w:ilvl w:val="0"/>
                <w:numId w:val="28"/>
              </w:numPr>
              <w:spacing w:before="120" w:after="120" w:line="160" w:lineRule="atLeast"/>
              <w:ind w:left="714" w:hanging="357"/>
              <w:contextualSpacing w:val="0"/>
              <w:jc w:val="both"/>
              <w:rPr>
                <w:rFonts w:ascii="Arial" w:hAnsi="Arial" w:cs="Arial"/>
              </w:rPr>
            </w:pPr>
            <w:r w:rsidRPr="00691BFA">
              <w:rPr>
                <w:rFonts w:ascii="Arial" w:hAnsi="Arial" w:cs="Arial"/>
              </w:rPr>
              <w:t>Compreender conceitos que balizam os debates em torno das questões de gênero e direitos humanos;</w:t>
            </w:r>
          </w:p>
          <w:p w14:paraId="40720D68" w14:textId="77777777" w:rsidR="00C26247" w:rsidRPr="00691BFA" w:rsidRDefault="00C26247" w:rsidP="00C26247">
            <w:pPr>
              <w:pStyle w:val="PargrafodaLista"/>
              <w:widowControl w:val="0"/>
              <w:numPr>
                <w:ilvl w:val="0"/>
                <w:numId w:val="28"/>
              </w:numPr>
              <w:spacing w:before="120" w:after="120" w:line="160" w:lineRule="atLeast"/>
              <w:ind w:left="714" w:hanging="357"/>
              <w:contextualSpacing w:val="0"/>
              <w:jc w:val="both"/>
              <w:rPr>
                <w:rFonts w:ascii="Arial" w:hAnsi="Arial" w:cs="Arial"/>
              </w:rPr>
            </w:pPr>
            <w:r w:rsidRPr="00691BFA">
              <w:rPr>
                <w:rFonts w:ascii="Arial" w:hAnsi="Arial" w:cs="Arial"/>
              </w:rPr>
              <w:t>Reconhecer e debater as lutas sociais existentes em torno das questões de gênero e direitos humanos.</w:t>
            </w:r>
          </w:p>
          <w:p w14:paraId="40720D69" w14:textId="77777777" w:rsidR="00D21F9B" w:rsidRPr="00691BFA" w:rsidRDefault="00DB7589" w:rsidP="00DB7589">
            <w:pPr>
              <w:pStyle w:val="PargrafodaLista"/>
              <w:widowControl w:val="0"/>
              <w:numPr>
                <w:ilvl w:val="0"/>
                <w:numId w:val="25"/>
              </w:numPr>
              <w:spacing w:before="120" w:after="120" w:line="160" w:lineRule="atLeast"/>
              <w:contextualSpacing w:val="0"/>
              <w:jc w:val="both"/>
              <w:rPr>
                <w:rFonts w:ascii="Arial" w:hAnsi="Arial" w:cs="Arial"/>
                <w:b/>
              </w:rPr>
            </w:pPr>
            <w:r w:rsidRPr="00691BFA">
              <w:rPr>
                <w:rFonts w:ascii="Arial" w:hAnsi="Arial" w:cs="Arial"/>
                <w:b/>
              </w:rPr>
              <w:t>3ª etapa:</w:t>
            </w:r>
          </w:p>
          <w:p w14:paraId="40720D6A" w14:textId="77777777" w:rsidR="00C26247" w:rsidRPr="00691BFA" w:rsidRDefault="00C26247" w:rsidP="00C26247">
            <w:pPr>
              <w:pStyle w:val="PargrafodaLista"/>
              <w:widowControl w:val="0"/>
              <w:numPr>
                <w:ilvl w:val="0"/>
                <w:numId w:val="28"/>
              </w:numPr>
              <w:spacing w:before="120" w:after="120" w:line="160" w:lineRule="atLeast"/>
              <w:ind w:left="714" w:hanging="357"/>
              <w:contextualSpacing w:val="0"/>
              <w:jc w:val="both"/>
              <w:rPr>
                <w:rFonts w:ascii="Arial" w:hAnsi="Arial" w:cs="Arial"/>
              </w:rPr>
            </w:pPr>
            <w:r w:rsidRPr="00691BFA">
              <w:rPr>
                <w:rFonts w:ascii="Arial" w:hAnsi="Arial" w:cs="Arial"/>
              </w:rPr>
              <w:lastRenderedPageBreak/>
              <w:t xml:space="preserve">Compreender os conflitos e preconceitos de raça, cor e etnia nas suas dimensões </w:t>
            </w:r>
            <w:proofErr w:type="spellStart"/>
            <w:r w:rsidRPr="00691BFA">
              <w:rPr>
                <w:rFonts w:ascii="Arial" w:hAnsi="Arial" w:cs="Arial"/>
              </w:rPr>
              <w:t>sócio-históricas</w:t>
            </w:r>
            <w:proofErr w:type="spellEnd"/>
            <w:r w:rsidRPr="00691BFA">
              <w:rPr>
                <w:rFonts w:ascii="Arial" w:hAnsi="Arial" w:cs="Arial"/>
              </w:rPr>
              <w:t>;</w:t>
            </w:r>
          </w:p>
          <w:p w14:paraId="40720D6B" w14:textId="0B3439C3" w:rsidR="00DB7589" w:rsidRPr="00C26247" w:rsidRDefault="00C26247" w:rsidP="00C26247">
            <w:pPr>
              <w:pStyle w:val="PargrafodaLista"/>
              <w:widowControl w:val="0"/>
              <w:numPr>
                <w:ilvl w:val="0"/>
                <w:numId w:val="28"/>
              </w:numPr>
              <w:spacing w:before="120" w:after="120" w:line="160" w:lineRule="atLeast"/>
              <w:ind w:left="714" w:hanging="357"/>
              <w:contextualSpacing w:val="0"/>
              <w:jc w:val="both"/>
              <w:rPr>
                <w:rFonts w:ascii="Arial" w:hAnsi="Arial" w:cs="Arial"/>
                <w:sz w:val="24"/>
                <w:szCs w:val="24"/>
              </w:rPr>
            </w:pPr>
            <w:r w:rsidRPr="00691BFA">
              <w:rPr>
                <w:rFonts w:ascii="Arial" w:hAnsi="Arial" w:cs="Arial"/>
              </w:rPr>
              <w:t>Reconhecer e debater as contribuições das culturas indígenas e africanas na construção da</w:t>
            </w:r>
            <w:r w:rsidR="00F57222">
              <w:rPr>
                <w:rFonts w:ascii="Arial" w:hAnsi="Arial" w:cs="Arial"/>
              </w:rPr>
              <w:t xml:space="preserve"> na</w:t>
            </w:r>
            <w:bookmarkStart w:id="0" w:name="_GoBack"/>
            <w:bookmarkEnd w:id="0"/>
            <w:r w:rsidR="00F57222">
              <w:rPr>
                <w:rFonts w:ascii="Arial" w:hAnsi="Arial" w:cs="Arial"/>
              </w:rPr>
              <w:t>ção e na</w:t>
            </w:r>
            <w:r w:rsidRPr="00691BFA">
              <w:rPr>
                <w:rFonts w:ascii="Arial" w:hAnsi="Arial" w:cs="Arial"/>
              </w:rPr>
              <w:t xml:space="preserve"> identidade brasileira.</w:t>
            </w:r>
          </w:p>
        </w:tc>
      </w:tr>
    </w:tbl>
    <w:p w14:paraId="40720D6D" w14:textId="77777777" w:rsidR="00E2356C" w:rsidRPr="004222E0" w:rsidRDefault="00E2356C" w:rsidP="00E2356C">
      <w:pPr>
        <w:widowControl w:val="0"/>
        <w:spacing w:line="160" w:lineRule="atLeast"/>
        <w:rPr>
          <w:rFonts w:ascii="Arial" w:hAnsi="Arial" w:cs="Arial"/>
          <w:snapToGrid w:val="0"/>
          <w:sz w:val="24"/>
          <w:szCs w:val="24"/>
          <w:lang w:eastAsia="pt-BR"/>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E2356C" w:rsidRPr="004222E0" w14:paraId="40720D6F" w14:textId="77777777" w:rsidTr="00064249">
        <w:tc>
          <w:tcPr>
            <w:tcW w:w="9001" w:type="dxa"/>
          </w:tcPr>
          <w:p w14:paraId="341F6C50" w14:textId="77777777" w:rsidR="00691BFA" w:rsidRDefault="00E2356C" w:rsidP="00743F42">
            <w:pPr>
              <w:pStyle w:val="Corpodetexto"/>
              <w:rPr>
                <w:rFonts w:ascii="Arial" w:hAnsi="Arial" w:cs="Arial"/>
                <w:b/>
                <w:szCs w:val="24"/>
              </w:rPr>
            </w:pPr>
            <w:r w:rsidRPr="00B87981">
              <w:rPr>
                <w:rFonts w:ascii="Arial" w:hAnsi="Arial" w:cs="Arial"/>
                <w:b/>
                <w:szCs w:val="24"/>
              </w:rPr>
              <w:t>3. CONTEÚDOS PROGRAMÁTICOS:</w:t>
            </w:r>
            <w:r w:rsidR="009B0558" w:rsidRPr="00B87981">
              <w:rPr>
                <w:rFonts w:ascii="Arial" w:hAnsi="Arial" w:cs="Arial"/>
                <w:b/>
                <w:szCs w:val="24"/>
              </w:rPr>
              <w:t xml:space="preserve"> </w:t>
            </w:r>
          </w:p>
          <w:p w14:paraId="7E901ACC" w14:textId="77777777" w:rsidR="008578F1" w:rsidRDefault="00B87981" w:rsidP="00743F42">
            <w:pPr>
              <w:pStyle w:val="Corpodetexto"/>
              <w:rPr>
                <w:rFonts w:ascii="Arial" w:hAnsi="Arial" w:cs="Arial"/>
                <w:sz w:val="20"/>
              </w:rPr>
            </w:pPr>
            <w:r w:rsidRPr="00691BFA">
              <w:rPr>
                <w:rFonts w:ascii="Arial" w:hAnsi="Arial" w:cs="Arial"/>
                <w:sz w:val="20"/>
              </w:rPr>
              <w:t xml:space="preserve">UNIDADE I – Cultura e diversidade: 1.1 O conceito de cultura; 1.2 Etnocentrismo e relativismo cultural; 1.3 Preconceito e discriminação; 1.4 Estudos Culturais e a complexidade humana. </w:t>
            </w:r>
          </w:p>
          <w:p w14:paraId="18A4B19C" w14:textId="77777777" w:rsidR="008578F1" w:rsidRDefault="00B87981" w:rsidP="00743F42">
            <w:pPr>
              <w:pStyle w:val="Corpodetexto"/>
              <w:rPr>
                <w:rFonts w:ascii="Arial" w:hAnsi="Arial" w:cs="Arial"/>
                <w:sz w:val="20"/>
              </w:rPr>
            </w:pPr>
            <w:r w:rsidRPr="00691BFA">
              <w:rPr>
                <w:rFonts w:ascii="Arial" w:hAnsi="Arial" w:cs="Arial"/>
                <w:sz w:val="20"/>
              </w:rPr>
              <w:t>UNIDADE II – Gênero, Raça e Etnia: 2.1 Gênero e diversidade sexual; 2.2 O conceito sociológico de raça e Etnicidade; 2.3 Dados sobre a desigualdade social em relação ao gênero e à raça; 2.4 Hermenêutica feminista e de gênero; 2.5 Gênero e Raça no mundo do trabalho</w:t>
            </w:r>
            <w:r w:rsidR="00B6325D" w:rsidRPr="00691BFA">
              <w:rPr>
                <w:rFonts w:ascii="Arial" w:hAnsi="Arial" w:cs="Arial"/>
                <w:sz w:val="20"/>
              </w:rPr>
              <w:t xml:space="preserve">. </w:t>
            </w:r>
          </w:p>
          <w:p w14:paraId="40720D6E" w14:textId="7960FBB1" w:rsidR="009B0558" w:rsidRPr="00691BFA" w:rsidRDefault="00B87981" w:rsidP="00743F42">
            <w:pPr>
              <w:pStyle w:val="Corpodetexto"/>
              <w:rPr>
                <w:rFonts w:ascii="Arial" w:hAnsi="Arial" w:cs="Arial"/>
                <w:b/>
                <w:sz w:val="20"/>
              </w:rPr>
            </w:pPr>
            <w:r w:rsidRPr="00691BFA">
              <w:rPr>
                <w:rFonts w:ascii="Arial" w:hAnsi="Arial" w:cs="Arial"/>
                <w:sz w:val="20"/>
              </w:rPr>
              <w:t>UNIDADE III – Democracia e Cidadania: Relações raciais no Brasil e a luta pelo respeito às diferenças e por Direitos Humanos</w:t>
            </w:r>
            <w:r w:rsidR="00B6325D" w:rsidRPr="00691BFA">
              <w:rPr>
                <w:rFonts w:ascii="Arial" w:hAnsi="Arial" w:cs="Arial"/>
                <w:sz w:val="20"/>
              </w:rPr>
              <w:t>:</w:t>
            </w:r>
            <w:r w:rsidRPr="00691BFA">
              <w:rPr>
                <w:rFonts w:ascii="Arial" w:hAnsi="Arial" w:cs="Arial"/>
                <w:sz w:val="20"/>
              </w:rPr>
              <w:t xml:space="preserve"> 3.1 O conceito filosófico de Cidadania e Democracia</w:t>
            </w:r>
            <w:r w:rsidR="00B6325D" w:rsidRPr="00691BFA">
              <w:rPr>
                <w:rFonts w:ascii="Arial" w:hAnsi="Arial" w:cs="Arial"/>
                <w:sz w:val="20"/>
              </w:rPr>
              <w:t xml:space="preserve">; </w:t>
            </w:r>
            <w:r w:rsidRPr="00691BFA">
              <w:rPr>
                <w:rFonts w:ascii="Arial" w:hAnsi="Arial" w:cs="Arial"/>
                <w:sz w:val="20"/>
              </w:rPr>
              <w:t>3.2. A formação do povo brasileiro e o mito das três raças</w:t>
            </w:r>
            <w:r w:rsidR="00B6325D" w:rsidRPr="00691BFA">
              <w:rPr>
                <w:rFonts w:ascii="Arial" w:hAnsi="Arial" w:cs="Arial"/>
                <w:sz w:val="20"/>
              </w:rPr>
              <w:t>;</w:t>
            </w:r>
            <w:r w:rsidRPr="00691BFA">
              <w:rPr>
                <w:rFonts w:ascii="Arial" w:hAnsi="Arial" w:cs="Arial"/>
                <w:sz w:val="20"/>
              </w:rPr>
              <w:t xml:space="preserve"> 3.3 A contribuição indígena e a contribuição africana</w:t>
            </w:r>
            <w:r w:rsidR="00B6325D" w:rsidRPr="00691BFA">
              <w:rPr>
                <w:rFonts w:ascii="Arial" w:hAnsi="Arial" w:cs="Arial"/>
                <w:sz w:val="20"/>
              </w:rPr>
              <w:t xml:space="preserve">; </w:t>
            </w:r>
            <w:r w:rsidRPr="00691BFA">
              <w:rPr>
                <w:rFonts w:ascii="Arial" w:hAnsi="Arial" w:cs="Arial"/>
                <w:sz w:val="20"/>
              </w:rPr>
              <w:t>3.4 As conquistas na Legislação e as Políticas Públicas</w:t>
            </w:r>
            <w:r w:rsidR="00B6325D" w:rsidRPr="00691BFA">
              <w:rPr>
                <w:rFonts w:ascii="Arial" w:hAnsi="Arial" w:cs="Arial"/>
                <w:sz w:val="20"/>
              </w:rPr>
              <w:t xml:space="preserve">; </w:t>
            </w:r>
            <w:r w:rsidRPr="00691BFA">
              <w:rPr>
                <w:rFonts w:ascii="Arial" w:hAnsi="Arial" w:cs="Arial"/>
                <w:sz w:val="20"/>
              </w:rPr>
              <w:t>3.5 Direitos Humanos, os movimentos sociais e as ações afirmativas</w:t>
            </w:r>
            <w:r w:rsidR="00B6325D" w:rsidRPr="00691BFA">
              <w:rPr>
                <w:rFonts w:ascii="Arial" w:hAnsi="Arial" w:cs="Arial"/>
                <w:sz w:val="20"/>
              </w:rPr>
              <w:t>.</w:t>
            </w:r>
          </w:p>
        </w:tc>
      </w:tr>
    </w:tbl>
    <w:p w14:paraId="40720D70" w14:textId="77777777" w:rsidR="00E2356C" w:rsidRPr="004222E0" w:rsidRDefault="00E2356C" w:rsidP="00E2356C">
      <w:pPr>
        <w:widowControl w:val="0"/>
        <w:spacing w:before="120" w:line="160" w:lineRule="atLeast"/>
        <w:rPr>
          <w:rFonts w:ascii="Arial" w:hAnsi="Arial" w:cs="Arial"/>
          <w:snapToGrid w:val="0"/>
          <w:sz w:val="24"/>
          <w:szCs w:val="24"/>
          <w:lang w:eastAsia="pt-BR"/>
        </w:rPr>
      </w:pPr>
    </w:p>
    <w:p w14:paraId="40720D71" w14:textId="77777777" w:rsidR="00C26247" w:rsidRPr="008578F1" w:rsidRDefault="00E2356C" w:rsidP="00C2624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0"/>
        </w:rPr>
      </w:pPr>
      <w:r w:rsidRPr="004222E0">
        <w:rPr>
          <w:rFonts w:ascii="Arial" w:hAnsi="Arial" w:cs="Arial"/>
          <w:b/>
          <w:szCs w:val="24"/>
        </w:rPr>
        <w:t>4.</w:t>
      </w:r>
      <w:r w:rsidRPr="004222E0">
        <w:rPr>
          <w:rFonts w:ascii="Arial" w:hAnsi="Arial" w:cs="Arial"/>
          <w:szCs w:val="24"/>
        </w:rPr>
        <w:t xml:space="preserve"> </w:t>
      </w:r>
      <w:r w:rsidRPr="004222E0">
        <w:rPr>
          <w:rFonts w:ascii="Arial" w:hAnsi="Arial" w:cs="Arial"/>
          <w:b/>
          <w:szCs w:val="24"/>
        </w:rPr>
        <w:t>PROCEDIMENTOS DIDÁTICOS:</w:t>
      </w:r>
      <w:r w:rsidRPr="004222E0">
        <w:rPr>
          <w:rFonts w:ascii="Arial" w:hAnsi="Arial" w:cs="Arial"/>
          <w:szCs w:val="24"/>
        </w:rPr>
        <w:t xml:space="preserve"> </w:t>
      </w:r>
      <w:r w:rsidR="00C26247" w:rsidRPr="008578F1">
        <w:rPr>
          <w:rFonts w:ascii="Arial" w:hAnsi="Arial" w:cs="Arial"/>
          <w:sz w:val="20"/>
        </w:rPr>
        <w:t xml:space="preserve">Visando atingir os objetivos propostos, as aulas serão ministradas de diferentes formas, de acordo com o objetivo traçado, o conteúdo a ser trabalhado, o tempo dedicado ao mesmo e as especificidades da turma. Aulas expositivo-dialogadas, seminários, debates, apresentação de trabalhos, jogos e/ou tarefas serão estratégias utilizadas para desenvolver a aprendizagem dos estudos. Diferentes recursos poderão ser utilizados para dinamizar as aulas: apresentação de vídeos e de lâminas em </w:t>
      </w:r>
      <w:proofErr w:type="spellStart"/>
      <w:r w:rsidR="00C26247" w:rsidRPr="008578F1">
        <w:rPr>
          <w:rFonts w:ascii="Arial" w:hAnsi="Arial" w:cs="Arial"/>
          <w:sz w:val="20"/>
        </w:rPr>
        <w:t>data-show</w:t>
      </w:r>
      <w:proofErr w:type="spellEnd"/>
      <w:r w:rsidR="00C26247" w:rsidRPr="008578F1">
        <w:rPr>
          <w:rFonts w:ascii="Arial" w:hAnsi="Arial" w:cs="Arial"/>
          <w:sz w:val="20"/>
        </w:rPr>
        <w:t>; leitura de textos diversos: didáticos, reportagens, documentos históricos, letras de músicas, literatura; audições musicais. Será proposto também um cronograma de leituras prévias, a ser realizado pelos alunos como base ou complemento dos conteúdos trabalhados em aula. Outras estratégias pedagógicas poderão ser utilizadas no decorrer do ano letivo, de acordo com a percepção do professor sobre as necessidades e o rendimento escolar dos alunos. Por esses motivos, este Plano de Ensino se apresenta como uma proposta, um documento aberto à análise e adaptação recorrente face ao processo de ensino-aprendizagem. O professor estará disponível para atendimento fora da sala de aula nas terças-feiras, das 16h e 45min às 18h e 15min e nas quartas-feiras, das 10h e 45min às 12h e 15min, das 13h e 30min às 15h e das 16h e 45min às 18h e 15min, devendo ser feito com antecedência o agendamento para atendimento. Outros horários poderão ser também combinados, considerando-se a necessidade e a disponibilidade de professor e alunos.</w:t>
      </w:r>
    </w:p>
    <w:p w14:paraId="40720D72" w14:textId="77777777" w:rsidR="00E2356C" w:rsidRPr="004222E0" w:rsidRDefault="00E2356C" w:rsidP="00E2356C">
      <w:pPr>
        <w:spacing w:before="120" w:line="160" w:lineRule="atLeast"/>
        <w:rPr>
          <w:rFonts w:ascii="Arial" w:hAnsi="Arial" w:cs="Arial"/>
          <w:sz w:val="24"/>
          <w:szCs w:val="24"/>
        </w:rPr>
      </w:pPr>
    </w:p>
    <w:p w14:paraId="40720D73" w14:textId="77777777" w:rsidR="00B37FE9" w:rsidRPr="004222E0" w:rsidRDefault="00E2356C" w:rsidP="00B37FE9">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5. PROCEDIMENTOS E CRITÉRIOS DE AVALIAÇÃO:</w:t>
      </w:r>
    </w:p>
    <w:p w14:paraId="40720D74" w14:textId="77777777" w:rsidR="00BC567B" w:rsidRPr="009D2FF7" w:rsidRDefault="00B37FE9" w:rsidP="00BC567B">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0"/>
        </w:rPr>
      </w:pPr>
      <w:r w:rsidRPr="004222E0">
        <w:rPr>
          <w:rFonts w:ascii="Arial" w:hAnsi="Arial" w:cs="Arial"/>
          <w:szCs w:val="24"/>
        </w:rPr>
        <w:tab/>
      </w:r>
      <w:r w:rsidR="00C26247" w:rsidRPr="009D2FF7">
        <w:rPr>
          <w:rFonts w:ascii="Arial" w:hAnsi="Arial" w:cs="Arial"/>
          <w:b w:val="0"/>
          <w:sz w:val="20"/>
        </w:rPr>
        <w:t>Constituir-se-á a avaliação de diferentes momentos/instrumentos (provas, trabalhos, tarefas, seminários, questionários e/ou outros) que têm por objetivo oportunizar aos alunos a construção de conhecimentos novos, bem como a aferição de conhecimentos previamente construídos pelos alunos. Além disso, a avaliação poderá indicar dificuldades, lacunas e necessidades específicas dos alunos no processo de ensino-aprendizagem. Portanto, a avaliação terá um caráter mediador nesse processo e não de simples computação de resultados.</w:t>
      </w:r>
      <w:r w:rsidR="00C26247" w:rsidRPr="009D2FF7">
        <w:rPr>
          <w:rFonts w:ascii="Arial" w:eastAsia="+mn-ea" w:hAnsi="Arial" w:cs="Arial"/>
          <w:b w:val="0"/>
          <w:color w:val="000000"/>
          <w:kern w:val="24"/>
          <w:sz w:val="20"/>
        </w:rPr>
        <w:t xml:space="preserve"> </w:t>
      </w:r>
      <w:r w:rsidR="00C26247" w:rsidRPr="009D2FF7">
        <w:rPr>
          <w:rFonts w:ascii="Arial" w:hAnsi="Arial" w:cs="Arial"/>
          <w:b w:val="0"/>
          <w:sz w:val="20"/>
        </w:rPr>
        <w:t>Além dos objetivos cognitivos, os alunos também têm objetivos atitudinais traçados: o real envolvimento do aluno com a disciplina também fará parte da avaliação, a ser comprovado através da execução das atividades de aula tais como registros no caderno e contribuições orais. Tanto o professor quanto os alunos participarão dessa análise, averiguando e refletindo sobre o trabalho desenvolvido através de instrumentos como rodas de diálogo e procedimentos de autoavaliação.</w:t>
      </w:r>
      <w:r w:rsidR="00C26247" w:rsidRPr="009D2FF7">
        <w:rPr>
          <w:rFonts w:ascii="Arial" w:eastAsia="+mn-ea" w:hAnsi="Arial" w:cs="Arial"/>
          <w:b w:val="0"/>
          <w:color w:val="000000"/>
          <w:kern w:val="24"/>
          <w:sz w:val="20"/>
        </w:rPr>
        <w:t xml:space="preserve"> </w:t>
      </w:r>
      <w:r w:rsidR="00C26247" w:rsidRPr="009D2FF7">
        <w:rPr>
          <w:rFonts w:ascii="Arial" w:hAnsi="Arial" w:cs="Arial"/>
          <w:b w:val="0"/>
          <w:sz w:val="20"/>
        </w:rPr>
        <w:t xml:space="preserve">No decorrer das aulas, exercícios, debates e/ou revisões precederão as avaliações com o objetivo de detectar e/ou sanar dificuldades. Detectadas as dificuldades no processo de ensino-aprendizagem, os alunos e o professor poderão recorrer às ferramentas previstas na organização Didática do </w:t>
      </w:r>
      <w:proofErr w:type="spellStart"/>
      <w:r w:rsidR="00C26247" w:rsidRPr="009D2FF7">
        <w:rPr>
          <w:rFonts w:ascii="Arial" w:hAnsi="Arial" w:cs="Arial"/>
          <w:b w:val="0"/>
          <w:sz w:val="20"/>
        </w:rPr>
        <w:t>IFSul</w:t>
      </w:r>
      <w:proofErr w:type="spellEnd"/>
      <w:r w:rsidR="00C26247" w:rsidRPr="009D2FF7">
        <w:rPr>
          <w:rFonts w:ascii="Arial" w:hAnsi="Arial" w:cs="Arial"/>
          <w:b w:val="0"/>
          <w:sz w:val="20"/>
        </w:rPr>
        <w:t xml:space="preserve">, em particular no que refere o art.3°, parágrafo 7º: atendimento pedagógico, preferencialmente pelo respectivo professor. Na existência de monitor da disciplina, esse também poderá tomar parte da retomada de conteúdos. Em caso de necessidade, o aluno poderá recorrer ao parágrafo 12º, que garante a realização de avaliações </w:t>
      </w:r>
      <w:r w:rsidR="00C26247" w:rsidRPr="009D2FF7">
        <w:rPr>
          <w:rFonts w:ascii="Arial" w:hAnsi="Arial" w:cs="Arial"/>
          <w:b w:val="0"/>
          <w:sz w:val="20"/>
        </w:rPr>
        <w:lastRenderedPageBreak/>
        <w:t>em segunda chamada. Nessa perspectiva, também os instrumentos de avaliação constantes deste Plano de Ensino poderão ser repensados, replanejados no decorrer do ano letivo para que contribuam, de fato, ao processo de ensino-aprendizagem.</w:t>
      </w:r>
    </w:p>
    <w:p w14:paraId="40720D75" w14:textId="77777777" w:rsidR="00BC567B" w:rsidRPr="009D2FF7"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 w:val="20"/>
        </w:rPr>
      </w:pPr>
      <w:r w:rsidRPr="009D2FF7">
        <w:rPr>
          <w:rFonts w:ascii="Arial" w:hAnsi="Arial" w:cs="Arial"/>
          <w:sz w:val="20"/>
        </w:rPr>
        <w:tab/>
      </w:r>
    </w:p>
    <w:p w14:paraId="40720D76" w14:textId="77777777" w:rsidR="00BC567B" w:rsidRPr="009D2FF7" w:rsidRDefault="00BC567B" w:rsidP="00254C30">
      <w:pPr>
        <w:pStyle w:val="Corpodetexto2"/>
        <w:widowControl/>
        <w:pBdr>
          <w:top w:val="single" w:sz="4" w:space="1" w:color="auto"/>
          <w:left w:val="single" w:sz="4" w:space="4" w:color="auto"/>
          <w:bottom w:val="single" w:sz="4" w:space="1" w:color="auto"/>
          <w:right w:val="single" w:sz="4" w:space="4" w:color="auto"/>
        </w:pBdr>
        <w:rPr>
          <w:rFonts w:ascii="Arial" w:hAnsi="Arial" w:cs="Arial"/>
          <w:sz w:val="20"/>
        </w:rPr>
      </w:pPr>
      <w:r w:rsidRPr="009D2FF7">
        <w:rPr>
          <w:rFonts w:ascii="Arial" w:hAnsi="Arial" w:cs="Arial"/>
          <w:b/>
          <w:sz w:val="20"/>
        </w:rPr>
        <w:t>Instrumentos de avaliação previstos:</w:t>
      </w:r>
      <w:r w:rsidR="00254C30" w:rsidRPr="009D2FF7">
        <w:rPr>
          <w:rFonts w:ascii="Arial" w:hAnsi="Arial" w:cs="Arial"/>
          <w:b/>
          <w:sz w:val="20"/>
        </w:rPr>
        <w:t xml:space="preserve"> </w:t>
      </w:r>
      <w:r w:rsidR="003B47C5" w:rsidRPr="009D2FF7">
        <w:rPr>
          <w:rFonts w:ascii="Arial" w:hAnsi="Arial" w:cs="Arial"/>
          <w:sz w:val="20"/>
        </w:rPr>
        <w:t xml:space="preserve">1º </w:t>
      </w:r>
      <w:r w:rsidR="00254C30" w:rsidRPr="009D2FF7">
        <w:rPr>
          <w:rFonts w:ascii="Arial" w:hAnsi="Arial" w:cs="Arial"/>
          <w:sz w:val="20"/>
        </w:rPr>
        <w:t xml:space="preserve">Seminário: </w:t>
      </w:r>
      <w:r w:rsidR="00C26247" w:rsidRPr="009D2FF7">
        <w:rPr>
          <w:rFonts w:ascii="Arial" w:hAnsi="Arial" w:cs="Arial"/>
          <w:sz w:val="20"/>
        </w:rPr>
        <w:t>3</w:t>
      </w:r>
      <w:r w:rsidR="00033BF5" w:rsidRPr="009D2FF7">
        <w:rPr>
          <w:rFonts w:ascii="Arial" w:hAnsi="Arial" w:cs="Arial"/>
          <w:sz w:val="20"/>
        </w:rPr>
        <w:t xml:space="preserve"> </w:t>
      </w:r>
      <w:r w:rsidR="00372249" w:rsidRPr="009D2FF7">
        <w:rPr>
          <w:rFonts w:ascii="Arial" w:hAnsi="Arial" w:cs="Arial"/>
          <w:sz w:val="20"/>
        </w:rPr>
        <w:t>pontos</w:t>
      </w:r>
      <w:r w:rsidR="00254C30" w:rsidRPr="009D2FF7">
        <w:rPr>
          <w:rFonts w:ascii="Arial" w:hAnsi="Arial" w:cs="Arial"/>
          <w:sz w:val="20"/>
        </w:rPr>
        <w:t xml:space="preserve">; </w:t>
      </w:r>
      <w:r w:rsidR="00C26247" w:rsidRPr="009D2FF7">
        <w:rPr>
          <w:rFonts w:ascii="Arial" w:hAnsi="Arial" w:cs="Arial"/>
          <w:sz w:val="20"/>
        </w:rPr>
        <w:t xml:space="preserve">2º </w:t>
      </w:r>
      <w:r w:rsidR="00BE6854" w:rsidRPr="009D2FF7">
        <w:rPr>
          <w:rFonts w:ascii="Arial" w:hAnsi="Arial" w:cs="Arial"/>
          <w:sz w:val="20"/>
        </w:rPr>
        <w:t>Seminário</w:t>
      </w:r>
      <w:r w:rsidR="008E616B" w:rsidRPr="009D2FF7">
        <w:rPr>
          <w:rFonts w:ascii="Arial" w:hAnsi="Arial" w:cs="Arial"/>
          <w:sz w:val="20"/>
        </w:rPr>
        <w:t xml:space="preserve">: </w:t>
      </w:r>
      <w:r w:rsidR="00C26247" w:rsidRPr="009D2FF7">
        <w:rPr>
          <w:rFonts w:ascii="Arial" w:hAnsi="Arial" w:cs="Arial"/>
          <w:sz w:val="20"/>
        </w:rPr>
        <w:t>3</w:t>
      </w:r>
      <w:r w:rsidR="008E616B" w:rsidRPr="009D2FF7">
        <w:rPr>
          <w:rFonts w:ascii="Arial" w:hAnsi="Arial" w:cs="Arial"/>
          <w:sz w:val="20"/>
        </w:rPr>
        <w:t xml:space="preserve"> pontos;</w:t>
      </w:r>
      <w:r w:rsidR="00254C30" w:rsidRPr="009D2FF7">
        <w:rPr>
          <w:rFonts w:ascii="Arial" w:hAnsi="Arial" w:cs="Arial"/>
          <w:sz w:val="20"/>
        </w:rPr>
        <w:t xml:space="preserve"> </w:t>
      </w:r>
      <w:r w:rsidR="00C26247" w:rsidRPr="009D2FF7">
        <w:rPr>
          <w:rFonts w:ascii="Arial" w:hAnsi="Arial" w:cs="Arial"/>
          <w:sz w:val="20"/>
        </w:rPr>
        <w:t>3</w:t>
      </w:r>
      <w:r w:rsidR="00372249" w:rsidRPr="009D2FF7">
        <w:rPr>
          <w:rFonts w:ascii="Arial" w:hAnsi="Arial" w:cs="Arial"/>
          <w:sz w:val="20"/>
        </w:rPr>
        <w:t xml:space="preserve">º Trabalho ou Seminário: </w:t>
      </w:r>
      <w:r w:rsidR="00C26247" w:rsidRPr="009D2FF7">
        <w:rPr>
          <w:rFonts w:ascii="Arial" w:hAnsi="Arial" w:cs="Arial"/>
          <w:sz w:val="20"/>
        </w:rPr>
        <w:t>1</w:t>
      </w:r>
      <w:r w:rsidR="00372249" w:rsidRPr="009D2FF7">
        <w:rPr>
          <w:rFonts w:ascii="Arial" w:hAnsi="Arial" w:cs="Arial"/>
          <w:sz w:val="20"/>
        </w:rPr>
        <w:t xml:space="preserve"> ponto; </w:t>
      </w:r>
      <w:r w:rsidR="00C26247" w:rsidRPr="009D2FF7">
        <w:rPr>
          <w:rFonts w:ascii="Arial" w:hAnsi="Arial" w:cs="Arial"/>
          <w:sz w:val="20"/>
        </w:rPr>
        <w:t>4</w:t>
      </w:r>
      <w:r w:rsidR="00372249" w:rsidRPr="009D2FF7">
        <w:rPr>
          <w:rFonts w:ascii="Arial" w:hAnsi="Arial" w:cs="Arial"/>
          <w:sz w:val="20"/>
        </w:rPr>
        <w:t xml:space="preserve">º Trabalho ou Seminário: 2 pontos; </w:t>
      </w:r>
      <w:r w:rsidR="008E616B" w:rsidRPr="009D2FF7">
        <w:rPr>
          <w:rFonts w:ascii="Arial" w:hAnsi="Arial" w:cs="Arial"/>
          <w:sz w:val="20"/>
        </w:rPr>
        <w:t>Envolvimento</w:t>
      </w:r>
      <w:r w:rsidR="003B47C5" w:rsidRPr="009D2FF7">
        <w:rPr>
          <w:rFonts w:ascii="Arial" w:hAnsi="Arial" w:cs="Arial"/>
          <w:sz w:val="20"/>
        </w:rPr>
        <w:t xml:space="preserve"> e autoavaliação</w:t>
      </w:r>
      <w:r w:rsidR="008E616B" w:rsidRPr="009D2FF7">
        <w:rPr>
          <w:rFonts w:ascii="Arial" w:hAnsi="Arial" w:cs="Arial"/>
          <w:sz w:val="20"/>
        </w:rPr>
        <w:t xml:space="preserve">: </w:t>
      </w:r>
      <w:r w:rsidR="00C26247" w:rsidRPr="009D2FF7">
        <w:rPr>
          <w:rFonts w:ascii="Arial" w:hAnsi="Arial" w:cs="Arial"/>
          <w:sz w:val="20"/>
        </w:rPr>
        <w:t>para fins de arredondamento, se necessário</w:t>
      </w:r>
      <w:r w:rsidR="008E616B" w:rsidRPr="009D2FF7">
        <w:rPr>
          <w:rFonts w:ascii="Arial" w:hAnsi="Arial" w:cs="Arial"/>
          <w:sz w:val="20"/>
        </w:rPr>
        <w:t>;</w:t>
      </w:r>
      <w:r w:rsidRPr="009D2FF7">
        <w:rPr>
          <w:rFonts w:ascii="Arial" w:hAnsi="Arial" w:cs="Arial"/>
          <w:sz w:val="20"/>
        </w:rPr>
        <w:t xml:space="preserve"> Total: 10 pontos.</w:t>
      </w:r>
    </w:p>
    <w:p w14:paraId="40720D77" w14:textId="77777777" w:rsidR="00254C30" w:rsidRPr="009D2FF7" w:rsidRDefault="00254C30" w:rsidP="004222E0">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b/>
          <w:sz w:val="20"/>
        </w:rPr>
      </w:pPr>
    </w:p>
    <w:p w14:paraId="40720D78" w14:textId="77777777" w:rsidR="004A3F4F" w:rsidRPr="009D2FF7" w:rsidRDefault="00BC567B" w:rsidP="004222E0">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0"/>
        </w:rPr>
      </w:pPr>
      <w:r w:rsidRPr="009D2FF7">
        <w:rPr>
          <w:rFonts w:ascii="Arial" w:hAnsi="Arial" w:cs="Arial"/>
          <w:b/>
          <w:sz w:val="20"/>
        </w:rPr>
        <w:t xml:space="preserve">Obs.: </w:t>
      </w:r>
      <w:r w:rsidR="00FF281E" w:rsidRPr="009D2FF7">
        <w:rPr>
          <w:rFonts w:ascii="Arial" w:hAnsi="Arial" w:cs="Arial"/>
          <w:sz w:val="20"/>
        </w:rPr>
        <w:t>Quando de provas ou questionários, serão avaliados os conhecimentos desenvolvidos até então, bem como o desenvolvimento argumentativo em se tratando de questões dissertativas; quando de exposições e apresentações de trabalhos, serão critérios considerados para fins de avaliação a clareza na apresentação (visual e oral), o domínio do conteúdo e a problematização do tema; em jogos, serão avaliados os conhecimentos desenvolvidos e a participação efetiva na atividade (preparação, atenção e contribuições individuais e/ou em grupo); exercícios de leitura e interpretação serão avaliados pela efetiva execução da leitura e sua interpretação através de diferentes ferramentas (oralidade, registros escritos e/ou desenhos); seminários serão avaliados levando-se em conta a execução das leituras ou o acesso a fontes audiovisuais e outras, a problematização do tema e os registros escritos do debate; relatórios deverão ser preenchidos de acordo com as instruções concernentes, de maneira autônoma; mural refere-se à construção e apresentação de um mural de notícias físico ou virtual; a autoavaliação diz respeito à percepção do professor e do aluno quanto ao envolvimento e desenvolvimento escolar deste (conhecimentos e atitudes), sendo que rodas de diálogo e/ou preenchimento de formulários servirão como registro dessa parte da avaliação.</w:t>
      </w:r>
    </w:p>
    <w:p w14:paraId="40720D79" w14:textId="77777777" w:rsidR="00E2356C" w:rsidRPr="009D2FF7" w:rsidRDefault="00E2356C" w:rsidP="00DF759A">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0"/>
        </w:rPr>
      </w:pPr>
    </w:p>
    <w:p w14:paraId="40720D7A" w14:textId="77777777" w:rsidR="00E2356C" w:rsidRPr="009D2FF7"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 w:val="20"/>
        </w:rPr>
      </w:pPr>
      <w:r w:rsidRPr="009D2FF7">
        <w:rPr>
          <w:rFonts w:ascii="Arial" w:hAnsi="Arial" w:cs="Arial"/>
          <w:sz w:val="20"/>
        </w:rPr>
        <w:t xml:space="preserve">* O aluno terá direito a recuperar </w:t>
      </w:r>
      <w:r w:rsidRPr="009D2FF7">
        <w:rPr>
          <w:rFonts w:ascii="Arial" w:hAnsi="Arial" w:cs="Arial"/>
          <w:b/>
          <w:sz w:val="20"/>
          <w:u w:val="single"/>
        </w:rPr>
        <w:t>uma</w:t>
      </w:r>
      <w:r w:rsidRPr="009D2FF7">
        <w:rPr>
          <w:rFonts w:ascii="Arial" w:hAnsi="Arial" w:cs="Arial"/>
          <w:sz w:val="20"/>
        </w:rPr>
        <w:t xml:space="preserve"> prova, </w:t>
      </w:r>
      <w:r w:rsidRPr="009D2FF7">
        <w:rPr>
          <w:rFonts w:ascii="Arial" w:hAnsi="Arial" w:cs="Arial"/>
          <w:b/>
          <w:sz w:val="20"/>
          <w:u w:val="single"/>
        </w:rPr>
        <w:t>não realizada</w:t>
      </w:r>
      <w:r w:rsidRPr="009D2FF7">
        <w:rPr>
          <w:rFonts w:ascii="Arial" w:hAnsi="Arial" w:cs="Arial"/>
          <w:sz w:val="20"/>
        </w:rPr>
        <w:t xml:space="preserve">, na última </w:t>
      </w:r>
      <w:r w:rsidRPr="009D2FF7">
        <w:rPr>
          <w:rFonts w:ascii="Arial" w:hAnsi="Arial" w:cs="Arial"/>
          <w:b/>
          <w:sz w:val="20"/>
          <w:u w:val="single"/>
        </w:rPr>
        <w:t>semana de aula</w:t>
      </w:r>
      <w:r w:rsidRPr="009D2FF7">
        <w:rPr>
          <w:rFonts w:ascii="Arial" w:hAnsi="Arial" w:cs="Arial"/>
          <w:sz w:val="20"/>
        </w:rPr>
        <w:t xml:space="preserve"> do semestre vigente com </w:t>
      </w:r>
      <w:r w:rsidRPr="009D2FF7">
        <w:rPr>
          <w:rFonts w:ascii="Arial" w:hAnsi="Arial" w:cs="Arial"/>
          <w:b/>
          <w:sz w:val="20"/>
          <w:u w:val="single"/>
        </w:rPr>
        <w:t>conteúdo cumulativo</w:t>
      </w:r>
      <w:r w:rsidRPr="009D2FF7">
        <w:rPr>
          <w:rFonts w:ascii="Arial" w:hAnsi="Arial" w:cs="Arial"/>
          <w:sz w:val="20"/>
        </w:rPr>
        <w:t xml:space="preserve"> e peso </w:t>
      </w:r>
      <w:r w:rsidRPr="009D2FF7">
        <w:rPr>
          <w:rFonts w:ascii="Arial" w:hAnsi="Arial" w:cs="Arial"/>
          <w:b/>
          <w:sz w:val="20"/>
          <w:u w:val="single"/>
        </w:rPr>
        <w:t>correspondente</w:t>
      </w:r>
      <w:r w:rsidRPr="009D2FF7">
        <w:rPr>
          <w:rFonts w:ascii="Arial" w:hAnsi="Arial" w:cs="Arial"/>
          <w:sz w:val="20"/>
        </w:rPr>
        <w:t xml:space="preserve"> a avaliação perdida pelo aluno.</w:t>
      </w:r>
    </w:p>
    <w:p w14:paraId="40720D7B" w14:textId="6AD952E5" w:rsidR="00E2356C" w:rsidRPr="000D49A3"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sz w:val="20"/>
          <w:u w:val="single"/>
        </w:rPr>
      </w:pPr>
      <w:r w:rsidRPr="009D2FF7">
        <w:rPr>
          <w:rFonts w:ascii="Arial" w:hAnsi="Arial" w:cs="Arial"/>
          <w:b/>
          <w:sz w:val="20"/>
          <w:u w:val="single"/>
        </w:rPr>
        <w:t>Observação:</w:t>
      </w:r>
      <w:r w:rsidRPr="009D2FF7">
        <w:rPr>
          <w:rFonts w:ascii="Arial" w:hAnsi="Arial" w:cs="Arial"/>
          <w:sz w:val="20"/>
        </w:rPr>
        <w:t xml:space="preserve"> Demais ausências deverão ser justificadas na CORAC no </w:t>
      </w:r>
      <w:r w:rsidRPr="009D2FF7">
        <w:rPr>
          <w:rFonts w:ascii="Arial" w:hAnsi="Arial" w:cs="Arial"/>
          <w:b/>
          <w:sz w:val="20"/>
          <w:u w:val="single"/>
        </w:rPr>
        <w:t>prazo de até 02 (dois) dias úteis após a data de término da ausência.</w:t>
      </w:r>
      <w:r w:rsidRPr="009D2FF7">
        <w:rPr>
          <w:rFonts w:ascii="Arial" w:hAnsi="Arial" w:cs="Arial"/>
          <w:sz w:val="20"/>
        </w:rPr>
        <w:t xml:space="preserve"> Pedidos posteriores a este prazo não serão considerados.</w:t>
      </w:r>
    </w:p>
    <w:p w14:paraId="40720D7C" w14:textId="77777777" w:rsidR="00E2356C" w:rsidRPr="009D2FF7"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 w:val="20"/>
        </w:rPr>
      </w:pPr>
      <w:r w:rsidRPr="009D2FF7">
        <w:rPr>
          <w:rFonts w:ascii="Arial" w:hAnsi="Arial" w:cs="Arial"/>
          <w:b/>
          <w:i/>
          <w:sz w:val="20"/>
        </w:rPr>
        <w:t>Legislação – Justificativa da Falta</w:t>
      </w:r>
    </w:p>
    <w:p w14:paraId="40720D7D" w14:textId="77777777" w:rsidR="00E2356C" w:rsidRPr="009D2FF7"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 w:val="20"/>
        </w:rPr>
      </w:pPr>
      <w:r w:rsidRPr="009D2FF7">
        <w:rPr>
          <w:rFonts w:ascii="Arial" w:hAnsi="Arial" w:cs="Arial"/>
          <w:sz w:val="20"/>
        </w:rPr>
        <w:t xml:space="preserve">- </w:t>
      </w:r>
      <w:r w:rsidRPr="009D2FF7">
        <w:rPr>
          <w:rFonts w:ascii="Arial" w:hAnsi="Arial" w:cs="Arial"/>
          <w:i/>
          <w:sz w:val="20"/>
        </w:rPr>
        <w:t>Decreto-Lei 715-69</w:t>
      </w:r>
      <w:r w:rsidRPr="009D2FF7">
        <w:rPr>
          <w:rFonts w:ascii="Arial" w:hAnsi="Arial" w:cs="Arial"/>
          <w:sz w:val="20"/>
        </w:rPr>
        <w:t xml:space="preserve"> - relativo à prestação do Serviço Militar (Exército, Marinha e Aeronáutica).</w:t>
      </w:r>
    </w:p>
    <w:p w14:paraId="40720D7E" w14:textId="77777777" w:rsidR="00E2356C" w:rsidRPr="009D2FF7"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 w:val="20"/>
        </w:rPr>
      </w:pPr>
      <w:r w:rsidRPr="009D2FF7">
        <w:rPr>
          <w:rFonts w:ascii="Arial" w:hAnsi="Arial" w:cs="Arial"/>
          <w:sz w:val="20"/>
        </w:rPr>
        <w:t xml:space="preserve">- </w:t>
      </w:r>
      <w:r w:rsidRPr="009D2FF7">
        <w:rPr>
          <w:rFonts w:ascii="Arial" w:hAnsi="Arial" w:cs="Arial"/>
          <w:i/>
          <w:sz w:val="20"/>
        </w:rPr>
        <w:t>Lei 9.615/98</w:t>
      </w:r>
      <w:r w:rsidRPr="009D2FF7">
        <w:rPr>
          <w:rFonts w:ascii="Arial" w:hAnsi="Arial" w:cs="Arial"/>
          <w:sz w:val="20"/>
        </w:rPr>
        <w:t xml:space="preserve"> - participação do aluno em competições esportivas institucionais de cunho oficial representando o País.</w:t>
      </w:r>
    </w:p>
    <w:p w14:paraId="40720D7F" w14:textId="77777777" w:rsidR="00E2356C" w:rsidRPr="009D2FF7"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 w:val="20"/>
        </w:rPr>
      </w:pPr>
      <w:r w:rsidRPr="009D2FF7">
        <w:rPr>
          <w:rFonts w:ascii="Arial" w:hAnsi="Arial" w:cs="Arial"/>
          <w:sz w:val="20"/>
        </w:rPr>
        <w:t xml:space="preserve">- </w:t>
      </w:r>
      <w:r w:rsidRPr="009D2FF7">
        <w:rPr>
          <w:rFonts w:ascii="Arial" w:hAnsi="Arial" w:cs="Arial"/>
          <w:i/>
          <w:sz w:val="20"/>
        </w:rPr>
        <w:t>Lei 5.869/79</w:t>
      </w:r>
      <w:r w:rsidRPr="009D2FF7">
        <w:rPr>
          <w:rFonts w:ascii="Arial" w:hAnsi="Arial" w:cs="Arial"/>
          <w:sz w:val="20"/>
        </w:rPr>
        <w:t xml:space="preserve"> - convocação para audiência judicial.</w:t>
      </w:r>
    </w:p>
    <w:p w14:paraId="40720D80" w14:textId="77777777" w:rsidR="00E2356C" w:rsidRPr="009D2FF7"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 w:val="20"/>
        </w:rPr>
      </w:pPr>
      <w:r w:rsidRPr="009D2FF7">
        <w:rPr>
          <w:rFonts w:ascii="Arial" w:hAnsi="Arial" w:cs="Arial"/>
          <w:b/>
          <w:i/>
          <w:sz w:val="20"/>
        </w:rPr>
        <w:t>Legislação – Ausência Autorizada (Exercícios Domiciliares)</w:t>
      </w:r>
    </w:p>
    <w:p w14:paraId="40720D81" w14:textId="77777777" w:rsidR="00E2356C" w:rsidRPr="009D2FF7"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 w:val="20"/>
        </w:rPr>
      </w:pPr>
      <w:r w:rsidRPr="009D2FF7">
        <w:rPr>
          <w:rFonts w:ascii="Arial" w:hAnsi="Arial" w:cs="Arial"/>
          <w:sz w:val="20"/>
        </w:rPr>
        <w:t xml:space="preserve">- </w:t>
      </w:r>
      <w:r w:rsidRPr="009D2FF7">
        <w:rPr>
          <w:rFonts w:ascii="Arial" w:hAnsi="Arial" w:cs="Arial"/>
          <w:i/>
          <w:sz w:val="20"/>
        </w:rPr>
        <w:t>Decreto-Lei 1,044/69</w:t>
      </w:r>
      <w:r w:rsidRPr="009D2FF7">
        <w:rPr>
          <w:rFonts w:ascii="Arial" w:hAnsi="Arial" w:cs="Arial"/>
          <w:sz w:val="20"/>
        </w:rPr>
        <w:t xml:space="preserve"> - dispõe sobre tratamento excepcional para os alunos portadores de afecções que indica.</w:t>
      </w:r>
    </w:p>
    <w:p w14:paraId="40720D82" w14:textId="77777777" w:rsidR="00E2356C" w:rsidRPr="009D2FF7"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 w:val="20"/>
        </w:rPr>
      </w:pPr>
      <w:r w:rsidRPr="009D2FF7">
        <w:rPr>
          <w:rFonts w:ascii="Arial" w:hAnsi="Arial" w:cs="Arial"/>
          <w:sz w:val="20"/>
        </w:rPr>
        <w:t xml:space="preserve">- </w:t>
      </w:r>
      <w:r w:rsidRPr="009D2FF7">
        <w:rPr>
          <w:rFonts w:ascii="Arial" w:hAnsi="Arial" w:cs="Arial"/>
          <w:i/>
          <w:sz w:val="20"/>
        </w:rPr>
        <w:t>Lei 6.202/75</w:t>
      </w:r>
      <w:r w:rsidRPr="009D2FF7">
        <w:rPr>
          <w:rFonts w:ascii="Arial" w:hAnsi="Arial" w:cs="Arial"/>
          <w:sz w:val="20"/>
        </w:rPr>
        <w:t xml:space="preserve"> - amparo a gestação, parto ou puerpério.</w:t>
      </w:r>
    </w:p>
    <w:p w14:paraId="40720D83" w14:textId="77777777" w:rsidR="00E2356C" w:rsidRPr="009D2FF7"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 w:val="20"/>
        </w:rPr>
      </w:pPr>
      <w:r w:rsidRPr="009D2FF7">
        <w:rPr>
          <w:rFonts w:ascii="Arial" w:hAnsi="Arial" w:cs="Arial"/>
          <w:sz w:val="20"/>
        </w:rPr>
        <w:t xml:space="preserve">- </w:t>
      </w:r>
      <w:r w:rsidRPr="009D2FF7">
        <w:rPr>
          <w:rFonts w:ascii="Arial" w:hAnsi="Arial" w:cs="Arial"/>
          <w:i/>
          <w:sz w:val="20"/>
        </w:rPr>
        <w:t>Decreto-Lei 57.654/66</w:t>
      </w:r>
      <w:r w:rsidRPr="009D2FF7">
        <w:rPr>
          <w:rFonts w:ascii="Arial" w:hAnsi="Arial" w:cs="Arial"/>
          <w:sz w:val="20"/>
        </w:rPr>
        <w:t xml:space="preserve"> - lei do Serviço Militar (período longo de afastamento).</w:t>
      </w:r>
    </w:p>
    <w:p w14:paraId="40720D84" w14:textId="77777777" w:rsidR="00F91582"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9D2FF7">
        <w:rPr>
          <w:rFonts w:ascii="Arial" w:hAnsi="Arial" w:cs="Arial"/>
          <w:sz w:val="20"/>
        </w:rPr>
        <w:t xml:space="preserve">- </w:t>
      </w:r>
      <w:r w:rsidRPr="009D2FF7">
        <w:rPr>
          <w:rFonts w:ascii="Arial" w:hAnsi="Arial" w:cs="Arial"/>
          <w:i/>
          <w:sz w:val="20"/>
        </w:rPr>
        <w:t>Lei 10.412</w:t>
      </w:r>
      <w:r w:rsidRPr="009D2FF7">
        <w:rPr>
          <w:rFonts w:ascii="Arial" w:hAnsi="Arial" w:cs="Arial"/>
          <w:sz w:val="20"/>
        </w:rPr>
        <w:t xml:space="preserve"> - às mães adotivas em licença-maternidade</w:t>
      </w:r>
      <w:r w:rsidRPr="004222E0">
        <w:rPr>
          <w:rFonts w:ascii="Arial" w:hAnsi="Arial" w:cs="Arial"/>
          <w:szCs w:val="24"/>
        </w:rPr>
        <w:t>.</w:t>
      </w:r>
    </w:p>
    <w:p w14:paraId="40720D85" w14:textId="77777777" w:rsidR="00743F42" w:rsidRDefault="00E2356C" w:rsidP="00743F42">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szCs w:val="24"/>
        </w:rPr>
      </w:pPr>
      <w:r w:rsidRPr="004222E0">
        <w:rPr>
          <w:rFonts w:ascii="Arial" w:hAnsi="Arial" w:cs="Arial"/>
          <w:szCs w:val="24"/>
        </w:rPr>
        <w:t>6.</w:t>
      </w:r>
      <w:r w:rsidR="00DF759A">
        <w:rPr>
          <w:rFonts w:ascii="Arial" w:hAnsi="Arial" w:cs="Arial"/>
          <w:szCs w:val="24"/>
        </w:rPr>
        <w:t xml:space="preserve"> </w:t>
      </w:r>
      <w:r w:rsidRPr="004222E0">
        <w:rPr>
          <w:rFonts w:ascii="Arial" w:hAnsi="Arial" w:cs="Arial"/>
          <w:szCs w:val="24"/>
        </w:rPr>
        <w:t xml:space="preserve">Bibliografia básica: </w:t>
      </w:r>
    </w:p>
    <w:p w14:paraId="40720D86" w14:textId="77777777" w:rsidR="00743F42" w:rsidRPr="009D2FF7" w:rsidRDefault="00743F42" w:rsidP="00743F42">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b w:val="0"/>
          <w:sz w:val="20"/>
        </w:rPr>
      </w:pPr>
      <w:r w:rsidRPr="009D2FF7">
        <w:rPr>
          <w:rFonts w:ascii="Arial" w:hAnsi="Arial" w:cs="Arial"/>
          <w:b w:val="0"/>
          <w:sz w:val="20"/>
        </w:rPr>
        <w:t xml:space="preserve">DIMENSTEIN, G.; PINHEIRO, P. S. </w:t>
      </w:r>
      <w:r w:rsidRPr="009D2FF7">
        <w:rPr>
          <w:rFonts w:ascii="Arial" w:hAnsi="Arial" w:cs="Arial"/>
          <w:sz w:val="20"/>
        </w:rPr>
        <w:t>A democracia em pedaços</w:t>
      </w:r>
      <w:r w:rsidRPr="009D2FF7">
        <w:rPr>
          <w:rFonts w:ascii="Arial" w:hAnsi="Arial" w:cs="Arial"/>
          <w:b w:val="0"/>
          <w:sz w:val="20"/>
        </w:rPr>
        <w:t>: Direitos Humanos no Brasil. São Paulo: Companhia das Letras, 1996.</w:t>
      </w:r>
    </w:p>
    <w:p w14:paraId="40720D87" w14:textId="77777777" w:rsidR="00743F42" w:rsidRPr="009D2FF7" w:rsidRDefault="00743F42" w:rsidP="00743F42">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b w:val="0"/>
          <w:sz w:val="20"/>
        </w:rPr>
      </w:pPr>
      <w:r w:rsidRPr="009D2FF7">
        <w:rPr>
          <w:rFonts w:ascii="Arial" w:hAnsi="Arial" w:cs="Arial"/>
          <w:b w:val="0"/>
          <w:sz w:val="20"/>
        </w:rPr>
        <w:t xml:space="preserve">HASENBALG, C. A. </w:t>
      </w:r>
      <w:r w:rsidRPr="009D2FF7">
        <w:rPr>
          <w:rFonts w:ascii="Arial" w:hAnsi="Arial" w:cs="Arial"/>
          <w:sz w:val="20"/>
        </w:rPr>
        <w:t>Discriminação e desigualdades raciais no Brasil</w:t>
      </w:r>
      <w:r w:rsidRPr="009D2FF7">
        <w:rPr>
          <w:rFonts w:ascii="Arial" w:hAnsi="Arial" w:cs="Arial"/>
          <w:b w:val="0"/>
          <w:sz w:val="20"/>
        </w:rPr>
        <w:t>. Rio de Janeiro: Graal, 2005.</w:t>
      </w:r>
    </w:p>
    <w:p w14:paraId="40720D88" w14:textId="77777777" w:rsidR="00743F42" w:rsidRPr="005E2ABC" w:rsidRDefault="00743F42" w:rsidP="00743F42">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sz w:val="20"/>
        </w:rPr>
      </w:pPr>
      <w:r w:rsidRPr="009D2FF7">
        <w:rPr>
          <w:rFonts w:ascii="Arial" w:hAnsi="Arial" w:cs="Arial"/>
          <w:b w:val="0"/>
          <w:sz w:val="20"/>
        </w:rPr>
        <w:t xml:space="preserve">MINISTÉRIO DA EDUCAÇÃO, SECRETARIA DE EDUCAÇÃO CONTINUADA, ALFABETIZAÇÃO E DIVERSIDADE. </w:t>
      </w:r>
      <w:r w:rsidRPr="009D2FF7">
        <w:rPr>
          <w:rFonts w:ascii="Arial" w:hAnsi="Arial" w:cs="Arial"/>
          <w:sz w:val="20"/>
        </w:rPr>
        <w:t xml:space="preserve">Educação </w:t>
      </w:r>
      <w:proofErr w:type="spellStart"/>
      <w:r w:rsidRPr="009D2FF7">
        <w:rPr>
          <w:rFonts w:ascii="Arial" w:hAnsi="Arial" w:cs="Arial"/>
          <w:sz w:val="20"/>
        </w:rPr>
        <w:t>anti-racista</w:t>
      </w:r>
      <w:proofErr w:type="spellEnd"/>
      <w:r w:rsidRPr="009D2FF7">
        <w:rPr>
          <w:rFonts w:ascii="Arial" w:hAnsi="Arial" w:cs="Arial"/>
          <w:b w:val="0"/>
          <w:sz w:val="20"/>
        </w:rPr>
        <w:t xml:space="preserve">: caminhos abertos da Lei Federal </w:t>
      </w:r>
      <w:r w:rsidRPr="009D2FF7">
        <w:rPr>
          <w:rFonts w:ascii="Arial" w:hAnsi="Arial" w:cs="Arial"/>
          <w:b w:val="0"/>
          <w:sz w:val="20"/>
        </w:rPr>
        <w:lastRenderedPageBreak/>
        <w:t>nº 10.639/03. Coleção Educação para todos, Brasil, 2005.</w:t>
      </w:r>
    </w:p>
    <w:p w14:paraId="40720D89" w14:textId="77777777" w:rsidR="00EE53A2" w:rsidRDefault="00E2356C"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4222E0">
        <w:rPr>
          <w:rFonts w:ascii="Arial" w:hAnsi="Arial" w:cs="Arial"/>
          <w:b/>
          <w:bCs/>
          <w:sz w:val="24"/>
          <w:szCs w:val="24"/>
        </w:rPr>
        <w:t>7.</w:t>
      </w:r>
      <w:r w:rsidR="00DF759A">
        <w:rPr>
          <w:rFonts w:ascii="Arial" w:hAnsi="Arial" w:cs="Arial"/>
          <w:b/>
          <w:bCs/>
          <w:sz w:val="24"/>
          <w:szCs w:val="24"/>
        </w:rPr>
        <w:t xml:space="preserve"> </w:t>
      </w:r>
      <w:r w:rsidRPr="004222E0">
        <w:rPr>
          <w:rFonts w:ascii="Arial" w:hAnsi="Arial" w:cs="Arial"/>
          <w:b/>
          <w:bCs/>
          <w:sz w:val="24"/>
          <w:szCs w:val="24"/>
        </w:rPr>
        <w:t>Bibliografia complementar:</w:t>
      </w:r>
    </w:p>
    <w:p w14:paraId="40720D8A" w14:textId="77777777" w:rsidR="00EE53A2" w:rsidRPr="009D2FF7" w:rsidRDefault="00EE53A2"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rPr>
      </w:pPr>
      <w:r w:rsidRPr="009D2FF7">
        <w:rPr>
          <w:rFonts w:ascii="Arial" w:hAnsi="Arial" w:cs="Arial"/>
        </w:rPr>
        <w:t xml:space="preserve">COVRE, M. de L. </w:t>
      </w:r>
      <w:r w:rsidRPr="009D2FF7">
        <w:rPr>
          <w:rFonts w:ascii="Arial" w:hAnsi="Arial" w:cs="Arial"/>
          <w:b/>
        </w:rPr>
        <w:t>O que é Cidadania</w:t>
      </w:r>
      <w:r w:rsidRPr="009D2FF7">
        <w:rPr>
          <w:rFonts w:ascii="Arial" w:hAnsi="Arial" w:cs="Arial"/>
        </w:rPr>
        <w:t>. São Paulo: Brasiliense, 1994.</w:t>
      </w:r>
    </w:p>
    <w:p w14:paraId="40720D8B" w14:textId="77777777" w:rsidR="00EE53A2" w:rsidRPr="009D2FF7" w:rsidRDefault="00EE53A2"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rPr>
      </w:pPr>
      <w:r w:rsidRPr="009D2FF7">
        <w:rPr>
          <w:rFonts w:ascii="Arial" w:hAnsi="Arial" w:cs="Arial"/>
        </w:rPr>
        <w:t xml:space="preserve">MARCÍLIO, M. L.; PUSSOLI, L. (Coord.). </w:t>
      </w:r>
      <w:proofErr w:type="gramStart"/>
      <w:r w:rsidRPr="009D2FF7">
        <w:rPr>
          <w:rFonts w:ascii="Arial" w:hAnsi="Arial" w:cs="Arial"/>
          <w:b/>
        </w:rPr>
        <w:t>Cultura e Direitos Humanos</w:t>
      </w:r>
      <w:proofErr w:type="gramEnd"/>
      <w:r w:rsidRPr="009D2FF7">
        <w:rPr>
          <w:rFonts w:ascii="Arial" w:hAnsi="Arial" w:cs="Arial"/>
        </w:rPr>
        <w:t>. São Paulo: LTR, 1998.</w:t>
      </w:r>
    </w:p>
    <w:p w14:paraId="40720D8C" w14:textId="77777777" w:rsidR="00EE53A2" w:rsidRPr="009D2FF7" w:rsidRDefault="00EE53A2"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rPr>
      </w:pPr>
      <w:r w:rsidRPr="009D2FF7">
        <w:rPr>
          <w:rFonts w:ascii="Arial" w:hAnsi="Arial" w:cs="Arial"/>
        </w:rPr>
        <w:t xml:space="preserve">SANTOS, M. </w:t>
      </w:r>
      <w:r w:rsidRPr="009D2FF7">
        <w:rPr>
          <w:rFonts w:ascii="Arial" w:hAnsi="Arial" w:cs="Arial"/>
          <w:b/>
        </w:rPr>
        <w:t>O espaço do cidadão</w:t>
      </w:r>
      <w:r w:rsidRPr="009D2FF7">
        <w:rPr>
          <w:rFonts w:ascii="Arial" w:hAnsi="Arial" w:cs="Arial"/>
        </w:rPr>
        <w:t>. São Paulo: Nobel, 1992.</w:t>
      </w:r>
    </w:p>
    <w:p w14:paraId="40720D8D" w14:textId="77777777" w:rsidR="00EE53A2" w:rsidRPr="009D2FF7" w:rsidRDefault="00EE53A2"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rPr>
      </w:pPr>
      <w:r w:rsidRPr="009D2FF7">
        <w:rPr>
          <w:rFonts w:ascii="Arial" w:hAnsi="Arial" w:cs="Arial"/>
        </w:rPr>
        <w:t xml:space="preserve">SANTOS, S. A. dos (Org.). </w:t>
      </w:r>
      <w:r w:rsidRPr="009D2FF7">
        <w:rPr>
          <w:rFonts w:ascii="Arial" w:hAnsi="Arial" w:cs="Arial"/>
          <w:b/>
        </w:rPr>
        <w:t xml:space="preserve">Ações afirmativas e combate ao racismo nas Américas. </w:t>
      </w:r>
      <w:r w:rsidRPr="009D2FF7">
        <w:rPr>
          <w:rFonts w:ascii="Arial" w:hAnsi="Arial" w:cs="Arial"/>
        </w:rPr>
        <w:t>Coleção: Educação para todos. Brasília: Ministério da Educação, Secretaria de educação continuada, alfabetização e Diversidade, 2005.</w:t>
      </w:r>
    </w:p>
    <w:p w14:paraId="40720D8E" w14:textId="77777777" w:rsidR="00EE53A2" w:rsidRPr="009D2FF7" w:rsidRDefault="00EE53A2"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rPr>
      </w:pPr>
      <w:r w:rsidRPr="009D2FF7">
        <w:rPr>
          <w:rFonts w:ascii="Arial" w:hAnsi="Arial" w:cs="Arial"/>
        </w:rPr>
        <w:t xml:space="preserve">SILVA, P. B. G.; SILVÉRIO, V. R. </w:t>
      </w:r>
      <w:r w:rsidRPr="009D2FF7">
        <w:rPr>
          <w:rFonts w:ascii="Arial" w:hAnsi="Arial" w:cs="Arial"/>
          <w:b/>
        </w:rPr>
        <w:t xml:space="preserve">Educação e ações afirmativas: </w:t>
      </w:r>
      <w:r w:rsidRPr="009D2FF7">
        <w:rPr>
          <w:rFonts w:ascii="Arial" w:hAnsi="Arial" w:cs="Arial"/>
        </w:rPr>
        <w:t>entre a injustiça simbólica e a injustiça econômica. Brasília: INEP, 2003.</w:t>
      </w:r>
    </w:p>
    <w:p w14:paraId="40720D8F" w14:textId="77777777" w:rsidR="00846D77" w:rsidRPr="00482B65" w:rsidRDefault="00846D77"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
    <w:p w14:paraId="40720D90" w14:textId="77777777" w:rsidR="00E2356C" w:rsidRDefault="00E2356C" w:rsidP="00E2356C">
      <w:pPr>
        <w:pStyle w:val="Corpodetexto"/>
        <w:spacing w:line="160" w:lineRule="atLeast"/>
        <w:rPr>
          <w:rFonts w:ascii="Arial" w:hAnsi="Arial" w:cs="Arial"/>
          <w:szCs w:val="24"/>
        </w:rPr>
      </w:pPr>
    </w:p>
    <w:p w14:paraId="40720D91" w14:textId="77777777"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CRONOGRAMA</w:t>
      </w:r>
    </w:p>
    <w:p w14:paraId="40720D92" w14:textId="77777777" w:rsidR="00E2356C" w:rsidRPr="004222E0" w:rsidRDefault="00E2356C" w:rsidP="00E2356C">
      <w:pPr>
        <w:widowControl w:val="0"/>
        <w:spacing w:line="160" w:lineRule="atLeast"/>
        <w:jc w:val="center"/>
        <w:rPr>
          <w:rFonts w:ascii="Arial" w:hAnsi="Arial" w:cs="Arial"/>
          <w:snapToGrid w:val="0"/>
          <w:sz w:val="24"/>
          <w:szCs w:val="24"/>
          <w:lang w:eastAsia="pt-BR"/>
        </w:rPr>
      </w:pPr>
    </w:p>
    <w:p w14:paraId="40720D93" w14:textId="77777777" w:rsidR="00DF759A" w:rsidRDefault="00E2356C" w:rsidP="00DF759A">
      <w:pPr>
        <w:widowControl w:val="0"/>
        <w:pBdr>
          <w:top w:val="single" w:sz="4" w:space="0" w:color="auto"/>
          <w:left w:val="single" w:sz="4" w:space="4" w:color="auto"/>
          <w:bottom w:val="single" w:sz="4" w:space="1" w:color="auto"/>
          <w:right w:val="single" w:sz="4" w:space="26" w:color="auto"/>
        </w:pBdr>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INSTIT</w:t>
      </w:r>
      <w:r w:rsidR="00DF759A">
        <w:rPr>
          <w:rFonts w:ascii="Arial" w:hAnsi="Arial" w:cs="Arial"/>
          <w:b/>
          <w:snapToGrid w:val="0"/>
          <w:sz w:val="24"/>
          <w:szCs w:val="24"/>
          <w:lang w:eastAsia="pt-BR"/>
        </w:rPr>
        <w:t>UTO FEDERAL SUL-RIO-GRANDENSE</w:t>
      </w:r>
    </w:p>
    <w:p w14:paraId="40720D94" w14:textId="77777777" w:rsidR="00E2356C" w:rsidRPr="004222E0" w:rsidRDefault="00E2356C" w:rsidP="00DF759A">
      <w:pPr>
        <w:widowControl w:val="0"/>
        <w:pBdr>
          <w:top w:val="single" w:sz="4" w:space="0" w:color="auto"/>
          <w:left w:val="single" w:sz="4" w:space="4" w:color="auto"/>
          <w:bottom w:val="single" w:sz="4" w:space="1" w:color="auto"/>
          <w:right w:val="single" w:sz="4" w:space="26" w:color="auto"/>
        </w:pBdr>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CAMPUS SAPUCAIA DO SUL</w:t>
      </w:r>
    </w:p>
    <w:p w14:paraId="40720D95" w14:textId="77777777" w:rsidR="00E2356C" w:rsidRPr="004222E0" w:rsidRDefault="00E2356C" w:rsidP="00026D12">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F90B7A">
        <w:rPr>
          <w:rFonts w:ascii="Arial" w:hAnsi="Arial" w:cs="Arial"/>
          <w:snapToGrid w:val="0"/>
          <w:sz w:val="24"/>
          <w:szCs w:val="24"/>
          <w:lang w:eastAsia="pt-BR"/>
        </w:rPr>
        <w:t>Engenharia Mecânica.</w:t>
      </w:r>
    </w:p>
    <w:p w14:paraId="40720D96" w14:textId="77777777" w:rsidR="00E2356C" w:rsidRPr="004222E0" w:rsidRDefault="00E2356C"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Disciplina:</w:t>
      </w:r>
      <w:r w:rsidR="00F90B7A">
        <w:rPr>
          <w:rFonts w:ascii="Arial" w:hAnsi="Arial" w:cs="Arial"/>
          <w:b w:val="0"/>
          <w:snapToGrid w:val="0"/>
          <w:szCs w:val="24"/>
          <w:lang w:eastAsia="pt-BR"/>
        </w:rPr>
        <w:t xml:space="preserve"> Diversidade, Cidadania e Relações Raciais.</w:t>
      </w:r>
    </w:p>
    <w:p w14:paraId="40720D97" w14:textId="6999674C" w:rsidR="00E2356C" w:rsidRPr="004222E0" w:rsidRDefault="000678A8"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Professor</w:t>
      </w:r>
      <w:r w:rsidR="00972D5D">
        <w:rPr>
          <w:rFonts w:ascii="Arial" w:hAnsi="Arial" w:cs="Arial"/>
          <w:b w:val="0"/>
          <w:snapToGrid w:val="0"/>
          <w:szCs w:val="24"/>
          <w:lang w:eastAsia="pt-BR"/>
        </w:rPr>
        <w:t>es</w:t>
      </w:r>
      <w:r w:rsidRPr="004222E0">
        <w:rPr>
          <w:rFonts w:ascii="Arial" w:hAnsi="Arial" w:cs="Arial"/>
          <w:b w:val="0"/>
          <w:snapToGrid w:val="0"/>
          <w:szCs w:val="24"/>
          <w:lang w:eastAsia="pt-BR"/>
        </w:rPr>
        <w:t xml:space="preserve">: </w:t>
      </w:r>
      <w:r w:rsidR="00972D5D">
        <w:rPr>
          <w:rFonts w:ascii="Arial" w:hAnsi="Arial" w:cs="Arial"/>
          <w:b w:val="0"/>
          <w:snapToGrid w:val="0"/>
          <w:szCs w:val="24"/>
          <w:lang w:eastAsia="pt-BR"/>
        </w:rPr>
        <w:t xml:space="preserve">Bianca de Oliveira Ruskowski e </w:t>
      </w:r>
      <w:r w:rsidRPr="004222E0">
        <w:rPr>
          <w:rFonts w:ascii="Arial" w:hAnsi="Arial" w:cs="Arial"/>
          <w:b w:val="0"/>
          <w:snapToGrid w:val="0"/>
          <w:szCs w:val="24"/>
          <w:lang w:eastAsia="pt-BR"/>
        </w:rPr>
        <w:t xml:space="preserve">Roger </w:t>
      </w:r>
      <w:proofErr w:type="spellStart"/>
      <w:r w:rsidRPr="004222E0">
        <w:rPr>
          <w:rFonts w:ascii="Arial" w:hAnsi="Arial" w:cs="Arial"/>
          <w:b w:val="0"/>
          <w:snapToGrid w:val="0"/>
          <w:szCs w:val="24"/>
          <w:lang w:eastAsia="pt-BR"/>
        </w:rPr>
        <w:t>Sauandaj</w:t>
      </w:r>
      <w:proofErr w:type="spellEnd"/>
      <w:r w:rsidRPr="004222E0">
        <w:rPr>
          <w:rFonts w:ascii="Arial" w:hAnsi="Arial" w:cs="Arial"/>
          <w:b w:val="0"/>
          <w:snapToGrid w:val="0"/>
          <w:szCs w:val="24"/>
          <w:lang w:eastAsia="pt-BR"/>
        </w:rPr>
        <w:t xml:space="preserve"> Elias.</w:t>
      </w:r>
      <w:r w:rsidR="00E2356C" w:rsidRPr="004222E0">
        <w:rPr>
          <w:rFonts w:ascii="Arial" w:hAnsi="Arial" w:cs="Arial"/>
          <w:b w:val="0"/>
          <w:snapToGrid w:val="0"/>
          <w:szCs w:val="24"/>
          <w:lang w:eastAsia="pt-BR"/>
        </w:rPr>
        <w:t xml:space="preserve">                                                                                       </w:t>
      </w:r>
    </w:p>
    <w:p w14:paraId="40720D98" w14:textId="19672C9D" w:rsidR="00E2356C" w:rsidRPr="004222E0" w:rsidRDefault="00F90B7A"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Pr>
          <w:rFonts w:ascii="Arial" w:hAnsi="Arial" w:cs="Arial"/>
          <w:b w:val="0"/>
          <w:snapToGrid w:val="0"/>
          <w:szCs w:val="24"/>
          <w:lang w:eastAsia="pt-BR"/>
        </w:rPr>
        <w:t>Ano/semestre: 201</w:t>
      </w:r>
      <w:r w:rsidR="00FB5528">
        <w:rPr>
          <w:rFonts w:ascii="Arial" w:hAnsi="Arial" w:cs="Arial"/>
          <w:b w:val="0"/>
          <w:snapToGrid w:val="0"/>
          <w:szCs w:val="24"/>
          <w:lang w:eastAsia="pt-BR"/>
        </w:rPr>
        <w:t>9</w:t>
      </w:r>
      <w:r>
        <w:rPr>
          <w:rFonts w:ascii="Arial" w:hAnsi="Arial" w:cs="Arial"/>
          <w:b w:val="0"/>
          <w:snapToGrid w:val="0"/>
          <w:szCs w:val="24"/>
          <w:lang w:eastAsia="pt-BR"/>
        </w:rPr>
        <w:t>/</w:t>
      </w:r>
      <w:r w:rsidR="00FB5528">
        <w:rPr>
          <w:rFonts w:ascii="Arial" w:hAnsi="Arial" w:cs="Arial"/>
          <w:b w:val="0"/>
          <w:snapToGrid w:val="0"/>
          <w:szCs w:val="24"/>
          <w:lang w:eastAsia="pt-BR"/>
        </w:rPr>
        <w:t>1</w:t>
      </w:r>
    </w:p>
    <w:p w14:paraId="40720D99" w14:textId="77777777" w:rsidR="00E2356C" w:rsidRPr="004222E0" w:rsidRDefault="00E2356C"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Turma:</w:t>
      </w:r>
      <w:r w:rsidR="00F90B7A">
        <w:rPr>
          <w:rFonts w:ascii="Arial" w:hAnsi="Arial" w:cs="Arial"/>
          <w:b w:val="0"/>
          <w:snapToGrid w:val="0"/>
          <w:szCs w:val="24"/>
          <w:lang w:eastAsia="pt-BR"/>
        </w:rPr>
        <w:t xml:space="preserve"> 7E</w:t>
      </w:r>
      <w:r w:rsidR="00026D12">
        <w:rPr>
          <w:rFonts w:ascii="Arial" w:hAnsi="Arial" w:cs="Arial"/>
          <w:b w:val="0"/>
          <w:snapToGrid w:val="0"/>
          <w:szCs w:val="24"/>
          <w:lang w:eastAsia="pt-BR"/>
        </w:rPr>
        <w:t>.</w:t>
      </w:r>
    </w:p>
    <w:p w14:paraId="40720D9A" w14:textId="7ADA9DA3" w:rsidR="00E2356C" w:rsidRPr="004222E0" w:rsidRDefault="000678A8"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proofErr w:type="spellStart"/>
      <w:r w:rsidRPr="004222E0">
        <w:rPr>
          <w:rFonts w:ascii="Arial" w:hAnsi="Arial" w:cs="Arial"/>
          <w:b w:val="0"/>
          <w:snapToGrid w:val="0"/>
          <w:szCs w:val="24"/>
          <w:lang w:eastAsia="pt-BR"/>
        </w:rPr>
        <w:t>Email</w:t>
      </w:r>
      <w:proofErr w:type="spellEnd"/>
      <w:r w:rsidRPr="004222E0">
        <w:rPr>
          <w:rFonts w:ascii="Arial" w:hAnsi="Arial" w:cs="Arial"/>
          <w:b w:val="0"/>
          <w:snapToGrid w:val="0"/>
          <w:szCs w:val="24"/>
          <w:lang w:eastAsia="pt-BR"/>
        </w:rPr>
        <w:t xml:space="preserve">: </w:t>
      </w:r>
      <w:r w:rsidR="00972D5D">
        <w:rPr>
          <w:rFonts w:ascii="Arial" w:hAnsi="Arial" w:cs="Arial"/>
          <w:b w:val="0"/>
          <w:snapToGrid w:val="0"/>
          <w:szCs w:val="24"/>
          <w:lang w:eastAsia="pt-BR"/>
        </w:rPr>
        <w:t xml:space="preserve">biancaor@sapucaia.ifsul.edu.br e </w:t>
      </w:r>
      <w:r w:rsidRPr="004222E0">
        <w:rPr>
          <w:rFonts w:ascii="Arial" w:hAnsi="Arial" w:cs="Arial"/>
          <w:b w:val="0"/>
          <w:snapToGrid w:val="0"/>
          <w:szCs w:val="24"/>
          <w:lang w:eastAsia="pt-BR"/>
        </w:rPr>
        <w:t>rogerelias@sapucaia.ifsul.edu.br</w:t>
      </w:r>
      <w:r w:rsidR="00E2356C" w:rsidRPr="004222E0">
        <w:rPr>
          <w:rFonts w:ascii="Arial" w:hAnsi="Arial" w:cs="Arial"/>
          <w:b w:val="0"/>
          <w:snapToGrid w:val="0"/>
          <w:szCs w:val="24"/>
          <w:lang w:eastAsia="pt-BR"/>
        </w:rPr>
        <w:t xml:space="preserve">                                                                              </w:t>
      </w:r>
    </w:p>
    <w:p w14:paraId="40720D9B" w14:textId="77777777" w:rsidR="00E2356C" w:rsidRPr="004222E0" w:rsidRDefault="00E2356C" w:rsidP="00E2356C">
      <w:pPr>
        <w:pStyle w:val="Corpodetexto"/>
        <w:spacing w:line="160" w:lineRule="atLeast"/>
        <w:rPr>
          <w:rFonts w:ascii="Arial" w:hAnsi="Arial" w:cs="Arial"/>
          <w:szCs w:val="24"/>
        </w:rPr>
      </w:pPr>
    </w:p>
    <w:tbl>
      <w:tblPr>
        <w:tblStyle w:val="SombreamentoMdio11"/>
        <w:tblW w:w="9146" w:type="dxa"/>
        <w:tblLook w:val="04A0" w:firstRow="1" w:lastRow="0" w:firstColumn="1" w:lastColumn="0" w:noHBand="0" w:noVBand="1"/>
      </w:tblPr>
      <w:tblGrid>
        <w:gridCol w:w="1096"/>
        <w:gridCol w:w="963"/>
        <w:gridCol w:w="7087"/>
      </w:tblGrid>
      <w:tr w:rsidR="00E2356C" w:rsidRPr="004222E0" w14:paraId="40720D9F" w14:textId="77777777" w:rsidTr="00D602B2">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96" w:type="dxa"/>
          </w:tcPr>
          <w:p w14:paraId="40720D9C" w14:textId="77777777" w:rsidR="00E2356C" w:rsidRPr="004222E0" w:rsidRDefault="00E2356C" w:rsidP="00E56711">
            <w:pPr>
              <w:pStyle w:val="Corpodetexto"/>
              <w:spacing w:line="160" w:lineRule="atLeast"/>
              <w:jc w:val="center"/>
              <w:rPr>
                <w:rFonts w:ascii="Arial" w:hAnsi="Arial" w:cs="Arial"/>
                <w:szCs w:val="24"/>
              </w:rPr>
            </w:pPr>
            <w:r w:rsidRPr="004222E0">
              <w:rPr>
                <w:rFonts w:ascii="Arial" w:hAnsi="Arial" w:cs="Arial"/>
                <w:szCs w:val="24"/>
              </w:rPr>
              <w:t>Aula</w:t>
            </w:r>
            <w:r w:rsidR="00054DB8">
              <w:rPr>
                <w:rFonts w:ascii="Arial" w:hAnsi="Arial" w:cs="Arial"/>
                <w:szCs w:val="24"/>
              </w:rPr>
              <w:t>s</w:t>
            </w:r>
          </w:p>
        </w:tc>
        <w:tc>
          <w:tcPr>
            <w:tcW w:w="963" w:type="dxa"/>
          </w:tcPr>
          <w:p w14:paraId="40720D9D" w14:textId="77777777" w:rsidR="00E2356C" w:rsidRPr="004222E0" w:rsidRDefault="00E2356C" w:rsidP="00E56711">
            <w:pPr>
              <w:pStyle w:val="Corpodetexto"/>
              <w:spacing w:line="16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4222E0">
              <w:rPr>
                <w:rFonts w:ascii="Arial" w:hAnsi="Arial" w:cs="Arial"/>
                <w:szCs w:val="24"/>
              </w:rPr>
              <w:t>Data</w:t>
            </w:r>
          </w:p>
        </w:tc>
        <w:tc>
          <w:tcPr>
            <w:tcW w:w="7087" w:type="dxa"/>
          </w:tcPr>
          <w:p w14:paraId="40720D9E" w14:textId="77777777" w:rsidR="00E2356C" w:rsidRPr="004222E0" w:rsidRDefault="00E2356C" w:rsidP="00E56711">
            <w:pPr>
              <w:pStyle w:val="Corpodetexto"/>
              <w:spacing w:line="16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4222E0">
              <w:rPr>
                <w:rFonts w:ascii="Arial" w:hAnsi="Arial" w:cs="Arial"/>
                <w:szCs w:val="24"/>
              </w:rPr>
              <w:t>Conteúdo Programático</w:t>
            </w:r>
          </w:p>
        </w:tc>
      </w:tr>
      <w:tr w:rsidR="006E0AE6" w:rsidRPr="004222E0" w14:paraId="40720DA3" w14:textId="77777777" w:rsidTr="00D602B2">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096" w:type="dxa"/>
          </w:tcPr>
          <w:p w14:paraId="40720DA0" w14:textId="77777777" w:rsidR="006E0AE6" w:rsidRPr="003A0627" w:rsidRDefault="006E0AE6" w:rsidP="006E0AE6">
            <w:pPr>
              <w:pStyle w:val="Corpodetexto"/>
              <w:spacing w:line="160" w:lineRule="atLeast"/>
              <w:jc w:val="center"/>
              <w:rPr>
                <w:rFonts w:ascii="Arial" w:hAnsi="Arial" w:cs="Arial"/>
                <w:b w:val="0"/>
                <w:szCs w:val="24"/>
              </w:rPr>
            </w:pPr>
            <w:r w:rsidRPr="003A0627">
              <w:rPr>
                <w:rFonts w:ascii="Arial" w:hAnsi="Arial" w:cs="Arial"/>
                <w:b w:val="0"/>
                <w:szCs w:val="24"/>
              </w:rPr>
              <w:t>1 e 2</w:t>
            </w:r>
          </w:p>
        </w:tc>
        <w:tc>
          <w:tcPr>
            <w:tcW w:w="963" w:type="dxa"/>
          </w:tcPr>
          <w:p w14:paraId="40720DA1" w14:textId="00E0D47B" w:rsidR="006E0AE6" w:rsidRPr="004222E0" w:rsidRDefault="006E0AE6" w:rsidP="006E0AE6">
            <w:pPr>
              <w:pStyle w:val="Corpodetexto"/>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22/02</w:t>
            </w:r>
          </w:p>
        </w:tc>
        <w:tc>
          <w:tcPr>
            <w:tcW w:w="7087" w:type="dxa"/>
          </w:tcPr>
          <w:p w14:paraId="40720DA2" w14:textId="1D2D65E4" w:rsidR="006E0AE6" w:rsidRPr="004222E0" w:rsidRDefault="006E0AE6" w:rsidP="006E0AE6">
            <w:pPr>
              <w:pStyle w:val="Corpodetexto"/>
              <w:spacing w:line="160" w:lineRule="atLeast"/>
              <w:jc w:val="left"/>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Apresentação da disciplina e combinações com os alunos.</w:t>
            </w:r>
            <w:r w:rsidR="00FE4B56">
              <w:rPr>
                <w:rFonts w:ascii="Arial" w:hAnsi="Arial" w:cs="Arial"/>
                <w:bCs/>
                <w:szCs w:val="24"/>
              </w:rPr>
              <w:t xml:space="preserve"> </w:t>
            </w:r>
            <w:r w:rsidR="00FE4B56">
              <w:rPr>
                <w:rFonts w:ascii="Arial" w:hAnsi="Arial" w:cs="Arial"/>
                <w:bCs/>
                <w:szCs w:val="24"/>
              </w:rPr>
              <w:t xml:space="preserve">Debate a partir do texto: </w:t>
            </w:r>
            <w:r w:rsidR="00FE4B56" w:rsidRPr="003A0627">
              <w:rPr>
                <w:rFonts w:ascii="Arial" w:hAnsi="Arial" w:cs="Arial"/>
                <w:bCs/>
                <w:szCs w:val="24"/>
              </w:rPr>
              <w:t>O que é a 4ª revolução industrial - e como ela deve afetar nossas vidas</w:t>
            </w:r>
            <w:r w:rsidR="00FE4B56">
              <w:rPr>
                <w:rFonts w:ascii="Arial" w:hAnsi="Arial" w:cs="Arial"/>
                <w:bCs/>
                <w:szCs w:val="24"/>
              </w:rPr>
              <w:t>.</w:t>
            </w:r>
          </w:p>
        </w:tc>
      </w:tr>
      <w:tr w:rsidR="006E0AE6" w:rsidRPr="004222E0" w14:paraId="40720DA7" w14:textId="77777777" w:rsidTr="00D602B2">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A4" w14:textId="77777777" w:rsidR="006E0AE6" w:rsidRPr="003A0627" w:rsidRDefault="006E0AE6" w:rsidP="006E0AE6">
            <w:pPr>
              <w:pStyle w:val="Corpodetexto"/>
              <w:spacing w:line="160" w:lineRule="atLeast"/>
              <w:jc w:val="center"/>
              <w:rPr>
                <w:rFonts w:ascii="Arial" w:hAnsi="Arial" w:cs="Arial"/>
                <w:b w:val="0"/>
                <w:szCs w:val="24"/>
              </w:rPr>
            </w:pPr>
            <w:r w:rsidRPr="003A0627">
              <w:rPr>
                <w:rFonts w:ascii="Arial" w:hAnsi="Arial" w:cs="Arial"/>
                <w:b w:val="0"/>
                <w:szCs w:val="24"/>
              </w:rPr>
              <w:t>3 e 4</w:t>
            </w:r>
          </w:p>
        </w:tc>
        <w:tc>
          <w:tcPr>
            <w:tcW w:w="963" w:type="dxa"/>
          </w:tcPr>
          <w:p w14:paraId="40720DA5" w14:textId="6D4506E5" w:rsidR="006E0AE6" w:rsidRPr="004222E0" w:rsidRDefault="006E0AE6" w:rsidP="006E0AE6">
            <w:pPr>
              <w:pStyle w:val="Corpodetexto"/>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01/03</w:t>
            </w:r>
          </w:p>
        </w:tc>
        <w:tc>
          <w:tcPr>
            <w:tcW w:w="7087" w:type="dxa"/>
          </w:tcPr>
          <w:p w14:paraId="40720DA6" w14:textId="07124CDC" w:rsidR="006E0AE6" w:rsidRPr="003A0627" w:rsidRDefault="00FE4B56" w:rsidP="006E0AE6">
            <w:pPr>
              <w:pStyle w:val="Corpodetexto"/>
              <w:spacing w:line="160" w:lineRule="atLeast"/>
              <w:jc w:val="left"/>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História do capitalismo industrial: Revolução Industrial e lutas da classe trabalhadora</w:t>
            </w:r>
            <w:r>
              <w:rPr>
                <w:rFonts w:ascii="Arial" w:hAnsi="Arial" w:cs="Arial"/>
                <w:szCs w:val="24"/>
              </w:rPr>
              <w:t>: debate a partir do filme Tempos Modernos.</w:t>
            </w:r>
          </w:p>
        </w:tc>
      </w:tr>
      <w:tr w:rsidR="006E0AE6" w:rsidRPr="004222E0" w14:paraId="40720DAB" w14:textId="77777777" w:rsidTr="00D602B2">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A8" w14:textId="77777777" w:rsidR="006E0AE6" w:rsidRPr="003A0627" w:rsidRDefault="006E0AE6" w:rsidP="006E0AE6">
            <w:pPr>
              <w:pStyle w:val="Corpodetexto"/>
              <w:spacing w:line="160" w:lineRule="atLeast"/>
              <w:jc w:val="center"/>
              <w:rPr>
                <w:rFonts w:ascii="Arial" w:hAnsi="Arial" w:cs="Arial"/>
                <w:b w:val="0"/>
                <w:szCs w:val="24"/>
              </w:rPr>
            </w:pPr>
            <w:r w:rsidRPr="003A0627">
              <w:rPr>
                <w:rFonts w:ascii="Arial" w:hAnsi="Arial" w:cs="Arial"/>
                <w:b w:val="0"/>
                <w:szCs w:val="24"/>
              </w:rPr>
              <w:t>5 e 6</w:t>
            </w:r>
          </w:p>
        </w:tc>
        <w:tc>
          <w:tcPr>
            <w:tcW w:w="963" w:type="dxa"/>
          </w:tcPr>
          <w:p w14:paraId="40720DA9" w14:textId="37772AF7" w:rsidR="006E0AE6" w:rsidRPr="004222E0" w:rsidRDefault="006E0AE6" w:rsidP="006E0AE6">
            <w:pPr>
              <w:pStyle w:val="Corpodetexto"/>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08/03</w:t>
            </w:r>
          </w:p>
        </w:tc>
        <w:tc>
          <w:tcPr>
            <w:tcW w:w="7087" w:type="dxa"/>
          </w:tcPr>
          <w:p w14:paraId="40720DAA" w14:textId="7CDD63DE" w:rsidR="006E0AE6" w:rsidRPr="004222E0" w:rsidRDefault="00FE4B56" w:rsidP="006E0AE6">
            <w:pPr>
              <w:pStyle w:val="Corpodetexto"/>
              <w:spacing w:line="160" w:lineRule="atLeast"/>
              <w:jc w:val="left"/>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Preparação para os seminários.</w:t>
            </w:r>
          </w:p>
        </w:tc>
      </w:tr>
      <w:tr w:rsidR="006E0AE6" w:rsidRPr="004222E0" w14:paraId="40720DAF" w14:textId="77777777" w:rsidTr="00D602B2">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AC" w14:textId="77777777" w:rsidR="006E0AE6" w:rsidRPr="003A0627" w:rsidRDefault="006E0AE6" w:rsidP="006E0AE6">
            <w:pPr>
              <w:pStyle w:val="Corpodetexto"/>
              <w:spacing w:line="160" w:lineRule="atLeast"/>
              <w:jc w:val="center"/>
              <w:rPr>
                <w:rFonts w:ascii="Arial" w:hAnsi="Arial" w:cs="Arial"/>
                <w:b w:val="0"/>
                <w:szCs w:val="24"/>
              </w:rPr>
            </w:pPr>
            <w:r w:rsidRPr="003A0627">
              <w:rPr>
                <w:rFonts w:ascii="Arial" w:hAnsi="Arial" w:cs="Arial"/>
                <w:b w:val="0"/>
                <w:szCs w:val="24"/>
              </w:rPr>
              <w:t>7 e 8</w:t>
            </w:r>
          </w:p>
        </w:tc>
        <w:tc>
          <w:tcPr>
            <w:tcW w:w="963" w:type="dxa"/>
          </w:tcPr>
          <w:p w14:paraId="40720DAD" w14:textId="3EC29FAB" w:rsidR="006E0AE6" w:rsidRPr="004222E0" w:rsidRDefault="006E0AE6" w:rsidP="006E0AE6">
            <w:pPr>
              <w:pStyle w:val="Corpodetexto"/>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15/03</w:t>
            </w:r>
          </w:p>
        </w:tc>
        <w:tc>
          <w:tcPr>
            <w:tcW w:w="7087" w:type="dxa"/>
          </w:tcPr>
          <w:p w14:paraId="40720DAE" w14:textId="48F6FDC3" w:rsidR="006E0AE6" w:rsidRPr="004222E0" w:rsidRDefault="00FE4B56" w:rsidP="006E0AE6">
            <w:pPr>
              <w:pStyle w:val="Corpodetexto"/>
              <w:spacing w:line="160" w:lineRule="atLeast"/>
              <w:jc w:val="left"/>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História do capitalismo industrial: Revolução Industrial e lutas da classe trabalhadora</w:t>
            </w:r>
            <w:r>
              <w:rPr>
                <w:rFonts w:ascii="Arial" w:hAnsi="Arial" w:cs="Arial"/>
                <w:szCs w:val="24"/>
              </w:rPr>
              <w:t>: aula expositiva</w:t>
            </w:r>
          </w:p>
        </w:tc>
      </w:tr>
      <w:tr w:rsidR="00FE4B56" w:rsidRPr="004222E0" w14:paraId="40720DB3" w14:textId="77777777" w:rsidTr="00D602B2">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B0" w14:textId="77777777"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9 e 10</w:t>
            </w:r>
          </w:p>
        </w:tc>
        <w:tc>
          <w:tcPr>
            <w:tcW w:w="963" w:type="dxa"/>
          </w:tcPr>
          <w:p w14:paraId="40720DB1" w14:textId="46D4A9B6" w:rsidR="00FE4B56" w:rsidRPr="004222E0" w:rsidRDefault="00FE4B56" w:rsidP="00FE4B56">
            <w:pPr>
              <w:pStyle w:val="Corpodetexto"/>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22/03</w:t>
            </w:r>
          </w:p>
        </w:tc>
        <w:tc>
          <w:tcPr>
            <w:tcW w:w="7087" w:type="dxa"/>
          </w:tcPr>
          <w:p w14:paraId="40720DB2" w14:textId="49842E1B" w:rsidR="00FE4B56" w:rsidRPr="004222E0" w:rsidRDefault="00FE4B56" w:rsidP="00FE4B56">
            <w:pPr>
              <w:pStyle w:val="Corpodetexto"/>
              <w:spacing w:line="160" w:lineRule="atLeast"/>
              <w:jc w:val="left"/>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História do capitalismo industrial: Revol</w:t>
            </w:r>
            <w:r>
              <w:rPr>
                <w:rFonts w:ascii="Arial" w:hAnsi="Arial" w:cs="Arial"/>
                <w:szCs w:val="24"/>
              </w:rPr>
              <w:t xml:space="preserve">ução </w:t>
            </w:r>
            <w:r>
              <w:rPr>
                <w:rFonts w:ascii="Arial" w:hAnsi="Arial" w:cs="Arial"/>
                <w:szCs w:val="24"/>
              </w:rPr>
              <w:t xml:space="preserve">Industrial e lutas da classe trabalhadora: </w:t>
            </w:r>
            <w:r>
              <w:rPr>
                <w:rFonts w:ascii="Arial" w:hAnsi="Arial" w:cs="Arial"/>
                <w:szCs w:val="24"/>
              </w:rPr>
              <w:t>finalização.</w:t>
            </w:r>
          </w:p>
        </w:tc>
      </w:tr>
      <w:tr w:rsidR="00FE4B56" w:rsidRPr="004222E0" w14:paraId="40720DB7" w14:textId="77777777" w:rsidTr="00D602B2">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B4" w14:textId="77777777"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11 e 12</w:t>
            </w:r>
          </w:p>
        </w:tc>
        <w:tc>
          <w:tcPr>
            <w:tcW w:w="963" w:type="dxa"/>
          </w:tcPr>
          <w:p w14:paraId="40720DB5" w14:textId="1FC69794" w:rsidR="00FE4B56" w:rsidRPr="004222E0" w:rsidRDefault="00FE4B56" w:rsidP="00FE4B56">
            <w:pPr>
              <w:pStyle w:val="Corpodetexto"/>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29/03</w:t>
            </w:r>
          </w:p>
        </w:tc>
        <w:tc>
          <w:tcPr>
            <w:tcW w:w="7087" w:type="dxa"/>
          </w:tcPr>
          <w:p w14:paraId="40720DB6" w14:textId="74DF40ED" w:rsidR="00FE4B56" w:rsidRPr="004222E0" w:rsidRDefault="00FE4B56" w:rsidP="00FE4B56">
            <w:pPr>
              <w:pStyle w:val="Corpodetexto"/>
              <w:spacing w:line="160" w:lineRule="atLeast"/>
              <w:jc w:val="left"/>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 xml:space="preserve">Seminário 1 </w:t>
            </w:r>
            <w:r>
              <w:rPr>
                <w:rFonts w:ascii="Arial" w:hAnsi="Arial" w:cs="Arial"/>
                <w:b/>
                <w:szCs w:val="24"/>
              </w:rPr>
              <w:t>- Avaliação 1 (4 pontos)</w:t>
            </w:r>
          </w:p>
        </w:tc>
      </w:tr>
      <w:tr w:rsidR="00FE4B56" w:rsidRPr="004222E0" w14:paraId="40720DBB" w14:textId="77777777" w:rsidTr="00D602B2">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B8" w14:textId="6EBFFE54"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13 e 14</w:t>
            </w:r>
          </w:p>
        </w:tc>
        <w:tc>
          <w:tcPr>
            <w:tcW w:w="963" w:type="dxa"/>
          </w:tcPr>
          <w:p w14:paraId="40720DB9" w14:textId="5F781235" w:rsidR="00FE4B56" w:rsidRPr="004222E0" w:rsidRDefault="00FE4B56" w:rsidP="00FE4B56">
            <w:pPr>
              <w:pStyle w:val="Corpodetexto"/>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05/04</w:t>
            </w:r>
          </w:p>
        </w:tc>
        <w:tc>
          <w:tcPr>
            <w:tcW w:w="7087" w:type="dxa"/>
          </w:tcPr>
          <w:p w14:paraId="40720DBA" w14:textId="2DBDA5DF" w:rsidR="00FE4B56" w:rsidRPr="0038316D" w:rsidRDefault="00FE4B56" w:rsidP="00FE4B56">
            <w:pPr>
              <w:pStyle w:val="Corpodetexto"/>
              <w:spacing w:line="160" w:lineRule="atLeast"/>
              <w:jc w:val="left"/>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Pr>
                <w:rFonts w:ascii="Arial" w:hAnsi="Arial" w:cs="Arial"/>
                <w:szCs w:val="24"/>
              </w:rPr>
              <w:t xml:space="preserve">Seminário 1 (continuação) </w:t>
            </w:r>
            <w:r>
              <w:rPr>
                <w:rFonts w:ascii="Arial" w:hAnsi="Arial" w:cs="Arial"/>
                <w:b/>
                <w:szCs w:val="24"/>
              </w:rPr>
              <w:t>- Avaliação 1</w:t>
            </w:r>
          </w:p>
        </w:tc>
      </w:tr>
      <w:tr w:rsidR="00FE4B56" w:rsidRPr="004222E0" w14:paraId="40720DBF" w14:textId="77777777" w:rsidTr="00D602B2">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BC" w14:textId="568CD752"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15 e 16</w:t>
            </w:r>
          </w:p>
        </w:tc>
        <w:tc>
          <w:tcPr>
            <w:tcW w:w="963" w:type="dxa"/>
          </w:tcPr>
          <w:p w14:paraId="40720DBD" w14:textId="147D9B49" w:rsidR="00FE4B56" w:rsidRPr="004222E0" w:rsidRDefault="00FE4B56" w:rsidP="00FE4B56">
            <w:pPr>
              <w:pStyle w:val="Corpodetexto"/>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12/04</w:t>
            </w:r>
          </w:p>
        </w:tc>
        <w:tc>
          <w:tcPr>
            <w:tcW w:w="7087" w:type="dxa"/>
          </w:tcPr>
          <w:p w14:paraId="40720DBE" w14:textId="07673F1D" w:rsidR="00FE4B56" w:rsidRPr="004222E0" w:rsidRDefault="00FE4B56" w:rsidP="00FE4B56">
            <w:pPr>
              <w:pStyle w:val="Corpodetexto"/>
              <w:spacing w:line="160" w:lineRule="atLeast"/>
              <w:jc w:val="left"/>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 xml:space="preserve">Seminário 1 (continuação) </w:t>
            </w:r>
            <w:r>
              <w:rPr>
                <w:rFonts w:ascii="Arial" w:hAnsi="Arial" w:cs="Arial"/>
                <w:b/>
                <w:szCs w:val="24"/>
              </w:rPr>
              <w:t>- Avaliação 1</w:t>
            </w:r>
          </w:p>
        </w:tc>
      </w:tr>
      <w:tr w:rsidR="00FE4B56" w:rsidRPr="004222E0" w14:paraId="40720DC3" w14:textId="77777777" w:rsidTr="00D602B2">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C0" w14:textId="742D59E6"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17 e 18</w:t>
            </w:r>
          </w:p>
        </w:tc>
        <w:tc>
          <w:tcPr>
            <w:tcW w:w="963" w:type="dxa"/>
          </w:tcPr>
          <w:p w14:paraId="40720DC1" w14:textId="6C31307F" w:rsidR="00FE4B56" w:rsidRPr="00D04075" w:rsidRDefault="00FE4B56" w:rsidP="00FE4B56">
            <w:pPr>
              <w:pStyle w:val="Corpodetexto"/>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26/04</w:t>
            </w:r>
          </w:p>
        </w:tc>
        <w:tc>
          <w:tcPr>
            <w:tcW w:w="7087" w:type="dxa"/>
          </w:tcPr>
          <w:p w14:paraId="40720DC2" w14:textId="14D70211" w:rsidR="00FE4B56" w:rsidRPr="004222E0" w:rsidRDefault="00FE4B56" w:rsidP="00FE4B56">
            <w:pPr>
              <w:pStyle w:val="Corpodetexto"/>
              <w:spacing w:line="160" w:lineRule="atLeast"/>
              <w:jc w:val="left"/>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Processo de Socialização</w:t>
            </w:r>
          </w:p>
        </w:tc>
      </w:tr>
      <w:tr w:rsidR="00FE4B56" w:rsidRPr="004222E0" w14:paraId="40720DC7" w14:textId="77777777" w:rsidTr="00D602B2">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C4" w14:textId="0ADEC917"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 xml:space="preserve">19 e 20 </w:t>
            </w:r>
          </w:p>
        </w:tc>
        <w:tc>
          <w:tcPr>
            <w:tcW w:w="963" w:type="dxa"/>
          </w:tcPr>
          <w:p w14:paraId="40720DC5" w14:textId="4704957F" w:rsidR="00FE4B56" w:rsidRPr="004222E0" w:rsidRDefault="00FE4B56" w:rsidP="00FE4B56">
            <w:pPr>
              <w:pStyle w:val="Corpodetexto"/>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03/05</w:t>
            </w:r>
          </w:p>
        </w:tc>
        <w:tc>
          <w:tcPr>
            <w:tcW w:w="7087" w:type="dxa"/>
          </w:tcPr>
          <w:p w14:paraId="40720DC6" w14:textId="1776F515" w:rsidR="00FE4B56" w:rsidRPr="004222E0" w:rsidRDefault="00FE4B56" w:rsidP="00FE4B56">
            <w:pPr>
              <w:pStyle w:val="Corpodetexto"/>
              <w:spacing w:line="160" w:lineRule="atLeast"/>
              <w:jc w:val="left"/>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Gênero como categoria histórica</w:t>
            </w:r>
          </w:p>
        </w:tc>
      </w:tr>
      <w:tr w:rsidR="00FE4B56" w:rsidRPr="004222E0" w14:paraId="40720DCB" w14:textId="77777777" w:rsidTr="00D602B2">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C8" w14:textId="1FD526A3"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21 e 22</w:t>
            </w:r>
          </w:p>
        </w:tc>
        <w:tc>
          <w:tcPr>
            <w:tcW w:w="963" w:type="dxa"/>
          </w:tcPr>
          <w:p w14:paraId="40720DC9" w14:textId="7E1241A8" w:rsidR="00FE4B56" w:rsidRPr="00B96883" w:rsidRDefault="00FE4B56" w:rsidP="00FE4B56">
            <w:pPr>
              <w:pStyle w:val="Corpodetexto"/>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10/05</w:t>
            </w:r>
          </w:p>
        </w:tc>
        <w:tc>
          <w:tcPr>
            <w:tcW w:w="7087" w:type="dxa"/>
          </w:tcPr>
          <w:p w14:paraId="40720DCA" w14:textId="49A4F53A" w:rsidR="00FE4B56" w:rsidRPr="0038316D" w:rsidRDefault="00FE4B56" w:rsidP="00FE4B56">
            <w:pPr>
              <w:pStyle w:val="Corpodetexto"/>
              <w:spacing w:line="160" w:lineRule="atLeast"/>
              <w:jc w:val="left"/>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Pr>
                <w:rFonts w:ascii="Arial" w:hAnsi="Arial" w:cs="Arial"/>
                <w:szCs w:val="24"/>
              </w:rPr>
              <w:t>Desigualdades de gênero</w:t>
            </w:r>
          </w:p>
        </w:tc>
      </w:tr>
      <w:tr w:rsidR="00FE4B56" w:rsidRPr="004222E0" w14:paraId="40720DCF" w14:textId="77777777" w:rsidTr="00D602B2">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CC" w14:textId="4F38064B"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23 e 24</w:t>
            </w:r>
          </w:p>
        </w:tc>
        <w:tc>
          <w:tcPr>
            <w:tcW w:w="963" w:type="dxa"/>
          </w:tcPr>
          <w:p w14:paraId="40720DCD" w14:textId="173F199E" w:rsidR="00FE4B56" w:rsidRPr="004222E0" w:rsidRDefault="00FE4B56" w:rsidP="00FE4B56">
            <w:pPr>
              <w:pStyle w:val="Corpodetexto"/>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17/05</w:t>
            </w:r>
          </w:p>
        </w:tc>
        <w:tc>
          <w:tcPr>
            <w:tcW w:w="7087" w:type="dxa"/>
          </w:tcPr>
          <w:p w14:paraId="40720DCE" w14:textId="5860A0AA" w:rsidR="00FE4B56" w:rsidRPr="004222E0" w:rsidRDefault="00FE4B56" w:rsidP="00FE4B56">
            <w:pPr>
              <w:pStyle w:val="Corpodetexto"/>
              <w:spacing w:line="160" w:lineRule="atLeast"/>
              <w:jc w:val="left"/>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Violência contra a mulher</w:t>
            </w:r>
          </w:p>
        </w:tc>
      </w:tr>
      <w:tr w:rsidR="00FE4B56" w:rsidRPr="004222E0" w14:paraId="40720DD3" w14:textId="77777777" w:rsidTr="00D602B2">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D0" w14:textId="3356453C"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lastRenderedPageBreak/>
              <w:t>25 e 26</w:t>
            </w:r>
          </w:p>
        </w:tc>
        <w:tc>
          <w:tcPr>
            <w:tcW w:w="963" w:type="dxa"/>
          </w:tcPr>
          <w:p w14:paraId="40720DD1" w14:textId="5EFD51FF" w:rsidR="00FE4B56" w:rsidRPr="004222E0" w:rsidRDefault="00FE4B56" w:rsidP="00FE4B56">
            <w:pPr>
              <w:pStyle w:val="Corpodetexto"/>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24/05</w:t>
            </w:r>
          </w:p>
        </w:tc>
        <w:tc>
          <w:tcPr>
            <w:tcW w:w="7087" w:type="dxa"/>
          </w:tcPr>
          <w:p w14:paraId="40720DD2" w14:textId="4251F3B3" w:rsidR="00FE4B56" w:rsidRPr="006E0AE6" w:rsidRDefault="00FE4B56" w:rsidP="00FE4B56">
            <w:pPr>
              <w:pStyle w:val="Corpodetexto"/>
              <w:spacing w:line="160" w:lineRule="atLeast"/>
              <w:jc w:val="left"/>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6E0AE6">
              <w:rPr>
                <w:rFonts w:ascii="Arial" w:hAnsi="Arial" w:cs="Arial"/>
                <w:b/>
                <w:szCs w:val="24"/>
              </w:rPr>
              <w:t>Avaliação 2</w:t>
            </w:r>
            <w:r>
              <w:rPr>
                <w:rFonts w:ascii="Arial" w:hAnsi="Arial" w:cs="Arial"/>
                <w:b/>
                <w:szCs w:val="24"/>
              </w:rPr>
              <w:t xml:space="preserve"> (3 pontos)</w:t>
            </w:r>
          </w:p>
        </w:tc>
      </w:tr>
      <w:tr w:rsidR="00FE4B56" w:rsidRPr="00017EFB" w14:paraId="40720DD7" w14:textId="77777777" w:rsidTr="00D602B2">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D4" w14:textId="0FAAEE69" w:rsidR="00FE4B56" w:rsidRPr="00B11CBA" w:rsidRDefault="00FE4B56" w:rsidP="00FE4B56">
            <w:pPr>
              <w:pStyle w:val="Corpodetexto"/>
              <w:spacing w:line="160" w:lineRule="atLeast"/>
              <w:jc w:val="center"/>
              <w:rPr>
                <w:rFonts w:ascii="Arial" w:hAnsi="Arial" w:cs="Arial"/>
                <w:b w:val="0"/>
                <w:szCs w:val="24"/>
              </w:rPr>
            </w:pPr>
            <w:r w:rsidRPr="00B11CBA">
              <w:rPr>
                <w:rFonts w:ascii="Arial" w:hAnsi="Arial" w:cs="Arial"/>
                <w:b w:val="0"/>
                <w:szCs w:val="24"/>
              </w:rPr>
              <w:t>27 e 28</w:t>
            </w:r>
          </w:p>
        </w:tc>
        <w:tc>
          <w:tcPr>
            <w:tcW w:w="963" w:type="dxa"/>
          </w:tcPr>
          <w:p w14:paraId="40720DD5" w14:textId="1C24A752" w:rsidR="00FE4B56" w:rsidRPr="004222E0" w:rsidRDefault="00FE4B56" w:rsidP="00FE4B56">
            <w:pPr>
              <w:pStyle w:val="Corpodetexto"/>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31/05</w:t>
            </w:r>
          </w:p>
        </w:tc>
        <w:tc>
          <w:tcPr>
            <w:tcW w:w="7087" w:type="dxa"/>
          </w:tcPr>
          <w:p w14:paraId="40720DD6" w14:textId="5C4F7508" w:rsidR="00FE4B56" w:rsidRPr="0038316D" w:rsidRDefault="00FE4B56" w:rsidP="00FE4B56">
            <w:pPr>
              <w:pStyle w:val="Corpodetexto"/>
              <w:spacing w:line="160" w:lineRule="atLeast"/>
              <w:jc w:val="left"/>
              <w:cnfStyle w:val="000000010000" w:firstRow="0" w:lastRow="0" w:firstColumn="0" w:lastColumn="0" w:oddVBand="0" w:evenVBand="0" w:oddHBand="0" w:evenHBand="1" w:firstRowFirstColumn="0" w:firstRowLastColumn="0" w:lastRowFirstColumn="0" w:lastRowLastColumn="0"/>
              <w:rPr>
                <w:rFonts w:ascii="Arial" w:hAnsi="Arial" w:cs="Arial"/>
                <w:b/>
                <w:szCs w:val="24"/>
              </w:rPr>
            </w:pPr>
            <w:r>
              <w:rPr>
                <w:rFonts w:ascii="Arial" w:hAnsi="Arial" w:cs="Arial"/>
                <w:szCs w:val="24"/>
              </w:rPr>
              <w:t>Panorama social em torno da questão racial: colonização, tráfico, escravidão e sociedade.</w:t>
            </w:r>
          </w:p>
        </w:tc>
      </w:tr>
      <w:tr w:rsidR="00FE4B56" w:rsidRPr="004222E0" w14:paraId="40720DDB" w14:textId="77777777" w:rsidTr="00D602B2">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D8" w14:textId="2B88DCEE"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29 e 30</w:t>
            </w:r>
          </w:p>
        </w:tc>
        <w:tc>
          <w:tcPr>
            <w:tcW w:w="963" w:type="dxa"/>
          </w:tcPr>
          <w:p w14:paraId="40720DD9" w14:textId="69CB0A5F" w:rsidR="00FE4B56" w:rsidRPr="004222E0" w:rsidRDefault="00FE4B56" w:rsidP="00FE4B56">
            <w:pPr>
              <w:pStyle w:val="Corpodetexto"/>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07/06</w:t>
            </w:r>
          </w:p>
        </w:tc>
        <w:tc>
          <w:tcPr>
            <w:tcW w:w="7087" w:type="dxa"/>
          </w:tcPr>
          <w:p w14:paraId="40720DDA" w14:textId="6F49AA84" w:rsidR="00FE4B56" w:rsidRPr="00A4497C" w:rsidRDefault="00FE4B56" w:rsidP="00FE4B56">
            <w:pPr>
              <w:pStyle w:val="Corpodetexto"/>
              <w:spacing w:line="160" w:lineRule="atLeast"/>
              <w:jc w:val="left"/>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Panorama social em torno da questão racial: colonização, tráfico, escravidão e sociedade.</w:t>
            </w:r>
          </w:p>
        </w:tc>
      </w:tr>
      <w:tr w:rsidR="00FE4B56" w:rsidRPr="004222E0" w14:paraId="40720DDF" w14:textId="77777777" w:rsidTr="00D602B2">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DC" w14:textId="3C906570"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31 e 32</w:t>
            </w:r>
          </w:p>
        </w:tc>
        <w:tc>
          <w:tcPr>
            <w:tcW w:w="963" w:type="dxa"/>
          </w:tcPr>
          <w:p w14:paraId="40720DDD" w14:textId="6BB0A4ED" w:rsidR="00FE4B56" w:rsidRPr="004222E0" w:rsidRDefault="00FE4B56" w:rsidP="00FE4B56">
            <w:pPr>
              <w:pStyle w:val="Corpodetexto"/>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14/06</w:t>
            </w:r>
          </w:p>
        </w:tc>
        <w:tc>
          <w:tcPr>
            <w:tcW w:w="7087" w:type="dxa"/>
          </w:tcPr>
          <w:p w14:paraId="40720DDE" w14:textId="41738FF3" w:rsidR="00FE4B56" w:rsidRPr="004222E0" w:rsidRDefault="00FE4B56" w:rsidP="00FE4B56">
            <w:pPr>
              <w:pStyle w:val="Corpodetexto"/>
              <w:spacing w:line="160" w:lineRule="atLeast"/>
              <w:jc w:val="left"/>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 xml:space="preserve">Seminário questões étnico-raciais </w:t>
            </w:r>
            <w:r>
              <w:rPr>
                <w:rFonts w:ascii="Arial" w:hAnsi="Arial" w:cs="Arial"/>
                <w:b/>
                <w:szCs w:val="24"/>
              </w:rPr>
              <w:t>- Avaliação 3 (3 pontos)</w:t>
            </w:r>
          </w:p>
        </w:tc>
      </w:tr>
      <w:tr w:rsidR="00FE4B56" w:rsidRPr="004222E0" w14:paraId="40720DE3" w14:textId="77777777" w:rsidTr="00D602B2">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E0" w14:textId="0A903E66"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 xml:space="preserve">33 e 34 </w:t>
            </w:r>
          </w:p>
        </w:tc>
        <w:tc>
          <w:tcPr>
            <w:tcW w:w="963" w:type="dxa"/>
          </w:tcPr>
          <w:p w14:paraId="40720DE1" w14:textId="56A239C0" w:rsidR="00FE4B56" w:rsidRPr="004222E0" w:rsidRDefault="00FE4B56" w:rsidP="00FE4B56">
            <w:pPr>
              <w:pStyle w:val="Corpodetexto"/>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28/06</w:t>
            </w:r>
          </w:p>
        </w:tc>
        <w:tc>
          <w:tcPr>
            <w:tcW w:w="7087" w:type="dxa"/>
          </w:tcPr>
          <w:p w14:paraId="40720DE2" w14:textId="7343D5BF" w:rsidR="00FE4B56" w:rsidRPr="004222E0" w:rsidRDefault="00FE4B56" w:rsidP="00FE4B56">
            <w:pPr>
              <w:pStyle w:val="Corpodetexto"/>
              <w:spacing w:line="160" w:lineRule="atLeast"/>
              <w:jc w:val="left"/>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 xml:space="preserve">Seminário questões étnico-raciais </w:t>
            </w:r>
            <w:r>
              <w:rPr>
                <w:rFonts w:ascii="Arial" w:hAnsi="Arial" w:cs="Arial"/>
                <w:b/>
                <w:szCs w:val="24"/>
              </w:rPr>
              <w:t>- Avaliação 3</w:t>
            </w:r>
          </w:p>
        </w:tc>
      </w:tr>
      <w:tr w:rsidR="00FE4B56" w:rsidRPr="004222E0" w14:paraId="40720DE7" w14:textId="77777777" w:rsidTr="00D602B2">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E4" w14:textId="5AB6982F"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35 e 36</w:t>
            </w:r>
          </w:p>
        </w:tc>
        <w:tc>
          <w:tcPr>
            <w:tcW w:w="963" w:type="dxa"/>
          </w:tcPr>
          <w:p w14:paraId="40720DE5" w14:textId="7A0A7719" w:rsidR="00FE4B56" w:rsidRPr="004222E0" w:rsidRDefault="00FE4B56" w:rsidP="00FE4B56">
            <w:pPr>
              <w:pStyle w:val="Corpodetexto"/>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29/06</w:t>
            </w:r>
          </w:p>
        </w:tc>
        <w:tc>
          <w:tcPr>
            <w:tcW w:w="7087" w:type="dxa"/>
          </w:tcPr>
          <w:p w14:paraId="40720DE6" w14:textId="2100FD9A" w:rsidR="00FE4B56" w:rsidRPr="004222E0" w:rsidRDefault="00F57222" w:rsidP="00FE4B56">
            <w:pPr>
              <w:pStyle w:val="Corpodetexto"/>
              <w:spacing w:line="160" w:lineRule="atLeast"/>
              <w:jc w:val="left"/>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Sábado letivo (GINCANA) – recuperação de atividade pendent</w:t>
            </w:r>
            <w:r>
              <w:rPr>
                <w:rFonts w:ascii="Arial" w:hAnsi="Arial" w:cs="Arial"/>
                <w:szCs w:val="24"/>
              </w:rPr>
              <w:t>e.</w:t>
            </w:r>
          </w:p>
        </w:tc>
      </w:tr>
      <w:tr w:rsidR="00FE4B56" w:rsidRPr="004222E0" w14:paraId="40720DEB" w14:textId="77777777" w:rsidTr="00D602B2">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E8" w14:textId="29F927B4"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37 e 38</w:t>
            </w:r>
          </w:p>
        </w:tc>
        <w:tc>
          <w:tcPr>
            <w:tcW w:w="963" w:type="dxa"/>
          </w:tcPr>
          <w:p w14:paraId="40720DE9" w14:textId="7A0A46B6" w:rsidR="00FE4B56" w:rsidRPr="004222E0" w:rsidRDefault="00FE4B56" w:rsidP="00FE4B56">
            <w:pPr>
              <w:pStyle w:val="Corpodetexto"/>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05/07</w:t>
            </w:r>
          </w:p>
        </w:tc>
        <w:tc>
          <w:tcPr>
            <w:tcW w:w="7087" w:type="dxa"/>
          </w:tcPr>
          <w:p w14:paraId="40720DEA" w14:textId="0651AF6E" w:rsidR="00FE4B56" w:rsidRPr="004222E0" w:rsidRDefault="00F57222" w:rsidP="00FE4B56">
            <w:pPr>
              <w:pStyle w:val="Corpodetexto"/>
              <w:spacing w:line="160" w:lineRule="atLeast"/>
              <w:jc w:val="left"/>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 xml:space="preserve">Seminário questões étnico-raciais </w:t>
            </w:r>
            <w:r>
              <w:rPr>
                <w:rFonts w:ascii="Arial" w:hAnsi="Arial" w:cs="Arial"/>
                <w:b/>
                <w:szCs w:val="24"/>
              </w:rPr>
              <w:t>- Avaliação 3</w:t>
            </w:r>
            <w:r w:rsidR="00FE4B56">
              <w:rPr>
                <w:rFonts w:ascii="Arial" w:hAnsi="Arial" w:cs="Arial"/>
                <w:szCs w:val="24"/>
              </w:rPr>
              <w:t>.</w:t>
            </w:r>
          </w:p>
        </w:tc>
      </w:tr>
      <w:tr w:rsidR="00FE4B56" w:rsidRPr="004222E0" w14:paraId="40720DEF" w14:textId="77777777" w:rsidTr="00D602B2">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96" w:type="dxa"/>
          </w:tcPr>
          <w:p w14:paraId="40720DEC" w14:textId="5674FC0E" w:rsidR="00FE4B56" w:rsidRPr="003A0627" w:rsidRDefault="00FE4B56" w:rsidP="00FE4B56">
            <w:pPr>
              <w:pStyle w:val="Corpodetexto"/>
              <w:spacing w:line="160" w:lineRule="atLeast"/>
              <w:jc w:val="center"/>
              <w:rPr>
                <w:rFonts w:ascii="Arial" w:hAnsi="Arial" w:cs="Arial"/>
                <w:b w:val="0"/>
                <w:szCs w:val="24"/>
              </w:rPr>
            </w:pPr>
            <w:r w:rsidRPr="003A0627">
              <w:rPr>
                <w:rFonts w:ascii="Arial" w:hAnsi="Arial" w:cs="Arial"/>
                <w:b w:val="0"/>
                <w:szCs w:val="24"/>
              </w:rPr>
              <w:t>39 e 40</w:t>
            </w:r>
          </w:p>
        </w:tc>
        <w:tc>
          <w:tcPr>
            <w:tcW w:w="963" w:type="dxa"/>
          </w:tcPr>
          <w:p w14:paraId="40720DED" w14:textId="70E40EBA" w:rsidR="00FE4B56" w:rsidRPr="004222E0" w:rsidRDefault="00FE4B56" w:rsidP="00FE4B56">
            <w:pPr>
              <w:pStyle w:val="Corpodetexto"/>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12/07</w:t>
            </w:r>
          </w:p>
        </w:tc>
        <w:tc>
          <w:tcPr>
            <w:tcW w:w="7087" w:type="dxa"/>
          </w:tcPr>
          <w:p w14:paraId="40720DEE" w14:textId="25E307F8" w:rsidR="00FE4B56" w:rsidRPr="004222E0" w:rsidRDefault="00FE4B56" w:rsidP="00FE4B56">
            <w:pPr>
              <w:pStyle w:val="Corpodetexto"/>
              <w:spacing w:line="160" w:lineRule="atLeast"/>
              <w:jc w:val="left"/>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Pr>
                <w:rFonts w:ascii="Arial" w:hAnsi="Arial" w:cs="Arial"/>
                <w:szCs w:val="24"/>
              </w:rPr>
              <w:t>Reavaliação</w:t>
            </w:r>
            <w:r w:rsidR="00F57222">
              <w:rPr>
                <w:rFonts w:ascii="Arial" w:hAnsi="Arial" w:cs="Arial"/>
                <w:szCs w:val="24"/>
              </w:rPr>
              <w:t xml:space="preserve"> e autoavaliação.</w:t>
            </w:r>
          </w:p>
        </w:tc>
      </w:tr>
    </w:tbl>
    <w:p w14:paraId="29F1428F" w14:textId="77777777" w:rsidR="00996C08" w:rsidRDefault="00996C08" w:rsidP="00FF27BD">
      <w:pPr>
        <w:jc w:val="both"/>
        <w:rPr>
          <w:rFonts w:ascii="Arial" w:hAnsi="Arial" w:cs="Arial"/>
          <w:sz w:val="24"/>
          <w:szCs w:val="24"/>
        </w:rPr>
      </w:pPr>
    </w:p>
    <w:p w14:paraId="40720DF0" w14:textId="507169B6" w:rsidR="00FF27BD" w:rsidRPr="004222E0" w:rsidRDefault="00FF27BD" w:rsidP="00FF27BD">
      <w:pPr>
        <w:jc w:val="both"/>
        <w:rPr>
          <w:rFonts w:ascii="Arial" w:hAnsi="Arial" w:cs="Arial"/>
          <w:sz w:val="24"/>
          <w:szCs w:val="24"/>
        </w:rPr>
      </w:pPr>
      <w:r>
        <w:rPr>
          <w:rFonts w:ascii="Arial" w:hAnsi="Arial" w:cs="Arial"/>
          <w:sz w:val="24"/>
          <w:szCs w:val="24"/>
        </w:rPr>
        <w:t>Obs.: Poderá haver aulas extras, dependendo de acertos entre alunos e professor, da ocupação eventual de janelas na grade-horária, e/ou de marcação de dias compensatórios pela instituição.</w:t>
      </w:r>
    </w:p>
    <w:p w14:paraId="40720DF1" w14:textId="77777777" w:rsidR="00D4124A" w:rsidRPr="004222E0" w:rsidRDefault="00D4124A" w:rsidP="00A41110">
      <w:pPr>
        <w:rPr>
          <w:rFonts w:ascii="Arial" w:hAnsi="Arial" w:cs="Arial"/>
          <w:sz w:val="24"/>
          <w:szCs w:val="24"/>
        </w:rPr>
      </w:pPr>
    </w:p>
    <w:sectPr w:rsidR="00D4124A" w:rsidRPr="004222E0" w:rsidSect="00676D4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3D306" w14:textId="77777777" w:rsidR="00C32522" w:rsidRDefault="00C32522" w:rsidP="00E2356C">
      <w:r>
        <w:separator/>
      </w:r>
    </w:p>
  </w:endnote>
  <w:endnote w:type="continuationSeparator" w:id="0">
    <w:p w14:paraId="526C2E73" w14:textId="77777777" w:rsidR="00C32522" w:rsidRDefault="00C32522" w:rsidP="00E2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3057"/>
      <w:docPartObj>
        <w:docPartGallery w:val="Page Numbers (Bottom of Page)"/>
        <w:docPartUnique/>
      </w:docPartObj>
    </w:sdtPr>
    <w:sdtEndPr/>
    <w:sdtContent>
      <w:p w14:paraId="40720DFB" w14:textId="77777777" w:rsidR="005B5CDF" w:rsidRDefault="00503282">
        <w:pPr>
          <w:pStyle w:val="Rodap"/>
          <w:jc w:val="right"/>
        </w:pPr>
        <w:r>
          <w:rPr>
            <w:noProof/>
          </w:rPr>
          <w:fldChar w:fldCharType="begin"/>
        </w:r>
        <w:r>
          <w:rPr>
            <w:noProof/>
          </w:rPr>
          <w:instrText xml:space="preserve"> PAGE   \* MERGEFORMAT </w:instrText>
        </w:r>
        <w:r>
          <w:rPr>
            <w:noProof/>
          </w:rPr>
          <w:fldChar w:fldCharType="separate"/>
        </w:r>
        <w:r w:rsidR="00E7542A">
          <w:rPr>
            <w:noProof/>
          </w:rPr>
          <w:t>6</w:t>
        </w:r>
        <w:r>
          <w:rPr>
            <w:noProof/>
          </w:rPr>
          <w:fldChar w:fldCharType="end"/>
        </w:r>
      </w:p>
    </w:sdtContent>
  </w:sdt>
  <w:p w14:paraId="40720DFC" w14:textId="77777777" w:rsidR="005B5CDF" w:rsidRDefault="005B5C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F3381" w14:textId="77777777" w:rsidR="00C32522" w:rsidRDefault="00C32522" w:rsidP="00E2356C">
      <w:r>
        <w:separator/>
      </w:r>
    </w:p>
  </w:footnote>
  <w:footnote w:type="continuationSeparator" w:id="0">
    <w:p w14:paraId="3C579983" w14:textId="77777777" w:rsidR="00C32522" w:rsidRDefault="00C32522" w:rsidP="00E2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0DF6" w14:textId="6EFF14C5" w:rsidR="005B5CDF" w:rsidRPr="00815FBF" w:rsidRDefault="005B5CDF" w:rsidP="00E2356C">
    <w:pPr>
      <w:jc w:val="center"/>
      <w:rPr>
        <w:rFonts w:ascii="Arial" w:hAnsi="Arial" w:cs="Arial"/>
        <w:sz w:val="28"/>
        <w:szCs w:val="28"/>
      </w:rPr>
    </w:pPr>
  </w:p>
  <w:p w14:paraId="40720DFA" w14:textId="77777777" w:rsidR="005B5CDF" w:rsidRDefault="005B5C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B79"/>
    <w:multiLevelType w:val="hybridMultilevel"/>
    <w:tmpl w:val="5D1A2764"/>
    <w:lvl w:ilvl="0" w:tplc="978A2DAE">
      <w:start w:val="1"/>
      <w:numFmt w:val="bullet"/>
      <w:lvlText w:val="•"/>
      <w:lvlJc w:val="left"/>
      <w:pPr>
        <w:tabs>
          <w:tab w:val="num" w:pos="720"/>
        </w:tabs>
        <w:ind w:left="720" w:hanging="360"/>
      </w:pPr>
      <w:rPr>
        <w:rFonts w:ascii="Arial" w:hAnsi="Arial" w:hint="default"/>
      </w:rPr>
    </w:lvl>
    <w:lvl w:ilvl="1" w:tplc="CC8254F2" w:tentative="1">
      <w:start w:val="1"/>
      <w:numFmt w:val="bullet"/>
      <w:lvlText w:val="•"/>
      <w:lvlJc w:val="left"/>
      <w:pPr>
        <w:tabs>
          <w:tab w:val="num" w:pos="1440"/>
        </w:tabs>
        <w:ind w:left="1440" w:hanging="360"/>
      </w:pPr>
      <w:rPr>
        <w:rFonts w:ascii="Arial" w:hAnsi="Arial" w:hint="default"/>
      </w:rPr>
    </w:lvl>
    <w:lvl w:ilvl="2" w:tplc="2B00EBF8" w:tentative="1">
      <w:start w:val="1"/>
      <w:numFmt w:val="bullet"/>
      <w:lvlText w:val="•"/>
      <w:lvlJc w:val="left"/>
      <w:pPr>
        <w:tabs>
          <w:tab w:val="num" w:pos="2160"/>
        </w:tabs>
        <w:ind w:left="2160" w:hanging="360"/>
      </w:pPr>
      <w:rPr>
        <w:rFonts w:ascii="Arial" w:hAnsi="Arial" w:hint="default"/>
      </w:rPr>
    </w:lvl>
    <w:lvl w:ilvl="3" w:tplc="4106EF48" w:tentative="1">
      <w:start w:val="1"/>
      <w:numFmt w:val="bullet"/>
      <w:lvlText w:val="•"/>
      <w:lvlJc w:val="left"/>
      <w:pPr>
        <w:tabs>
          <w:tab w:val="num" w:pos="2880"/>
        </w:tabs>
        <w:ind w:left="2880" w:hanging="360"/>
      </w:pPr>
      <w:rPr>
        <w:rFonts w:ascii="Arial" w:hAnsi="Arial" w:hint="default"/>
      </w:rPr>
    </w:lvl>
    <w:lvl w:ilvl="4" w:tplc="413AAF14" w:tentative="1">
      <w:start w:val="1"/>
      <w:numFmt w:val="bullet"/>
      <w:lvlText w:val="•"/>
      <w:lvlJc w:val="left"/>
      <w:pPr>
        <w:tabs>
          <w:tab w:val="num" w:pos="3600"/>
        </w:tabs>
        <w:ind w:left="3600" w:hanging="360"/>
      </w:pPr>
      <w:rPr>
        <w:rFonts w:ascii="Arial" w:hAnsi="Arial" w:hint="default"/>
      </w:rPr>
    </w:lvl>
    <w:lvl w:ilvl="5" w:tplc="47F4BDF6" w:tentative="1">
      <w:start w:val="1"/>
      <w:numFmt w:val="bullet"/>
      <w:lvlText w:val="•"/>
      <w:lvlJc w:val="left"/>
      <w:pPr>
        <w:tabs>
          <w:tab w:val="num" w:pos="4320"/>
        </w:tabs>
        <w:ind w:left="4320" w:hanging="360"/>
      </w:pPr>
      <w:rPr>
        <w:rFonts w:ascii="Arial" w:hAnsi="Arial" w:hint="default"/>
      </w:rPr>
    </w:lvl>
    <w:lvl w:ilvl="6" w:tplc="0A3AAE00" w:tentative="1">
      <w:start w:val="1"/>
      <w:numFmt w:val="bullet"/>
      <w:lvlText w:val="•"/>
      <w:lvlJc w:val="left"/>
      <w:pPr>
        <w:tabs>
          <w:tab w:val="num" w:pos="5040"/>
        </w:tabs>
        <w:ind w:left="5040" w:hanging="360"/>
      </w:pPr>
      <w:rPr>
        <w:rFonts w:ascii="Arial" w:hAnsi="Arial" w:hint="default"/>
      </w:rPr>
    </w:lvl>
    <w:lvl w:ilvl="7" w:tplc="D1F8BEAE" w:tentative="1">
      <w:start w:val="1"/>
      <w:numFmt w:val="bullet"/>
      <w:lvlText w:val="•"/>
      <w:lvlJc w:val="left"/>
      <w:pPr>
        <w:tabs>
          <w:tab w:val="num" w:pos="5760"/>
        </w:tabs>
        <w:ind w:left="5760" w:hanging="360"/>
      </w:pPr>
      <w:rPr>
        <w:rFonts w:ascii="Arial" w:hAnsi="Arial" w:hint="default"/>
      </w:rPr>
    </w:lvl>
    <w:lvl w:ilvl="8" w:tplc="96CE01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354D77"/>
    <w:multiLevelType w:val="hybridMultilevel"/>
    <w:tmpl w:val="F0EC5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5A4E8E"/>
    <w:multiLevelType w:val="hybridMultilevel"/>
    <w:tmpl w:val="E3D88A36"/>
    <w:lvl w:ilvl="0" w:tplc="B61C0484">
      <w:start w:val="1"/>
      <w:numFmt w:val="bullet"/>
      <w:lvlText w:val=""/>
      <w:lvlJc w:val="left"/>
      <w:pPr>
        <w:tabs>
          <w:tab w:val="num" w:pos="720"/>
        </w:tabs>
        <w:ind w:left="720" w:hanging="360"/>
      </w:pPr>
      <w:rPr>
        <w:rFonts w:ascii="Wingdings 2" w:hAnsi="Wingdings 2" w:hint="default"/>
      </w:rPr>
    </w:lvl>
    <w:lvl w:ilvl="1" w:tplc="764840CA" w:tentative="1">
      <w:start w:val="1"/>
      <w:numFmt w:val="bullet"/>
      <w:lvlText w:val=""/>
      <w:lvlJc w:val="left"/>
      <w:pPr>
        <w:tabs>
          <w:tab w:val="num" w:pos="1440"/>
        </w:tabs>
        <w:ind w:left="1440" w:hanging="360"/>
      </w:pPr>
      <w:rPr>
        <w:rFonts w:ascii="Wingdings 2" w:hAnsi="Wingdings 2" w:hint="default"/>
      </w:rPr>
    </w:lvl>
    <w:lvl w:ilvl="2" w:tplc="FF342E30" w:tentative="1">
      <w:start w:val="1"/>
      <w:numFmt w:val="bullet"/>
      <w:lvlText w:val=""/>
      <w:lvlJc w:val="left"/>
      <w:pPr>
        <w:tabs>
          <w:tab w:val="num" w:pos="2160"/>
        </w:tabs>
        <w:ind w:left="2160" w:hanging="360"/>
      </w:pPr>
      <w:rPr>
        <w:rFonts w:ascii="Wingdings 2" w:hAnsi="Wingdings 2" w:hint="default"/>
      </w:rPr>
    </w:lvl>
    <w:lvl w:ilvl="3" w:tplc="2D021FA4" w:tentative="1">
      <w:start w:val="1"/>
      <w:numFmt w:val="bullet"/>
      <w:lvlText w:val=""/>
      <w:lvlJc w:val="left"/>
      <w:pPr>
        <w:tabs>
          <w:tab w:val="num" w:pos="2880"/>
        </w:tabs>
        <w:ind w:left="2880" w:hanging="360"/>
      </w:pPr>
      <w:rPr>
        <w:rFonts w:ascii="Wingdings 2" w:hAnsi="Wingdings 2" w:hint="default"/>
      </w:rPr>
    </w:lvl>
    <w:lvl w:ilvl="4" w:tplc="4F2A4F6E" w:tentative="1">
      <w:start w:val="1"/>
      <w:numFmt w:val="bullet"/>
      <w:lvlText w:val=""/>
      <w:lvlJc w:val="left"/>
      <w:pPr>
        <w:tabs>
          <w:tab w:val="num" w:pos="3600"/>
        </w:tabs>
        <w:ind w:left="3600" w:hanging="360"/>
      </w:pPr>
      <w:rPr>
        <w:rFonts w:ascii="Wingdings 2" w:hAnsi="Wingdings 2" w:hint="default"/>
      </w:rPr>
    </w:lvl>
    <w:lvl w:ilvl="5" w:tplc="A12EFC6E" w:tentative="1">
      <w:start w:val="1"/>
      <w:numFmt w:val="bullet"/>
      <w:lvlText w:val=""/>
      <w:lvlJc w:val="left"/>
      <w:pPr>
        <w:tabs>
          <w:tab w:val="num" w:pos="4320"/>
        </w:tabs>
        <w:ind w:left="4320" w:hanging="360"/>
      </w:pPr>
      <w:rPr>
        <w:rFonts w:ascii="Wingdings 2" w:hAnsi="Wingdings 2" w:hint="default"/>
      </w:rPr>
    </w:lvl>
    <w:lvl w:ilvl="6" w:tplc="B6266168" w:tentative="1">
      <w:start w:val="1"/>
      <w:numFmt w:val="bullet"/>
      <w:lvlText w:val=""/>
      <w:lvlJc w:val="left"/>
      <w:pPr>
        <w:tabs>
          <w:tab w:val="num" w:pos="5040"/>
        </w:tabs>
        <w:ind w:left="5040" w:hanging="360"/>
      </w:pPr>
      <w:rPr>
        <w:rFonts w:ascii="Wingdings 2" w:hAnsi="Wingdings 2" w:hint="default"/>
      </w:rPr>
    </w:lvl>
    <w:lvl w:ilvl="7" w:tplc="44C80214" w:tentative="1">
      <w:start w:val="1"/>
      <w:numFmt w:val="bullet"/>
      <w:lvlText w:val=""/>
      <w:lvlJc w:val="left"/>
      <w:pPr>
        <w:tabs>
          <w:tab w:val="num" w:pos="5760"/>
        </w:tabs>
        <w:ind w:left="5760" w:hanging="360"/>
      </w:pPr>
      <w:rPr>
        <w:rFonts w:ascii="Wingdings 2" w:hAnsi="Wingdings 2" w:hint="default"/>
      </w:rPr>
    </w:lvl>
    <w:lvl w:ilvl="8" w:tplc="08782F6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0D26BA4"/>
    <w:multiLevelType w:val="hybridMultilevel"/>
    <w:tmpl w:val="632E4BB8"/>
    <w:lvl w:ilvl="0" w:tplc="4EBE4D76">
      <w:start w:val="1"/>
      <w:numFmt w:val="bullet"/>
      <w:lvlText w:val=""/>
      <w:lvlJc w:val="left"/>
      <w:pPr>
        <w:tabs>
          <w:tab w:val="num" w:pos="720"/>
        </w:tabs>
        <w:ind w:left="720" w:hanging="360"/>
      </w:pPr>
      <w:rPr>
        <w:rFonts w:ascii="Wingdings" w:hAnsi="Wingdings" w:hint="default"/>
      </w:rPr>
    </w:lvl>
    <w:lvl w:ilvl="1" w:tplc="0F266F4C" w:tentative="1">
      <w:start w:val="1"/>
      <w:numFmt w:val="bullet"/>
      <w:lvlText w:val=""/>
      <w:lvlJc w:val="left"/>
      <w:pPr>
        <w:tabs>
          <w:tab w:val="num" w:pos="1440"/>
        </w:tabs>
        <w:ind w:left="1440" w:hanging="360"/>
      </w:pPr>
      <w:rPr>
        <w:rFonts w:ascii="Wingdings" w:hAnsi="Wingdings" w:hint="default"/>
      </w:rPr>
    </w:lvl>
    <w:lvl w:ilvl="2" w:tplc="573C118C" w:tentative="1">
      <w:start w:val="1"/>
      <w:numFmt w:val="bullet"/>
      <w:lvlText w:val=""/>
      <w:lvlJc w:val="left"/>
      <w:pPr>
        <w:tabs>
          <w:tab w:val="num" w:pos="2160"/>
        </w:tabs>
        <w:ind w:left="2160" w:hanging="360"/>
      </w:pPr>
      <w:rPr>
        <w:rFonts w:ascii="Wingdings" w:hAnsi="Wingdings" w:hint="default"/>
      </w:rPr>
    </w:lvl>
    <w:lvl w:ilvl="3" w:tplc="74649AE0" w:tentative="1">
      <w:start w:val="1"/>
      <w:numFmt w:val="bullet"/>
      <w:lvlText w:val=""/>
      <w:lvlJc w:val="left"/>
      <w:pPr>
        <w:tabs>
          <w:tab w:val="num" w:pos="2880"/>
        </w:tabs>
        <w:ind w:left="2880" w:hanging="360"/>
      </w:pPr>
      <w:rPr>
        <w:rFonts w:ascii="Wingdings" w:hAnsi="Wingdings" w:hint="default"/>
      </w:rPr>
    </w:lvl>
    <w:lvl w:ilvl="4" w:tplc="E8B27F94" w:tentative="1">
      <w:start w:val="1"/>
      <w:numFmt w:val="bullet"/>
      <w:lvlText w:val=""/>
      <w:lvlJc w:val="left"/>
      <w:pPr>
        <w:tabs>
          <w:tab w:val="num" w:pos="3600"/>
        </w:tabs>
        <w:ind w:left="3600" w:hanging="360"/>
      </w:pPr>
      <w:rPr>
        <w:rFonts w:ascii="Wingdings" w:hAnsi="Wingdings" w:hint="default"/>
      </w:rPr>
    </w:lvl>
    <w:lvl w:ilvl="5" w:tplc="F35A6E36" w:tentative="1">
      <w:start w:val="1"/>
      <w:numFmt w:val="bullet"/>
      <w:lvlText w:val=""/>
      <w:lvlJc w:val="left"/>
      <w:pPr>
        <w:tabs>
          <w:tab w:val="num" w:pos="4320"/>
        </w:tabs>
        <w:ind w:left="4320" w:hanging="360"/>
      </w:pPr>
      <w:rPr>
        <w:rFonts w:ascii="Wingdings" w:hAnsi="Wingdings" w:hint="default"/>
      </w:rPr>
    </w:lvl>
    <w:lvl w:ilvl="6" w:tplc="96086036" w:tentative="1">
      <w:start w:val="1"/>
      <w:numFmt w:val="bullet"/>
      <w:lvlText w:val=""/>
      <w:lvlJc w:val="left"/>
      <w:pPr>
        <w:tabs>
          <w:tab w:val="num" w:pos="5040"/>
        </w:tabs>
        <w:ind w:left="5040" w:hanging="360"/>
      </w:pPr>
      <w:rPr>
        <w:rFonts w:ascii="Wingdings" w:hAnsi="Wingdings" w:hint="default"/>
      </w:rPr>
    </w:lvl>
    <w:lvl w:ilvl="7" w:tplc="6B10B5B6" w:tentative="1">
      <w:start w:val="1"/>
      <w:numFmt w:val="bullet"/>
      <w:lvlText w:val=""/>
      <w:lvlJc w:val="left"/>
      <w:pPr>
        <w:tabs>
          <w:tab w:val="num" w:pos="5760"/>
        </w:tabs>
        <w:ind w:left="5760" w:hanging="360"/>
      </w:pPr>
      <w:rPr>
        <w:rFonts w:ascii="Wingdings" w:hAnsi="Wingdings" w:hint="default"/>
      </w:rPr>
    </w:lvl>
    <w:lvl w:ilvl="8" w:tplc="B232D2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F401F"/>
    <w:multiLevelType w:val="hybridMultilevel"/>
    <w:tmpl w:val="44FCDD88"/>
    <w:lvl w:ilvl="0" w:tplc="3CB0BB52">
      <w:start w:val="1"/>
      <w:numFmt w:val="bullet"/>
      <w:lvlText w:val=""/>
      <w:lvlJc w:val="left"/>
      <w:pPr>
        <w:tabs>
          <w:tab w:val="num" w:pos="720"/>
        </w:tabs>
        <w:ind w:left="720" w:hanging="360"/>
      </w:pPr>
      <w:rPr>
        <w:rFonts w:ascii="Wingdings 2" w:hAnsi="Wingdings 2" w:hint="default"/>
      </w:rPr>
    </w:lvl>
    <w:lvl w:ilvl="1" w:tplc="DEF0400E" w:tentative="1">
      <w:start w:val="1"/>
      <w:numFmt w:val="bullet"/>
      <w:lvlText w:val=""/>
      <w:lvlJc w:val="left"/>
      <w:pPr>
        <w:tabs>
          <w:tab w:val="num" w:pos="1440"/>
        </w:tabs>
        <w:ind w:left="1440" w:hanging="360"/>
      </w:pPr>
      <w:rPr>
        <w:rFonts w:ascii="Wingdings 2" w:hAnsi="Wingdings 2" w:hint="default"/>
      </w:rPr>
    </w:lvl>
    <w:lvl w:ilvl="2" w:tplc="BAA01504" w:tentative="1">
      <w:start w:val="1"/>
      <w:numFmt w:val="bullet"/>
      <w:lvlText w:val=""/>
      <w:lvlJc w:val="left"/>
      <w:pPr>
        <w:tabs>
          <w:tab w:val="num" w:pos="2160"/>
        </w:tabs>
        <w:ind w:left="2160" w:hanging="360"/>
      </w:pPr>
      <w:rPr>
        <w:rFonts w:ascii="Wingdings 2" w:hAnsi="Wingdings 2" w:hint="default"/>
      </w:rPr>
    </w:lvl>
    <w:lvl w:ilvl="3" w:tplc="945641E2" w:tentative="1">
      <w:start w:val="1"/>
      <w:numFmt w:val="bullet"/>
      <w:lvlText w:val=""/>
      <w:lvlJc w:val="left"/>
      <w:pPr>
        <w:tabs>
          <w:tab w:val="num" w:pos="2880"/>
        </w:tabs>
        <w:ind w:left="2880" w:hanging="360"/>
      </w:pPr>
      <w:rPr>
        <w:rFonts w:ascii="Wingdings 2" w:hAnsi="Wingdings 2" w:hint="default"/>
      </w:rPr>
    </w:lvl>
    <w:lvl w:ilvl="4" w:tplc="C7A6A662" w:tentative="1">
      <w:start w:val="1"/>
      <w:numFmt w:val="bullet"/>
      <w:lvlText w:val=""/>
      <w:lvlJc w:val="left"/>
      <w:pPr>
        <w:tabs>
          <w:tab w:val="num" w:pos="3600"/>
        </w:tabs>
        <w:ind w:left="3600" w:hanging="360"/>
      </w:pPr>
      <w:rPr>
        <w:rFonts w:ascii="Wingdings 2" w:hAnsi="Wingdings 2" w:hint="default"/>
      </w:rPr>
    </w:lvl>
    <w:lvl w:ilvl="5" w:tplc="82743DEC" w:tentative="1">
      <w:start w:val="1"/>
      <w:numFmt w:val="bullet"/>
      <w:lvlText w:val=""/>
      <w:lvlJc w:val="left"/>
      <w:pPr>
        <w:tabs>
          <w:tab w:val="num" w:pos="4320"/>
        </w:tabs>
        <w:ind w:left="4320" w:hanging="360"/>
      </w:pPr>
      <w:rPr>
        <w:rFonts w:ascii="Wingdings 2" w:hAnsi="Wingdings 2" w:hint="default"/>
      </w:rPr>
    </w:lvl>
    <w:lvl w:ilvl="6" w:tplc="EF4A7CC2" w:tentative="1">
      <w:start w:val="1"/>
      <w:numFmt w:val="bullet"/>
      <w:lvlText w:val=""/>
      <w:lvlJc w:val="left"/>
      <w:pPr>
        <w:tabs>
          <w:tab w:val="num" w:pos="5040"/>
        </w:tabs>
        <w:ind w:left="5040" w:hanging="360"/>
      </w:pPr>
      <w:rPr>
        <w:rFonts w:ascii="Wingdings 2" w:hAnsi="Wingdings 2" w:hint="default"/>
      </w:rPr>
    </w:lvl>
    <w:lvl w:ilvl="7" w:tplc="B8285D70" w:tentative="1">
      <w:start w:val="1"/>
      <w:numFmt w:val="bullet"/>
      <w:lvlText w:val=""/>
      <w:lvlJc w:val="left"/>
      <w:pPr>
        <w:tabs>
          <w:tab w:val="num" w:pos="5760"/>
        </w:tabs>
        <w:ind w:left="5760" w:hanging="360"/>
      </w:pPr>
      <w:rPr>
        <w:rFonts w:ascii="Wingdings 2" w:hAnsi="Wingdings 2" w:hint="default"/>
      </w:rPr>
    </w:lvl>
    <w:lvl w:ilvl="8" w:tplc="285A8EE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4EB399E"/>
    <w:multiLevelType w:val="hybridMultilevel"/>
    <w:tmpl w:val="4F3040D0"/>
    <w:lvl w:ilvl="0" w:tplc="3CB0BB52">
      <w:start w:val="1"/>
      <w:numFmt w:val="bullet"/>
      <w:lvlText w:val=""/>
      <w:lvlJc w:val="left"/>
      <w:pPr>
        <w:ind w:left="851" w:hanging="360"/>
      </w:pPr>
      <w:rPr>
        <w:rFonts w:ascii="Wingdings 2" w:hAnsi="Wingdings 2" w:hint="default"/>
      </w:rPr>
    </w:lvl>
    <w:lvl w:ilvl="1" w:tplc="04160003" w:tentative="1">
      <w:start w:val="1"/>
      <w:numFmt w:val="bullet"/>
      <w:lvlText w:val="o"/>
      <w:lvlJc w:val="left"/>
      <w:pPr>
        <w:ind w:left="1571" w:hanging="360"/>
      </w:pPr>
      <w:rPr>
        <w:rFonts w:ascii="Courier New" w:hAnsi="Courier New" w:cs="Courier New" w:hint="default"/>
      </w:rPr>
    </w:lvl>
    <w:lvl w:ilvl="2" w:tplc="04160005" w:tentative="1">
      <w:start w:val="1"/>
      <w:numFmt w:val="bullet"/>
      <w:lvlText w:val=""/>
      <w:lvlJc w:val="left"/>
      <w:pPr>
        <w:ind w:left="2291" w:hanging="360"/>
      </w:pPr>
      <w:rPr>
        <w:rFonts w:ascii="Wingdings" w:hAnsi="Wingdings" w:hint="default"/>
      </w:rPr>
    </w:lvl>
    <w:lvl w:ilvl="3" w:tplc="04160001" w:tentative="1">
      <w:start w:val="1"/>
      <w:numFmt w:val="bullet"/>
      <w:lvlText w:val=""/>
      <w:lvlJc w:val="left"/>
      <w:pPr>
        <w:ind w:left="3011" w:hanging="360"/>
      </w:pPr>
      <w:rPr>
        <w:rFonts w:ascii="Symbol" w:hAnsi="Symbol" w:hint="default"/>
      </w:rPr>
    </w:lvl>
    <w:lvl w:ilvl="4" w:tplc="04160003" w:tentative="1">
      <w:start w:val="1"/>
      <w:numFmt w:val="bullet"/>
      <w:lvlText w:val="o"/>
      <w:lvlJc w:val="left"/>
      <w:pPr>
        <w:ind w:left="3731" w:hanging="360"/>
      </w:pPr>
      <w:rPr>
        <w:rFonts w:ascii="Courier New" w:hAnsi="Courier New" w:cs="Courier New" w:hint="default"/>
      </w:rPr>
    </w:lvl>
    <w:lvl w:ilvl="5" w:tplc="04160005" w:tentative="1">
      <w:start w:val="1"/>
      <w:numFmt w:val="bullet"/>
      <w:lvlText w:val=""/>
      <w:lvlJc w:val="left"/>
      <w:pPr>
        <w:ind w:left="4451" w:hanging="360"/>
      </w:pPr>
      <w:rPr>
        <w:rFonts w:ascii="Wingdings" w:hAnsi="Wingdings" w:hint="default"/>
      </w:rPr>
    </w:lvl>
    <w:lvl w:ilvl="6" w:tplc="04160001" w:tentative="1">
      <w:start w:val="1"/>
      <w:numFmt w:val="bullet"/>
      <w:lvlText w:val=""/>
      <w:lvlJc w:val="left"/>
      <w:pPr>
        <w:ind w:left="5171" w:hanging="360"/>
      </w:pPr>
      <w:rPr>
        <w:rFonts w:ascii="Symbol" w:hAnsi="Symbol" w:hint="default"/>
      </w:rPr>
    </w:lvl>
    <w:lvl w:ilvl="7" w:tplc="04160003" w:tentative="1">
      <w:start w:val="1"/>
      <w:numFmt w:val="bullet"/>
      <w:lvlText w:val="o"/>
      <w:lvlJc w:val="left"/>
      <w:pPr>
        <w:ind w:left="5891" w:hanging="360"/>
      </w:pPr>
      <w:rPr>
        <w:rFonts w:ascii="Courier New" w:hAnsi="Courier New" w:cs="Courier New" w:hint="default"/>
      </w:rPr>
    </w:lvl>
    <w:lvl w:ilvl="8" w:tplc="04160005" w:tentative="1">
      <w:start w:val="1"/>
      <w:numFmt w:val="bullet"/>
      <w:lvlText w:val=""/>
      <w:lvlJc w:val="left"/>
      <w:pPr>
        <w:ind w:left="6611" w:hanging="360"/>
      </w:pPr>
      <w:rPr>
        <w:rFonts w:ascii="Wingdings" w:hAnsi="Wingdings" w:hint="default"/>
      </w:rPr>
    </w:lvl>
  </w:abstractNum>
  <w:abstractNum w:abstractNumId="6" w15:restartNumberingAfterBreak="0">
    <w:nsid w:val="1695069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7985881"/>
    <w:multiLevelType w:val="hybridMultilevel"/>
    <w:tmpl w:val="3CD40BE4"/>
    <w:lvl w:ilvl="0" w:tplc="84AE880E">
      <w:start w:val="1"/>
      <w:numFmt w:val="bullet"/>
      <w:lvlText w:val=""/>
      <w:lvlJc w:val="left"/>
      <w:pPr>
        <w:tabs>
          <w:tab w:val="num" w:pos="720"/>
        </w:tabs>
        <w:ind w:left="720" w:hanging="360"/>
      </w:pPr>
      <w:rPr>
        <w:rFonts w:ascii="Wingdings 2" w:hAnsi="Wingdings 2" w:hint="default"/>
      </w:rPr>
    </w:lvl>
    <w:lvl w:ilvl="1" w:tplc="0B88E2B4" w:tentative="1">
      <w:start w:val="1"/>
      <w:numFmt w:val="bullet"/>
      <w:lvlText w:val=""/>
      <w:lvlJc w:val="left"/>
      <w:pPr>
        <w:tabs>
          <w:tab w:val="num" w:pos="1440"/>
        </w:tabs>
        <w:ind w:left="1440" w:hanging="360"/>
      </w:pPr>
      <w:rPr>
        <w:rFonts w:ascii="Wingdings 2" w:hAnsi="Wingdings 2" w:hint="default"/>
      </w:rPr>
    </w:lvl>
    <w:lvl w:ilvl="2" w:tplc="9A4CC824" w:tentative="1">
      <w:start w:val="1"/>
      <w:numFmt w:val="bullet"/>
      <w:lvlText w:val=""/>
      <w:lvlJc w:val="left"/>
      <w:pPr>
        <w:tabs>
          <w:tab w:val="num" w:pos="2160"/>
        </w:tabs>
        <w:ind w:left="2160" w:hanging="360"/>
      </w:pPr>
      <w:rPr>
        <w:rFonts w:ascii="Wingdings 2" w:hAnsi="Wingdings 2" w:hint="default"/>
      </w:rPr>
    </w:lvl>
    <w:lvl w:ilvl="3" w:tplc="92822EBE" w:tentative="1">
      <w:start w:val="1"/>
      <w:numFmt w:val="bullet"/>
      <w:lvlText w:val=""/>
      <w:lvlJc w:val="left"/>
      <w:pPr>
        <w:tabs>
          <w:tab w:val="num" w:pos="2880"/>
        </w:tabs>
        <w:ind w:left="2880" w:hanging="360"/>
      </w:pPr>
      <w:rPr>
        <w:rFonts w:ascii="Wingdings 2" w:hAnsi="Wingdings 2" w:hint="default"/>
      </w:rPr>
    </w:lvl>
    <w:lvl w:ilvl="4" w:tplc="BC327546" w:tentative="1">
      <w:start w:val="1"/>
      <w:numFmt w:val="bullet"/>
      <w:lvlText w:val=""/>
      <w:lvlJc w:val="left"/>
      <w:pPr>
        <w:tabs>
          <w:tab w:val="num" w:pos="3600"/>
        </w:tabs>
        <w:ind w:left="3600" w:hanging="360"/>
      </w:pPr>
      <w:rPr>
        <w:rFonts w:ascii="Wingdings 2" w:hAnsi="Wingdings 2" w:hint="default"/>
      </w:rPr>
    </w:lvl>
    <w:lvl w:ilvl="5" w:tplc="9F00318E" w:tentative="1">
      <w:start w:val="1"/>
      <w:numFmt w:val="bullet"/>
      <w:lvlText w:val=""/>
      <w:lvlJc w:val="left"/>
      <w:pPr>
        <w:tabs>
          <w:tab w:val="num" w:pos="4320"/>
        </w:tabs>
        <w:ind w:left="4320" w:hanging="360"/>
      </w:pPr>
      <w:rPr>
        <w:rFonts w:ascii="Wingdings 2" w:hAnsi="Wingdings 2" w:hint="default"/>
      </w:rPr>
    </w:lvl>
    <w:lvl w:ilvl="6" w:tplc="8C2E24A4" w:tentative="1">
      <w:start w:val="1"/>
      <w:numFmt w:val="bullet"/>
      <w:lvlText w:val=""/>
      <w:lvlJc w:val="left"/>
      <w:pPr>
        <w:tabs>
          <w:tab w:val="num" w:pos="5040"/>
        </w:tabs>
        <w:ind w:left="5040" w:hanging="360"/>
      </w:pPr>
      <w:rPr>
        <w:rFonts w:ascii="Wingdings 2" w:hAnsi="Wingdings 2" w:hint="default"/>
      </w:rPr>
    </w:lvl>
    <w:lvl w:ilvl="7" w:tplc="12780766" w:tentative="1">
      <w:start w:val="1"/>
      <w:numFmt w:val="bullet"/>
      <w:lvlText w:val=""/>
      <w:lvlJc w:val="left"/>
      <w:pPr>
        <w:tabs>
          <w:tab w:val="num" w:pos="5760"/>
        </w:tabs>
        <w:ind w:left="5760" w:hanging="360"/>
      </w:pPr>
      <w:rPr>
        <w:rFonts w:ascii="Wingdings 2" w:hAnsi="Wingdings 2" w:hint="default"/>
      </w:rPr>
    </w:lvl>
    <w:lvl w:ilvl="8" w:tplc="1C262BF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E4611F4"/>
    <w:multiLevelType w:val="hybridMultilevel"/>
    <w:tmpl w:val="08B0C0A8"/>
    <w:lvl w:ilvl="0" w:tplc="6F326E0A">
      <w:start w:val="1"/>
      <w:numFmt w:val="bullet"/>
      <w:lvlText w:val=""/>
      <w:lvlJc w:val="left"/>
      <w:pPr>
        <w:tabs>
          <w:tab w:val="num" w:pos="720"/>
        </w:tabs>
        <w:ind w:left="720" w:hanging="360"/>
      </w:pPr>
      <w:rPr>
        <w:rFonts w:ascii="Wingdings 2" w:hAnsi="Wingdings 2" w:hint="default"/>
      </w:rPr>
    </w:lvl>
    <w:lvl w:ilvl="1" w:tplc="DC7AF458" w:tentative="1">
      <w:start w:val="1"/>
      <w:numFmt w:val="bullet"/>
      <w:lvlText w:val=""/>
      <w:lvlJc w:val="left"/>
      <w:pPr>
        <w:tabs>
          <w:tab w:val="num" w:pos="1440"/>
        </w:tabs>
        <w:ind w:left="1440" w:hanging="360"/>
      </w:pPr>
      <w:rPr>
        <w:rFonts w:ascii="Wingdings 2" w:hAnsi="Wingdings 2" w:hint="default"/>
      </w:rPr>
    </w:lvl>
    <w:lvl w:ilvl="2" w:tplc="75803068" w:tentative="1">
      <w:start w:val="1"/>
      <w:numFmt w:val="bullet"/>
      <w:lvlText w:val=""/>
      <w:lvlJc w:val="left"/>
      <w:pPr>
        <w:tabs>
          <w:tab w:val="num" w:pos="2160"/>
        </w:tabs>
        <w:ind w:left="2160" w:hanging="360"/>
      </w:pPr>
      <w:rPr>
        <w:rFonts w:ascii="Wingdings 2" w:hAnsi="Wingdings 2" w:hint="default"/>
      </w:rPr>
    </w:lvl>
    <w:lvl w:ilvl="3" w:tplc="76DA2940" w:tentative="1">
      <w:start w:val="1"/>
      <w:numFmt w:val="bullet"/>
      <w:lvlText w:val=""/>
      <w:lvlJc w:val="left"/>
      <w:pPr>
        <w:tabs>
          <w:tab w:val="num" w:pos="2880"/>
        </w:tabs>
        <w:ind w:left="2880" w:hanging="360"/>
      </w:pPr>
      <w:rPr>
        <w:rFonts w:ascii="Wingdings 2" w:hAnsi="Wingdings 2" w:hint="default"/>
      </w:rPr>
    </w:lvl>
    <w:lvl w:ilvl="4" w:tplc="DBE8D486" w:tentative="1">
      <w:start w:val="1"/>
      <w:numFmt w:val="bullet"/>
      <w:lvlText w:val=""/>
      <w:lvlJc w:val="left"/>
      <w:pPr>
        <w:tabs>
          <w:tab w:val="num" w:pos="3600"/>
        </w:tabs>
        <w:ind w:left="3600" w:hanging="360"/>
      </w:pPr>
      <w:rPr>
        <w:rFonts w:ascii="Wingdings 2" w:hAnsi="Wingdings 2" w:hint="default"/>
      </w:rPr>
    </w:lvl>
    <w:lvl w:ilvl="5" w:tplc="AD04EB50" w:tentative="1">
      <w:start w:val="1"/>
      <w:numFmt w:val="bullet"/>
      <w:lvlText w:val=""/>
      <w:lvlJc w:val="left"/>
      <w:pPr>
        <w:tabs>
          <w:tab w:val="num" w:pos="4320"/>
        </w:tabs>
        <w:ind w:left="4320" w:hanging="360"/>
      </w:pPr>
      <w:rPr>
        <w:rFonts w:ascii="Wingdings 2" w:hAnsi="Wingdings 2" w:hint="default"/>
      </w:rPr>
    </w:lvl>
    <w:lvl w:ilvl="6" w:tplc="112C0E52" w:tentative="1">
      <w:start w:val="1"/>
      <w:numFmt w:val="bullet"/>
      <w:lvlText w:val=""/>
      <w:lvlJc w:val="left"/>
      <w:pPr>
        <w:tabs>
          <w:tab w:val="num" w:pos="5040"/>
        </w:tabs>
        <w:ind w:left="5040" w:hanging="360"/>
      </w:pPr>
      <w:rPr>
        <w:rFonts w:ascii="Wingdings 2" w:hAnsi="Wingdings 2" w:hint="default"/>
      </w:rPr>
    </w:lvl>
    <w:lvl w:ilvl="7" w:tplc="DCD0B686" w:tentative="1">
      <w:start w:val="1"/>
      <w:numFmt w:val="bullet"/>
      <w:lvlText w:val=""/>
      <w:lvlJc w:val="left"/>
      <w:pPr>
        <w:tabs>
          <w:tab w:val="num" w:pos="5760"/>
        </w:tabs>
        <w:ind w:left="5760" w:hanging="360"/>
      </w:pPr>
      <w:rPr>
        <w:rFonts w:ascii="Wingdings 2" w:hAnsi="Wingdings 2" w:hint="default"/>
      </w:rPr>
    </w:lvl>
    <w:lvl w:ilvl="8" w:tplc="B8D4201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11B4B94"/>
    <w:multiLevelType w:val="hybridMultilevel"/>
    <w:tmpl w:val="6988E652"/>
    <w:lvl w:ilvl="0" w:tplc="8C04EE92">
      <w:start w:val="1"/>
      <w:numFmt w:val="bullet"/>
      <w:lvlText w:val=""/>
      <w:lvlJc w:val="left"/>
      <w:pPr>
        <w:tabs>
          <w:tab w:val="num" w:pos="720"/>
        </w:tabs>
        <w:ind w:left="720" w:hanging="360"/>
      </w:pPr>
      <w:rPr>
        <w:rFonts w:ascii="Wingdings 2" w:hAnsi="Wingdings 2" w:hint="default"/>
      </w:rPr>
    </w:lvl>
    <w:lvl w:ilvl="1" w:tplc="F78C7C48" w:tentative="1">
      <w:start w:val="1"/>
      <w:numFmt w:val="bullet"/>
      <w:lvlText w:val=""/>
      <w:lvlJc w:val="left"/>
      <w:pPr>
        <w:tabs>
          <w:tab w:val="num" w:pos="1440"/>
        </w:tabs>
        <w:ind w:left="1440" w:hanging="360"/>
      </w:pPr>
      <w:rPr>
        <w:rFonts w:ascii="Wingdings 2" w:hAnsi="Wingdings 2" w:hint="default"/>
      </w:rPr>
    </w:lvl>
    <w:lvl w:ilvl="2" w:tplc="672A4CC2" w:tentative="1">
      <w:start w:val="1"/>
      <w:numFmt w:val="bullet"/>
      <w:lvlText w:val=""/>
      <w:lvlJc w:val="left"/>
      <w:pPr>
        <w:tabs>
          <w:tab w:val="num" w:pos="2160"/>
        </w:tabs>
        <w:ind w:left="2160" w:hanging="360"/>
      </w:pPr>
      <w:rPr>
        <w:rFonts w:ascii="Wingdings 2" w:hAnsi="Wingdings 2" w:hint="default"/>
      </w:rPr>
    </w:lvl>
    <w:lvl w:ilvl="3" w:tplc="4574CFC6" w:tentative="1">
      <w:start w:val="1"/>
      <w:numFmt w:val="bullet"/>
      <w:lvlText w:val=""/>
      <w:lvlJc w:val="left"/>
      <w:pPr>
        <w:tabs>
          <w:tab w:val="num" w:pos="2880"/>
        </w:tabs>
        <w:ind w:left="2880" w:hanging="360"/>
      </w:pPr>
      <w:rPr>
        <w:rFonts w:ascii="Wingdings 2" w:hAnsi="Wingdings 2" w:hint="default"/>
      </w:rPr>
    </w:lvl>
    <w:lvl w:ilvl="4" w:tplc="93EC496C" w:tentative="1">
      <w:start w:val="1"/>
      <w:numFmt w:val="bullet"/>
      <w:lvlText w:val=""/>
      <w:lvlJc w:val="left"/>
      <w:pPr>
        <w:tabs>
          <w:tab w:val="num" w:pos="3600"/>
        </w:tabs>
        <w:ind w:left="3600" w:hanging="360"/>
      </w:pPr>
      <w:rPr>
        <w:rFonts w:ascii="Wingdings 2" w:hAnsi="Wingdings 2" w:hint="default"/>
      </w:rPr>
    </w:lvl>
    <w:lvl w:ilvl="5" w:tplc="48A07188" w:tentative="1">
      <w:start w:val="1"/>
      <w:numFmt w:val="bullet"/>
      <w:lvlText w:val=""/>
      <w:lvlJc w:val="left"/>
      <w:pPr>
        <w:tabs>
          <w:tab w:val="num" w:pos="4320"/>
        </w:tabs>
        <w:ind w:left="4320" w:hanging="360"/>
      </w:pPr>
      <w:rPr>
        <w:rFonts w:ascii="Wingdings 2" w:hAnsi="Wingdings 2" w:hint="default"/>
      </w:rPr>
    </w:lvl>
    <w:lvl w:ilvl="6" w:tplc="DE82B22C" w:tentative="1">
      <w:start w:val="1"/>
      <w:numFmt w:val="bullet"/>
      <w:lvlText w:val=""/>
      <w:lvlJc w:val="left"/>
      <w:pPr>
        <w:tabs>
          <w:tab w:val="num" w:pos="5040"/>
        </w:tabs>
        <w:ind w:left="5040" w:hanging="360"/>
      </w:pPr>
      <w:rPr>
        <w:rFonts w:ascii="Wingdings 2" w:hAnsi="Wingdings 2" w:hint="default"/>
      </w:rPr>
    </w:lvl>
    <w:lvl w:ilvl="7" w:tplc="DA466494" w:tentative="1">
      <w:start w:val="1"/>
      <w:numFmt w:val="bullet"/>
      <w:lvlText w:val=""/>
      <w:lvlJc w:val="left"/>
      <w:pPr>
        <w:tabs>
          <w:tab w:val="num" w:pos="5760"/>
        </w:tabs>
        <w:ind w:left="5760" w:hanging="360"/>
      </w:pPr>
      <w:rPr>
        <w:rFonts w:ascii="Wingdings 2" w:hAnsi="Wingdings 2" w:hint="default"/>
      </w:rPr>
    </w:lvl>
    <w:lvl w:ilvl="8" w:tplc="DA0EE77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28D26DC"/>
    <w:multiLevelType w:val="hybridMultilevel"/>
    <w:tmpl w:val="F732C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164980"/>
    <w:multiLevelType w:val="hybridMultilevel"/>
    <w:tmpl w:val="61DCA5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7256D22"/>
    <w:multiLevelType w:val="hybridMultilevel"/>
    <w:tmpl w:val="124EA8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27954B00"/>
    <w:multiLevelType w:val="multilevel"/>
    <w:tmpl w:val="6C86B8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3E125B"/>
    <w:multiLevelType w:val="hybridMultilevel"/>
    <w:tmpl w:val="A8985922"/>
    <w:lvl w:ilvl="0" w:tplc="031E043C">
      <w:start w:val="1"/>
      <w:numFmt w:val="bullet"/>
      <w:lvlText w:val=""/>
      <w:lvlJc w:val="left"/>
      <w:pPr>
        <w:tabs>
          <w:tab w:val="num" w:pos="720"/>
        </w:tabs>
        <w:ind w:left="720" w:hanging="360"/>
      </w:pPr>
      <w:rPr>
        <w:rFonts w:ascii="Wingdings 2" w:hAnsi="Wingdings 2" w:hint="default"/>
      </w:rPr>
    </w:lvl>
    <w:lvl w:ilvl="1" w:tplc="EDB62176" w:tentative="1">
      <w:start w:val="1"/>
      <w:numFmt w:val="bullet"/>
      <w:lvlText w:val=""/>
      <w:lvlJc w:val="left"/>
      <w:pPr>
        <w:tabs>
          <w:tab w:val="num" w:pos="1440"/>
        </w:tabs>
        <w:ind w:left="1440" w:hanging="360"/>
      </w:pPr>
      <w:rPr>
        <w:rFonts w:ascii="Wingdings 2" w:hAnsi="Wingdings 2" w:hint="default"/>
      </w:rPr>
    </w:lvl>
    <w:lvl w:ilvl="2" w:tplc="EC3A173C" w:tentative="1">
      <w:start w:val="1"/>
      <w:numFmt w:val="bullet"/>
      <w:lvlText w:val=""/>
      <w:lvlJc w:val="left"/>
      <w:pPr>
        <w:tabs>
          <w:tab w:val="num" w:pos="2160"/>
        </w:tabs>
        <w:ind w:left="2160" w:hanging="360"/>
      </w:pPr>
      <w:rPr>
        <w:rFonts w:ascii="Wingdings 2" w:hAnsi="Wingdings 2" w:hint="default"/>
      </w:rPr>
    </w:lvl>
    <w:lvl w:ilvl="3" w:tplc="B6CA1C36" w:tentative="1">
      <w:start w:val="1"/>
      <w:numFmt w:val="bullet"/>
      <w:lvlText w:val=""/>
      <w:lvlJc w:val="left"/>
      <w:pPr>
        <w:tabs>
          <w:tab w:val="num" w:pos="2880"/>
        </w:tabs>
        <w:ind w:left="2880" w:hanging="360"/>
      </w:pPr>
      <w:rPr>
        <w:rFonts w:ascii="Wingdings 2" w:hAnsi="Wingdings 2" w:hint="default"/>
      </w:rPr>
    </w:lvl>
    <w:lvl w:ilvl="4" w:tplc="8C203D2C" w:tentative="1">
      <w:start w:val="1"/>
      <w:numFmt w:val="bullet"/>
      <w:lvlText w:val=""/>
      <w:lvlJc w:val="left"/>
      <w:pPr>
        <w:tabs>
          <w:tab w:val="num" w:pos="3600"/>
        </w:tabs>
        <w:ind w:left="3600" w:hanging="360"/>
      </w:pPr>
      <w:rPr>
        <w:rFonts w:ascii="Wingdings 2" w:hAnsi="Wingdings 2" w:hint="default"/>
      </w:rPr>
    </w:lvl>
    <w:lvl w:ilvl="5" w:tplc="0BDC561E" w:tentative="1">
      <w:start w:val="1"/>
      <w:numFmt w:val="bullet"/>
      <w:lvlText w:val=""/>
      <w:lvlJc w:val="left"/>
      <w:pPr>
        <w:tabs>
          <w:tab w:val="num" w:pos="4320"/>
        </w:tabs>
        <w:ind w:left="4320" w:hanging="360"/>
      </w:pPr>
      <w:rPr>
        <w:rFonts w:ascii="Wingdings 2" w:hAnsi="Wingdings 2" w:hint="default"/>
      </w:rPr>
    </w:lvl>
    <w:lvl w:ilvl="6" w:tplc="542E03CC" w:tentative="1">
      <w:start w:val="1"/>
      <w:numFmt w:val="bullet"/>
      <w:lvlText w:val=""/>
      <w:lvlJc w:val="left"/>
      <w:pPr>
        <w:tabs>
          <w:tab w:val="num" w:pos="5040"/>
        </w:tabs>
        <w:ind w:left="5040" w:hanging="360"/>
      </w:pPr>
      <w:rPr>
        <w:rFonts w:ascii="Wingdings 2" w:hAnsi="Wingdings 2" w:hint="default"/>
      </w:rPr>
    </w:lvl>
    <w:lvl w:ilvl="7" w:tplc="009EE518" w:tentative="1">
      <w:start w:val="1"/>
      <w:numFmt w:val="bullet"/>
      <w:lvlText w:val=""/>
      <w:lvlJc w:val="left"/>
      <w:pPr>
        <w:tabs>
          <w:tab w:val="num" w:pos="5760"/>
        </w:tabs>
        <w:ind w:left="5760" w:hanging="360"/>
      </w:pPr>
      <w:rPr>
        <w:rFonts w:ascii="Wingdings 2" w:hAnsi="Wingdings 2" w:hint="default"/>
      </w:rPr>
    </w:lvl>
    <w:lvl w:ilvl="8" w:tplc="83D86576"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8C251A2"/>
    <w:multiLevelType w:val="hybridMultilevel"/>
    <w:tmpl w:val="09CC520A"/>
    <w:lvl w:ilvl="0" w:tplc="A6929C68">
      <w:start w:val="1"/>
      <w:numFmt w:val="bullet"/>
      <w:lvlText w:val=""/>
      <w:lvlJc w:val="left"/>
      <w:pPr>
        <w:tabs>
          <w:tab w:val="num" w:pos="720"/>
        </w:tabs>
        <w:ind w:left="720" w:hanging="360"/>
      </w:pPr>
      <w:rPr>
        <w:rFonts w:ascii="Wingdings 2" w:hAnsi="Wingdings 2" w:hint="default"/>
      </w:rPr>
    </w:lvl>
    <w:lvl w:ilvl="1" w:tplc="CA1C095A" w:tentative="1">
      <w:start w:val="1"/>
      <w:numFmt w:val="bullet"/>
      <w:lvlText w:val=""/>
      <w:lvlJc w:val="left"/>
      <w:pPr>
        <w:tabs>
          <w:tab w:val="num" w:pos="1440"/>
        </w:tabs>
        <w:ind w:left="1440" w:hanging="360"/>
      </w:pPr>
      <w:rPr>
        <w:rFonts w:ascii="Wingdings 2" w:hAnsi="Wingdings 2" w:hint="default"/>
      </w:rPr>
    </w:lvl>
    <w:lvl w:ilvl="2" w:tplc="1BB67AAE" w:tentative="1">
      <w:start w:val="1"/>
      <w:numFmt w:val="bullet"/>
      <w:lvlText w:val=""/>
      <w:lvlJc w:val="left"/>
      <w:pPr>
        <w:tabs>
          <w:tab w:val="num" w:pos="2160"/>
        </w:tabs>
        <w:ind w:left="2160" w:hanging="360"/>
      </w:pPr>
      <w:rPr>
        <w:rFonts w:ascii="Wingdings 2" w:hAnsi="Wingdings 2" w:hint="default"/>
      </w:rPr>
    </w:lvl>
    <w:lvl w:ilvl="3" w:tplc="FCB66820" w:tentative="1">
      <w:start w:val="1"/>
      <w:numFmt w:val="bullet"/>
      <w:lvlText w:val=""/>
      <w:lvlJc w:val="left"/>
      <w:pPr>
        <w:tabs>
          <w:tab w:val="num" w:pos="2880"/>
        </w:tabs>
        <w:ind w:left="2880" w:hanging="360"/>
      </w:pPr>
      <w:rPr>
        <w:rFonts w:ascii="Wingdings 2" w:hAnsi="Wingdings 2" w:hint="default"/>
      </w:rPr>
    </w:lvl>
    <w:lvl w:ilvl="4" w:tplc="310ACD30" w:tentative="1">
      <w:start w:val="1"/>
      <w:numFmt w:val="bullet"/>
      <w:lvlText w:val=""/>
      <w:lvlJc w:val="left"/>
      <w:pPr>
        <w:tabs>
          <w:tab w:val="num" w:pos="3600"/>
        </w:tabs>
        <w:ind w:left="3600" w:hanging="360"/>
      </w:pPr>
      <w:rPr>
        <w:rFonts w:ascii="Wingdings 2" w:hAnsi="Wingdings 2" w:hint="default"/>
      </w:rPr>
    </w:lvl>
    <w:lvl w:ilvl="5" w:tplc="23BC3F0E" w:tentative="1">
      <w:start w:val="1"/>
      <w:numFmt w:val="bullet"/>
      <w:lvlText w:val=""/>
      <w:lvlJc w:val="left"/>
      <w:pPr>
        <w:tabs>
          <w:tab w:val="num" w:pos="4320"/>
        </w:tabs>
        <w:ind w:left="4320" w:hanging="360"/>
      </w:pPr>
      <w:rPr>
        <w:rFonts w:ascii="Wingdings 2" w:hAnsi="Wingdings 2" w:hint="default"/>
      </w:rPr>
    </w:lvl>
    <w:lvl w:ilvl="6" w:tplc="6A3030EE" w:tentative="1">
      <w:start w:val="1"/>
      <w:numFmt w:val="bullet"/>
      <w:lvlText w:val=""/>
      <w:lvlJc w:val="left"/>
      <w:pPr>
        <w:tabs>
          <w:tab w:val="num" w:pos="5040"/>
        </w:tabs>
        <w:ind w:left="5040" w:hanging="360"/>
      </w:pPr>
      <w:rPr>
        <w:rFonts w:ascii="Wingdings 2" w:hAnsi="Wingdings 2" w:hint="default"/>
      </w:rPr>
    </w:lvl>
    <w:lvl w:ilvl="7" w:tplc="A2D43466" w:tentative="1">
      <w:start w:val="1"/>
      <w:numFmt w:val="bullet"/>
      <w:lvlText w:val=""/>
      <w:lvlJc w:val="left"/>
      <w:pPr>
        <w:tabs>
          <w:tab w:val="num" w:pos="5760"/>
        </w:tabs>
        <w:ind w:left="5760" w:hanging="360"/>
      </w:pPr>
      <w:rPr>
        <w:rFonts w:ascii="Wingdings 2" w:hAnsi="Wingdings 2" w:hint="default"/>
      </w:rPr>
    </w:lvl>
    <w:lvl w:ilvl="8" w:tplc="88A6C3D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B6C0C16"/>
    <w:multiLevelType w:val="hybridMultilevel"/>
    <w:tmpl w:val="CBBEC69E"/>
    <w:lvl w:ilvl="0" w:tplc="3326AD98">
      <w:start w:val="1"/>
      <w:numFmt w:val="bullet"/>
      <w:lvlText w:val="•"/>
      <w:lvlJc w:val="left"/>
      <w:pPr>
        <w:tabs>
          <w:tab w:val="num" w:pos="720"/>
        </w:tabs>
        <w:ind w:left="720" w:hanging="360"/>
      </w:pPr>
      <w:rPr>
        <w:rFonts w:ascii="Arial" w:hAnsi="Arial" w:hint="default"/>
      </w:rPr>
    </w:lvl>
    <w:lvl w:ilvl="1" w:tplc="3ED25134" w:tentative="1">
      <w:start w:val="1"/>
      <w:numFmt w:val="bullet"/>
      <w:lvlText w:val="•"/>
      <w:lvlJc w:val="left"/>
      <w:pPr>
        <w:tabs>
          <w:tab w:val="num" w:pos="1440"/>
        </w:tabs>
        <w:ind w:left="1440" w:hanging="360"/>
      </w:pPr>
      <w:rPr>
        <w:rFonts w:ascii="Arial" w:hAnsi="Arial" w:hint="default"/>
      </w:rPr>
    </w:lvl>
    <w:lvl w:ilvl="2" w:tplc="C83AF7AA" w:tentative="1">
      <w:start w:val="1"/>
      <w:numFmt w:val="bullet"/>
      <w:lvlText w:val="•"/>
      <w:lvlJc w:val="left"/>
      <w:pPr>
        <w:tabs>
          <w:tab w:val="num" w:pos="2160"/>
        </w:tabs>
        <w:ind w:left="2160" w:hanging="360"/>
      </w:pPr>
      <w:rPr>
        <w:rFonts w:ascii="Arial" w:hAnsi="Arial" w:hint="default"/>
      </w:rPr>
    </w:lvl>
    <w:lvl w:ilvl="3" w:tplc="FBF20222" w:tentative="1">
      <w:start w:val="1"/>
      <w:numFmt w:val="bullet"/>
      <w:lvlText w:val="•"/>
      <w:lvlJc w:val="left"/>
      <w:pPr>
        <w:tabs>
          <w:tab w:val="num" w:pos="2880"/>
        </w:tabs>
        <w:ind w:left="2880" w:hanging="360"/>
      </w:pPr>
      <w:rPr>
        <w:rFonts w:ascii="Arial" w:hAnsi="Arial" w:hint="default"/>
      </w:rPr>
    </w:lvl>
    <w:lvl w:ilvl="4" w:tplc="43E285DE" w:tentative="1">
      <w:start w:val="1"/>
      <w:numFmt w:val="bullet"/>
      <w:lvlText w:val="•"/>
      <w:lvlJc w:val="left"/>
      <w:pPr>
        <w:tabs>
          <w:tab w:val="num" w:pos="3600"/>
        </w:tabs>
        <w:ind w:left="3600" w:hanging="360"/>
      </w:pPr>
      <w:rPr>
        <w:rFonts w:ascii="Arial" w:hAnsi="Arial" w:hint="default"/>
      </w:rPr>
    </w:lvl>
    <w:lvl w:ilvl="5" w:tplc="3496E928" w:tentative="1">
      <w:start w:val="1"/>
      <w:numFmt w:val="bullet"/>
      <w:lvlText w:val="•"/>
      <w:lvlJc w:val="left"/>
      <w:pPr>
        <w:tabs>
          <w:tab w:val="num" w:pos="4320"/>
        </w:tabs>
        <w:ind w:left="4320" w:hanging="360"/>
      </w:pPr>
      <w:rPr>
        <w:rFonts w:ascii="Arial" w:hAnsi="Arial" w:hint="default"/>
      </w:rPr>
    </w:lvl>
    <w:lvl w:ilvl="6" w:tplc="579A09EE" w:tentative="1">
      <w:start w:val="1"/>
      <w:numFmt w:val="bullet"/>
      <w:lvlText w:val="•"/>
      <w:lvlJc w:val="left"/>
      <w:pPr>
        <w:tabs>
          <w:tab w:val="num" w:pos="5040"/>
        </w:tabs>
        <w:ind w:left="5040" w:hanging="360"/>
      </w:pPr>
      <w:rPr>
        <w:rFonts w:ascii="Arial" w:hAnsi="Arial" w:hint="default"/>
      </w:rPr>
    </w:lvl>
    <w:lvl w:ilvl="7" w:tplc="659CA786" w:tentative="1">
      <w:start w:val="1"/>
      <w:numFmt w:val="bullet"/>
      <w:lvlText w:val="•"/>
      <w:lvlJc w:val="left"/>
      <w:pPr>
        <w:tabs>
          <w:tab w:val="num" w:pos="5760"/>
        </w:tabs>
        <w:ind w:left="5760" w:hanging="360"/>
      </w:pPr>
      <w:rPr>
        <w:rFonts w:ascii="Arial" w:hAnsi="Arial" w:hint="default"/>
      </w:rPr>
    </w:lvl>
    <w:lvl w:ilvl="8" w:tplc="38DA63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743F2C"/>
    <w:multiLevelType w:val="hybridMultilevel"/>
    <w:tmpl w:val="9C34F420"/>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8" w15:restartNumberingAfterBreak="0">
    <w:nsid w:val="2E3611A7"/>
    <w:multiLevelType w:val="multilevel"/>
    <w:tmpl w:val="C2AE14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5F1F7C"/>
    <w:multiLevelType w:val="hybridMultilevel"/>
    <w:tmpl w:val="08B08E5C"/>
    <w:lvl w:ilvl="0" w:tplc="EA02ED02">
      <w:start w:val="1"/>
      <w:numFmt w:val="bullet"/>
      <w:lvlText w:val="•"/>
      <w:lvlJc w:val="left"/>
      <w:pPr>
        <w:tabs>
          <w:tab w:val="num" w:pos="720"/>
        </w:tabs>
        <w:ind w:left="720" w:hanging="360"/>
      </w:pPr>
      <w:rPr>
        <w:rFonts w:ascii="Arial" w:hAnsi="Arial" w:hint="default"/>
      </w:rPr>
    </w:lvl>
    <w:lvl w:ilvl="1" w:tplc="FA400644" w:tentative="1">
      <w:start w:val="1"/>
      <w:numFmt w:val="bullet"/>
      <w:lvlText w:val="•"/>
      <w:lvlJc w:val="left"/>
      <w:pPr>
        <w:tabs>
          <w:tab w:val="num" w:pos="1440"/>
        </w:tabs>
        <w:ind w:left="1440" w:hanging="360"/>
      </w:pPr>
      <w:rPr>
        <w:rFonts w:ascii="Arial" w:hAnsi="Arial" w:hint="default"/>
      </w:rPr>
    </w:lvl>
    <w:lvl w:ilvl="2" w:tplc="B4EA1304" w:tentative="1">
      <w:start w:val="1"/>
      <w:numFmt w:val="bullet"/>
      <w:lvlText w:val="•"/>
      <w:lvlJc w:val="left"/>
      <w:pPr>
        <w:tabs>
          <w:tab w:val="num" w:pos="2160"/>
        </w:tabs>
        <w:ind w:left="2160" w:hanging="360"/>
      </w:pPr>
      <w:rPr>
        <w:rFonts w:ascii="Arial" w:hAnsi="Arial" w:hint="default"/>
      </w:rPr>
    </w:lvl>
    <w:lvl w:ilvl="3" w:tplc="FE4084AA" w:tentative="1">
      <w:start w:val="1"/>
      <w:numFmt w:val="bullet"/>
      <w:lvlText w:val="•"/>
      <w:lvlJc w:val="left"/>
      <w:pPr>
        <w:tabs>
          <w:tab w:val="num" w:pos="2880"/>
        </w:tabs>
        <w:ind w:left="2880" w:hanging="360"/>
      </w:pPr>
      <w:rPr>
        <w:rFonts w:ascii="Arial" w:hAnsi="Arial" w:hint="default"/>
      </w:rPr>
    </w:lvl>
    <w:lvl w:ilvl="4" w:tplc="156297D4" w:tentative="1">
      <w:start w:val="1"/>
      <w:numFmt w:val="bullet"/>
      <w:lvlText w:val="•"/>
      <w:lvlJc w:val="left"/>
      <w:pPr>
        <w:tabs>
          <w:tab w:val="num" w:pos="3600"/>
        </w:tabs>
        <w:ind w:left="3600" w:hanging="360"/>
      </w:pPr>
      <w:rPr>
        <w:rFonts w:ascii="Arial" w:hAnsi="Arial" w:hint="default"/>
      </w:rPr>
    </w:lvl>
    <w:lvl w:ilvl="5" w:tplc="390C0E32" w:tentative="1">
      <w:start w:val="1"/>
      <w:numFmt w:val="bullet"/>
      <w:lvlText w:val="•"/>
      <w:lvlJc w:val="left"/>
      <w:pPr>
        <w:tabs>
          <w:tab w:val="num" w:pos="4320"/>
        </w:tabs>
        <w:ind w:left="4320" w:hanging="360"/>
      </w:pPr>
      <w:rPr>
        <w:rFonts w:ascii="Arial" w:hAnsi="Arial" w:hint="default"/>
      </w:rPr>
    </w:lvl>
    <w:lvl w:ilvl="6" w:tplc="FAD2EB72" w:tentative="1">
      <w:start w:val="1"/>
      <w:numFmt w:val="bullet"/>
      <w:lvlText w:val="•"/>
      <w:lvlJc w:val="left"/>
      <w:pPr>
        <w:tabs>
          <w:tab w:val="num" w:pos="5040"/>
        </w:tabs>
        <w:ind w:left="5040" w:hanging="360"/>
      </w:pPr>
      <w:rPr>
        <w:rFonts w:ascii="Arial" w:hAnsi="Arial" w:hint="default"/>
      </w:rPr>
    </w:lvl>
    <w:lvl w:ilvl="7" w:tplc="0240D04C" w:tentative="1">
      <w:start w:val="1"/>
      <w:numFmt w:val="bullet"/>
      <w:lvlText w:val="•"/>
      <w:lvlJc w:val="left"/>
      <w:pPr>
        <w:tabs>
          <w:tab w:val="num" w:pos="5760"/>
        </w:tabs>
        <w:ind w:left="5760" w:hanging="360"/>
      </w:pPr>
      <w:rPr>
        <w:rFonts w:ascii="Arial" w:hAnsi="Arial" w:hint="default"/>
      </w:rPr>
    </w:lvl>
    <w:lvl w:ilvl="8" w:tplc="A036D3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3A15E4"/>
    <w:multiLevelType w:val="multilevel"/>
    <w:tmpl w:val="3B70941C"/>
    <w:lvl w:ilvl="0">
      <w:start w:val="1"/>
      <w:numFmt w:val="none"/>
      <w:lvlText w:val=""/>
      <w:lvlJc w:val="left"/>
      <w:pPr>
        <w:ind w:left="0" w:firstLine="0"/>
      </w:pPr>
      <w:rPr>
        <w:rFonts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7C2690"/>
    <w:multiLevelType w:val="multilevel"/>
    <w:tmpl w:val="C40A502E"/>
    <w:lvl w:ilvl="0">
      <w:start w:val="1"/>
      <w:numFmt w:val="none"/>
      <w:lvlText w:val=""/>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785D8D"/>
    <w:multiLevelType w:val="hybridMultilevel"/>
    <w:tmpl w:val="839EE8EA"/>
    <w:lvl w:ilvl="0" w:tplc="3CB0BB52">
      <w:start w:val="1"/>
      <w:numFmt w:val="bullet"/>
      <w:lvlText w:val=""/>
      <w:lvlJc w:val="left"/>
      <w:pPr>
        <w:ind w:left="916" w:hanging="360"/>
      </w:pPr>
      <w:rPr>
        <w:rFonts w:ascii="Wingdings 2" w:hAnsi="Wingdings 2" w:hint="default"/>
      </w:rPr>
    </w:lvl>
    <w:lvl w:ilvl="1" w:tplc="04160003" w:tentative="1">
      <w:start w:val="1"/>
      <w:numFmt w:val="bullet"/>
      <w:lvlText w:val="o"/>
      <w:lvlJc w:val="left"/>
      <w:pPr>
        <w:ind w:left="1636" w:hanging="360"/>
      </w:pPr>
      <w:rPr>
        <w:rFonts w:ascii="Courier New" w:hAnsi="Courier New" w:cs="Courier New" w:hint="default"/>
      </w:rPr>
    </w:lvl>
    <w:lvl w:ilvl="2" w:tplc="04160005" w:tentative="1">
      <w:start w:val="1"/>
      <w:numFmt w:val="bullet"/>
      <w:lvlText w:val=""/>
      <w:lvlJc w:val="left"/>
      <w:pPr>
        <w:ind w:left="2356" w:hanging="360"/>
      </w:pPr>
      <w:rPr>
        <w:rFonts w:ascii="Wingdings" w:hAnsi="Wingdings" w:hint="default"/>
      </w:rPr>
    </w:lvl>
    <w:lvl w:ilvl="3" w:tplc="04160001" w:tentative="1">
      <w:start w:val="1"/>
      <w:numFmt w:val="bullet"/>
      <w:lvlText w:val=""/>
      <w:lvlJc w:val="left"/>
      <w:pPr>
        <w:ind w:left="3076" w:hanging="360"/>
      </w:pPr>
      <w:rPr>
        <w:rFonts w:ascii="Symbol" w:hAnsi="Symbol" w:hint="default"/>
      </w:rPr>
    </w:lvl>
    <w:lvl w:ilvl="4" w:tplc="04160003" w:tentative="1">
      <w:start w:val="1"/>
      <w:numFmt w:val="bullet"/>
      <w:lvlText w:val="o"/>
      <w:lvlJc w:val="left"/>
      <w:pPr>
        <w:ind w:left="3796" w:hanging="360"/>
      </w:pPr>
      <w:rPr>
        <w:rFonts w:ascii="Courier New" w:hAnsi="Courier New" w:cs="Courier New" w:hint="default"/>
      </w:rPr>
    </w:lvl>
    <w:lvl w:ilvl="5" w:tplc="04160005" w:tentative="1">
      <w:start w:val="1"/>
      <w:numFmt w:val="bullet"/>
      <w:lvlText w:val=""/>
      <w:lvlJc w:val="left"/>
      <w:pPr>
        <w:ind w:left="4516" w:hanging="360"/>
      </w:pPr>
      <w:rPr>
        <w:rFonts w:ascii="Wingdings" w:hAnsi="Wingdings" w:hint="default"/>
      </w:rPr>
    </w:lvl>
    <w:lvl w:ilvl="6" w:tplc="04160001" w:tentative="1">
      <w:start w:val="1"/>
      <w:numFmt w:val="bullet"/>
      <w:lvlText w:val=""/>
      <w:lvlJc w:val="left"/>
      <w:pPr>
        <w:ind w:left="5236" w:hanging="360"/>
      </w:pPr>
      <w:rPr>
        <w:rFonts w:ascii="Symbol" w:hAnsi="Symbol" w:hint="default"/>
      </w:rPr>
    </w:lvl>
    <w:lvl w:ilvl="7" w:tplc="04160003" w:tentative="1">
      <w:start w:val="1"/>
      <w:numFmt w:val="bullet"/>
      <w:lvlText w:val="o"/>
      <w:lvlJc w:val="left"/>
      <w:pPr>
        <w:ind w:left="5956" w:hanging="360"/>
      </w:pPr>
      <w:rPr>
        <w:rFonts w:ascii="Courier New" w:hAnsi="Courier New" w:cs="Courier New" w:hint="default"/>
      </w:rPr>
    </w:lvl>
    <w:lvl w:ilvl="8" w:tplc="04160005" w:tentative="1">
      <w:start w:val="1"/>
      <w:numFmt w:val="bullet"/>
      <w:lvlText w:val=""/>
      <w:lvlJc w:val="left"/>
      <w:pPr>
        <w:ind w:left="6676" w:hanging="360"/>
      </w:pPr>
      <w:rPr>
        <w:rFonts w:ascii="Wingdings" w:hAnsi="Wingdings" w:hint="default"/>
      </w:rPr>
    </w:lvl>
  </w:abstractNum>
  <w:abstractNum w:abstractNumId="23" w15:restartNumberingAfterBreak="0">
    <w:nsid w:val="53A64C03"/>
    <w:multiLevelType w:val="hybridMultilevel"/>
    <w:tmpl w:val="BD340900"/>
    <w:lvl w:ilvl="0" w:tplc="C68C5F24">
      <w:start w:val="1"/>
      <w:numFmt w:val="bullet"/>
      <w:lvlText w:val=""/>
      <w:lvlJc w:val="left"/>
      <w:pPr>
        <w:tabs>
          <w:tab w:val="num" w:pos="720"/>
        </w:tabs>
        <w:ind w:left="720" w:hanging="360"/>
      </w:pPr>
      <w:rPr>
        <w:rFonts w:ascii="Wingdings 2" w:hAnsi="Wingdings 2" w:hint="default"/>
      </w:rPr>
    </w:lvl>
    <w:lvl w:ilvl="1" w:tplc="4CC47F0A" w:tentative="1">
      <w:start w:val="1"/>
      <w:numFmt w:val="bullet"/>
      <w:lvlText w:val=""/>
      <w:lvlJc w:val="left"/>
      <w:pPr>
        <w:tabs>
          <w:tab w:val="num" w:pos="1440"/>
        </w:tabs>
        <w:ind w:left="1440" w:hanging="360"/>
      </w:pPr>
      <w:rPr>
        <w:rFonts w:ascii="Wingdings 2" w:hAnsi="Wingdings 2" w:hint="default"/>
      </w:rPr>
    </w:lvl>
    <w:lvl w:ilvl="2" w:tplc="1C2C2F34" w:tentative="1">
      <w:start w:val="1"/>
      <w:numFmt w:val="bullet"/>
      <w:lvlText w:val=""/>
      <w:lvlJc w:val="left"/>
      <w:pPr>
        <w:tabs>
          <w:tab w:val="num" w:pos="2160"/>
        </w:tabs>
        <w:ind w:left="2160" w:hanging="360"/>
      </w:pPr>
      <w:rPr>
        <w:rFonts w:ascii="Wingdings 2" w:hAnsi="Wingdings 2" w:hint="default"/>
      </w:rPr>
    </w:lvl>
    <w:lvl w:ilvl="3" w:tplc="3A74E05C" w:tentative="1">
      <w:start w:val="1"/>
      <w:numFmt w:val="bullet"/>
      <w:lvlText w:val=""/>
      <w:lvlJc w:val="left"/>
      <w:pPr>
        <w:tabs>
          <w:tab w:val="num" w:pos="2880"/>
        </w:tabs>
        <w:ind w:left="2880" w:hanging="360"/>
      </w:pPr>
      <w:rPr>
        <w:rFonts w:ascii="Wingdings 2" w:hAnsi="Wingdings 2" w:hint="default"/>
      </w:rPr>
    </w:lvl>
    <w:lvl w:ilvl="4" w:tplc="A80E919C" w:tentative="1">
      <w:start w:val="1"/>
      <w:numFmt w:val="bullet"/>
      <w:lvlText w:val=""/>
      <w:lvlJc w:val="left"/>
      <w:pPr>
        <w:tabs>
          <w:tab w:val="num" w:pos="3600"/>
        </w:tabs>
        <w:ind w:left="3600" w:hanging="360"/>
      </w:pPr>
      <w:rPr>
        <w:rFonts w:ascii="Wingdings 2" w:hAnsi="Wingdings 2" w:hint="default"/>
      </w:rPr>
    </w:lvl>
    <w:lvl w:ilvl="5" w:tplc="B9603F14" w:tentative="1">
      <w:start w:val="1"/>
      <w:numFmt w:val="bullet"/>
      <w:lvlText w:val=""/>
      <w:lvlJc w:val="left"/>
      <w:pPr>
        <w:tabs>
          <w:tab w:val="num" w:pos="4320"/>
        </w:tabs>
        <w:ind w:left="4320" w:hanging="360"/>
      </w:pPr>
      <w:rPr>
        <w:rFonts w:ascii="Wingdings 2" w:hAnsi="Wingdings 2" w:hint="default"/>
      </w:rPr>
    </w:lvl>
    <w:lvl w:ilvl="6" w:tplc="54AA9574" w:tentative="1">
      <w:start w:val="1"/>
      <w:numFmt w:val="bullet"/>
      <w:lvlText w:val=""/>
      <w:lvlJc w:val="left"/>
      <w:pPr>
        <w:tabs>
          <w:tab w:val="num" w:pos="5040"/>
        </w:tabs>
        <w:ind w:left="5040" w:hanging="360"/>
      </w:pPr>
      <w:rPr>
        <w:rFonts w:ascii="Wingdings 2" w:hAnsi="Wingdings 2" w:hint="default"/>
      </w:rPr>
    </w:lvl>
    <w:lvl w:ilvl="7" w:tplc="0A9A1DD8" w:tentative="1">
      <w:start w:val="1"/>
      <w:numFmt w:val="bullet"/>
      <w:lvlText w:val=""/>
      <w:lvlJc w:val="left"/>
      <w:pPr>
        <w:tabs>
          <w:tab w:val="num" w:pos="5760"/>
        </w:tabs>
        <w:ind w:left="5760" w:hanging="360"/>
      </w:pPr>
      <w:rPr>
        <w:rFonts w:ascii="Wingdings 2" w:hAnsi="Wingdings 2" w:hint="default"/>
      </w:rPr>
    </w:lvl>
    <w:lvl w:ilvl="8" w:tplc="4BC8AD5C"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B545D07"/>
    <w:multiLevelType w:val="hybridMultilevel"/>
    <w:tmpl w:val="4BB0F1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649A2AA1"/>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4D76AB2"/>
    <w:multiLevelType w:val="hybridMultilevel"/>
    <w:tmpl w:val="14741F78"/>
    <w:lvl w:ilvl="0" w:tplc="3CB0BB52">
      <w:start w:val="1"/>
      <w:numFmt w:val="bullet"/>
      <w:lvlText w:val=""/>
      <w:lvlJc w:val="left"/>
      <w:pPr>
        <w:ind w:left="1080" w:hanging="360"/>
      </w:pPr>
      <w:rPr>
        <w:rFonts w:ascii="Wingdings 2" w:hAnsi="Wingdings 2"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65176B0A"/>
    <w:multiLevelType w:val="hybridMultilevel"/>
    <w:tmpl w:val="67A4A00E"/>
    <w:lvl w:ilvl="0" w:tplc="B8C85D44">
      <w:start w:val="1"/>
      <w:numFmt w:val="bullet"/>
      <w:lvlText w:val="•"/>
      <w:lvlJc w:val="left"/>
      <w:pPr>
        <w:tabs>
          <w:tab w:val="num" w:pos="720"/>
        </w:tabs>
        <w:ind w:left="720" w:hanging="360"/>
      </w:pPr>
      <w:rPr>
        <w:rFonts w:ascii="Arial" w:hAnsi="Arial" w:hint="default"/>
      </w:rPr>
    </w:lvl>
    <w:lvl w:ilvl="1" w:tplc="62E422A0" w:tentative="1">
      <w:start w:val="1"/>
      <w:numFmt w:val="bullet"/>
      <w:lvlText w:val="•"/>
      <w:lvlJc w:val="left"/>
      <w:pPr>
        <w:tabs>
          <w:tab w:val="num" w:pos="1440"/>
        </w:tabs>
        <w:ind w:left="1440" w:hanging="360"/>
      </w:pPr>
      <w:rPr>
        <w:rFonts w:ascii="Arial" w:hAnsi="Arial" w:hint="default"/>
      </w:rPr>
    </w:lvl>
    <w:lvl w:ilvl="2" w:tplc="DBA62B94" w:tentative="1">
      <w:start w:val="1"/>
      <w:numFmt w:val="bullet"/>
      <w:lvlText w:val="•"/>
      <w:lvlJc w:val="left"/>
      <w:pPr>
        <w:tabs>
          <w:tab w:val="num" w:pos="2160"/>
        </w:tabs>
        <w:ind w:left="2160" w:hanging="360"/>
      </w:pPr>
      <w:rPr>
        <w:rFonts w:ascii="Arial" w:hAnsi="Arial" w:hint="default"/>
      </w:rPr>
    </w:lvl>
    <w:lvl w:ilvl="3" w:tplc="3474B616" w:tentative="1">
      <w:start w:val="1"/>
      <w:numFmt w:val="bullet"/>
      <w:lvlText w:val="•"/>
      <w:lvlJc w:val="left"/>
      <w:pPr>
        <w:tabs>
          <w:tab w:val="num" w:pos="2880"/>
        </w:tabs>
        <w:ind w:left="2880" w:hanging="360"/>
      </w:pPr>
      <w:rPr>
        <w:rFonts w:ascii="Arial" w:hAnsi="Arial" w:hint="default"/>
      </w:rPr>
    </w:lvl>
    <w:lvl w:ilvl="4" w:tplc="0CFA30C0" w:tentative="1">
      <w:start w:val="1"/>
      <w:numFmt w:val="bullet"/>
      <w:lvlText w:val="•"/>
      <w:lvlJc w:val="left"/>
      <w:pPr>
        <w:tabs>
          <w:tab w:val="num" w:pos="3600"/>
        </w:tabs>
        <w:ind w:left="3600" w:hanging="360"/>
      </w:pPr>
      <w:rPr>
        <w:rFonts w:ascii="Arial" w:hAnsi="Arial" w:hint="default"/>
      </w:rPr>
    </w:lvl>
    <w:lvl w:ilvl="5" w:tplc="8092025C" w:tentative="1">
      <w:start w:val="1"/>
      <w:numFmt w:val="bullet"/>
      <w:lvlText w:val="•"/>
      <w:lvlJc w:val="left"/>
      <w:pPr>
        <w:tabs>
          <w:tab w:val="num" w:pos="4320"/>
        </w:tabs>
        <w:ind w:left="4320" w:hanging="360"/>
      </w:pPr>
      <w:rPr>
        <w:rFonts w:ascii="Arial" w:hAnsi="Arial" w:hint="default"/>
      </w:rPr>
    </w:lvl>
    <w:lvl w:ilvl="6" w:tplc="D53C0C2C" w:tentative="1">
      <w:start w:val="1"/>
      <w:numFmt w:val="bullet"/>
      <w:lvlText w:val="•"/>
      <w:lvlJc w:val="left"/>
      <w:pPr>
        <w:tabs>
          <w:tab w:val="num" w:pos="5040"/>
        </w:tabs>
        <w:ind w:left="5040" w:hanging="360"/>
      </w:pPr>
      <w:rPr>
        <w:rFonts w:ascii="Arial" w:hAnsi="Arial" w:hint="default"/>
      </w:rPr>
    </w:lvl>
    <w:lvl w:ilvl="7" w:tplc="2FCABF1A" w:tentative="1">
      <w:start w:val="1"/>
      <w:numFmt w:val="bullet"/>
      <w:lvlText w:val="•"/>
      <w:lvlJc w:val="left"/>
      <w:pPr>
        <w:tabs>
          <w:tab w:val="num" w:pos="5760"/>
        </w:tabs>
        <w:ind w:left="5760" w:hanging="360"/>
      </w:pPr>
      <w:rPr>
        <w:rFonts w:ascii="Arial" w:hAnsi="Arial" w:hint="default"/>
      </w:rPr>
    </w:lvl>
    <w:lvl w:ilvl="8" w:tplc="EB4A0F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DD4F8C"/>
    <w:multiLevelType w:val="hybridMultilevel"/>
    <w:tmpl w:val="F93C3500"/>
    <w:lvl w:ilvl="0" w:tplc="A410A8F0">
      <w:start w:val="1"/>
      <w:numFmt w:val="bullet"/>
      <w:lvlText w:val=""/>
      <w:lvlJc w:val="left"/>
      <w:pPr>
        <w:tabs>
          <w:tab w:val="num" w:pos="720"/>
        </w:tabs>
        <w:ind w:left="720" w:hanging="360"/>
      </w:pPr>
      <w:rPr>
        <w:rFonts w:ascii="Wingdings" w:hAnsi="Wingdings" w:hint="default"/>
      </w:rPr>
    </w:lvl>
    <w:lvl w:ilvl="1" w:tplc="AB3801AC" w:tentative="1">
      <w:start w:val="1"/>
      <w:numFmt w:val="bullet"/>
      <w:lvlText w:val=""/>
      <w:lvlJc w:val="left"/>
      <w:pPr>
        <w:tabs>
          <w:tab w:val="num" w:pos="1440"/>
        </w:tabs>
        <w:ind w:left="1440" w:hanging="360"/>
      </w:pPr>
      <w:rPr>
        <w:rFonts w:ascii="Wingdings" w:hAnsi="Wingdings" w:hint="default"/>
      </w:rPr>
    </w:lvl>
    <w:lvl w:ilvl="2" w:tplc="86C0EE84" w:tentative="1">
      <w:start w:val="1"/>
      <w:numFmt w:val="bullet"/>
      <w:lvlText w:val=""/>
      <w:lvlJc w:val="left"/>
      <w:pPr>
        <w:tabs>
          <w:tab w:val="num" w:pos="2160"/>
        </w:tabs>
        <w:ind w:left="2160" w:hanging="360"/>
      </w:pPr>
      <w:rPr>
        <w:rFonts w:ascii="Wingdings" w:hAnsi="Wingdings" w:hint="default"/>
      </w:rPr>
    </w:lvl>
    <w:lvl w:ilvl="3" w:tplc="DACA1CA0" w:tentative="1">
      <w:start w:val="1"/>
      <w:numFmt w:val="bullet"/>
      <w:lvlText w:val=""/>
      <w:lvlJc w:val="left"/>
      <w:pPr>
        <w:tabs>
          <w:tab w:val="num" w:pos="2880"/>
        </w:tabs>
        <w:ind w:left="2880" w:hanging="360"/>
      </w:pPr>
      <w:rPr>
        <w:rFonts w:ascii="Wingdings" w:hAnsi="Wingdings" w:hint="default"/>
      </w:rPr>
    </w:lvl>
    <w:lvl w:ilvl="4" w:tplc="67ACCEDC" w:tentative="1">
      <w:start w:val="1"/>
      <w:numFmt w:val="bullet"/>
      <w:lvlText w:val=""/>
      <w:lvlJc w:val="left"/>
      <w:pPr>
        <w:tabs>
          <w:tab w:val="num" w:pos="3600"/>
        </w:tabs>
        <w:ind w:left="3600" w:hanging="360"/>
      </w:pPr>
      <w:rPr>
        <w:rFonts w:ascii="Wingdings" w:hAnsi="Wingdings" w:hint="default"/>
      </w:rPr>
    </w:lvl>
    <w:lvl w:ilvl="5" w:tplc="60947B62" w:tentative="1">
      <w:start w:val="1"/>
      <w:numFmt w:val="bullet"/>
      <w:lvlText w:val=""/>
      <w:lvlJc w:val="left"/>
      <w:pPr>
        <w:tabs>
          <w:tab w:val="num" w:pos="4320"/>
        </w:tabs>
        <w:ind w:left="4320" w:hanging="360"/>
      </w:pPr>
      <w:rPr>
        <w:rFonts w:ascii="Wingdings" w:hAnsi="Wingdings" w:hint="default"/>
      </w:rPr>
    </w:lvl>
    <w:lvl w:ilvl="6" w:tplc="CE0AED90" w:tentative="1">
      <w:start w:val="1"/>
      <w:numFmt w:val="bullet"/>
      <w:lvlText w:val=""/>
      <w:lvlJc w:val="left"/>
      <w:pPr>
        <w:tabs>
          <w:tab w:val="num" w:pos="5040"/>
        </w:tabs>
        <w:ind w:left="5040" w:hanging="360"/>
      </w:pPr>
      <w:rPr>
        <w:rFonts w:ascii="Wingdings" w:hAnsi="Wingdings" w:hint="default"/>
      </w:rPr>
    </w:lvl>
    <w:lvl w:ilvl="7" w:tplc="49A25096" w:tentative="1">
      <w:start w:val="1"/>
      <w:numFmt w:val="bullet"/>
      <w:lvlText w:val=""/>
      <w:lvlJc w:val="left"/>
      <w:pPr>
        <w:tabs>
          <w:tab w:val="num" w:pos="5760"/>
        </w:tabs>
        <w:ind w:left="5760" w:hanging="360"/>
      </w:pPr>
      <w:rPr>
        <w:rFonts w:ascii="Wingdings" w:hAnsi="Wingdings" w:hint="default"/>
      </w:rPr>
    </w:lvl>
    <w:lvl w:ilvl="8" w:tplc="F41A375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9F6D4C"/>
    <w:multiLevelType w:val="multilevel"/>
    <w:tmpl w:val="26C84B14"/>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3B26F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29"/>
  </w:num>
  <w:num w:numId="4">
    <w:abstractNumId w:val="21"/>
  </w:num>
  <w:num w:numId="5">
    <w:abstractNumId w:val="20"/>
  </w:num>
  <w:num w:numId="6">
    <w:abstractNumId w:val="25"/>
  </w:num>
  <w:num w:numId="7">
    <w:abstractNumId w:val="6"/>
  </w:num>
  <w:num w:numId="8">
    <w:abstractNumId w:val="26"/>
  </w:num>
  <w:num w:numId="9">
    <w:abstractNumId w:val="22"/>
  </w:num>
  <w:num w:numId="10">
    <w:abstractNumId w:val="5"/>
  </w:num>
  <w:num w:numId="11">
    <w:abstractNumId w:val="1"/>
  </w:num>
  <w:num w:numId="12">
    <w:abstractNumId w:val="23"/>
  </w:num>
  <w:num w:numId="13">
    <w:abstractNumId w:val="18"/>
  </w:num>
  <w:num w:numId="14">
    <w:abstractNumId w:val="2"/>
  </w:num>
  <w:num w:numId="15">
    <w:abstractNumId w:val="7"/>
  </w:num>
  <w:num w:numId="16">
    <w:abstractNumId w:val="15"/>
  </w:num>
  <w:num w:numId="17">
    <w:abstractNumId w:val="14"/>
  </w:num>
  <w:num w:numId="18">
    <w:abstractNumId w:val="8"/>
  </w:num>
  <w:num w:numId="19">
    <w:abstractNumId w:val="9"/>
  </w:num>
  <w:num w:numId="20">
    <w:abstractNumId w:val="3"/>
  </w:num>
  <w:num w:numId="21">
    <w:abstractNumId w:val="28"/>
  </w:num>
  <w:num w:numId="22">
    <w:abstractNumId w:val="10"/>
  </w:num>
  <w:num w:numId="23">
    <w:abstractNumId w:val="27"/>
  </w:num>
  <w:num w:numId="24">
    <w:abstractNumId w:val="19"/>
  </w:num>
  <w:num w:numId="25">
    <w:abstractNumId w:val="11"/>
  </w:num>
  <w:num w:numId="26">
    <w:abstractNumId w:val="24"/>
  </w:num>
  <w:num w:numId="27">
    <w:abstractNumId w:val="12"/>
  </w:num>
  <w:num w:numId="28">
    <w:abstractNumId w:val="17"/>
  </w:num>
  <w:num w:numId="29">
    <w:abstractNumId w:val="16"/>
  </w:num>
  <w:num w:numId="30">
    <w:abstractNumId w:val="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6C"/>
    <w:rsid w:val="00004D3D"/>
    <w:rsid w:val="00006FA3"/>
    <w:rsid w:val="0001675D"/>
    <w:rsid w:val="00017EFB"/>
    <w:rsid w:val="00026B73"/>
    <w:rsid w:val="00026D12"/>
    <w:rsid w:val="00030063"/>
    <w:rsid w:val="00033BF5"/>
    <w:rsid w:val="00045B0B"/>
    <w:rsid w:val="0004789B"/>
    <w:rsid w:val="00054DB8"/>
    <w:rsid w:val="00062F63"/>
    <w:rsid w:val="00063465"/>
    <w:rsid w:val="00064249"/>
    <w:rsid w:val="000678A8"/>
    <w:rsid w:val="00070622"/>
    <w:rsid w:val="0007527C"/>
    <w:rsid w:val="00080232"/>
    <w:rsid w:val="000C0073"/>
    <w:rsid w:val="000D32FA"/>
    <w:rsid w:val="000D49A3"/>
    <w:rsid w:val="00135294"/>
    <w:rsid w:val="00164723"/>
    <w:rsid w:val="00197919"/>
    <w:rsid w:val="001A565D"/>
    <w:rsid w:val="001A7517"/>
    <w:rsid w:val="001B55DA"/>
    <w:rsid w:val="001C2321"/>
    <w:rsid w:val="001C4120"/>
    <w:rsid w:val="001C4545"/>
    <w:rsid w:val="001D118E"/>
    <w:rsid w:val="001D1C34"/>
    <w:rsid w:val="002074FB"/>
    <w:rsid w:val="00207B3B"/>
    <w:rsid w:val="00214640"/>
    <w:rsid w:val="00220CEC"/>
    <w:rsid w:val="00247651"/>
    <w:rsid w:val="00254C30"/>
    <w:rsid w:val="002B2A6F"/>
    <w:rsid w:val="002B458A"/>
    <w:rsid w:val="002C5987"/>
    <w:rsid w:val="002F3F74"/>
    <w:rsid w:val="00300384"/>
    <w:rsid w:val="003042A1"/>
    <w:rsid w:val="003149D1"/>
    <w:rsid w:val="00322D8D"/>
    <w:rsid w:val="0033306F"/>
    <w:rsid w:val="00337C35"/>
    <w:rsid w:val="00372249"/>
    <w:rsid w:val="003807A4"/>
    <w:rsid w:val="0038316D"/>
    <w:rsid w:val="003A0627"/>
    <w:rsid w:val="003B47C5"/>
    <w:rsid w:val="003C54D1"/>
    <w:rsid w:val="003D0312"/>
    <w:rsid w:val="003E1D75"/>
    <w:rsid w:val="003E63D1"/>
    <w:rsid w:val="003F0C46"/>
    <w:rsid w:val="004033BB"/>
    <w:rsid w:val="00417247"/>
    <w:rsid w:val="004222E0"/>
    <w:rsid w:val="00423373"/>
    <w:rsid w:val="00440853"/>
    <w:rsid w:val="004470E4"/>
    <w:rsid w:val="0047552F"/>
    <w:rsid w:val="00482B65"/>
    <w:rsid w:val="0048674E"/>
    <w:rsid w:val="0048728C"/>
    <w:rsid w:val="00487963"/>
    <w:rsid w:val="004A3F4F"/>
    <w:rsid w:val="004C7A42"/>
    <w:rsid w:val="004F3171"/>
    <w:rsid w:val="004F4EBD"/>
    <w:rsid w:val="00503282"/>
    <w:rsid w:val="005130E3"/>
    <w:rsid w:val="0053442C"/>
    <w:rsid w:val="00556D9E"/>
    <w:rsid w:val="005667D7"/>
    <w:rsid w:val="005B5CDF"/>
    <w:rsid w:val="005C7881"/>
    <w:rsid w:val="005E0831"/>
    <w:rsid w:val="005F39F5"/>
    <w:rsid w:val="005F3F66"/>
    <w:rsid w:val="0061554C"/>
    <w:rsid w:val="00615E36"/>
    <w:rsid w:val="0063559D"/>
    <w:rsid w:val="00641C44"/>
    <w:rsid w:val="00656D95"/>
    <w:rsid w:val="00673065"/>
    <w:rsid w:val="00676385"/>
    <w:rsid w:val="00676D44"/>
    <w:rsid w:val="00691BFA"/>
    <w:rsid w:val="006A3FD9"/>
    <w:rsid w:val="006B27ED"/>
    <w:rsid w:val="006C7BB2"/>
    <w:rsid w:val="006D593A"/>
    <w:rsid w:val="006E0AE6"/>
    <w:rsid w:val="007206E5"/>
    <w:rsid w:val="00723DA0"/>
    <w:rsid w:val="00726C1E"/>
    <w:rsid w:val="00733DE7"/>
    <w:rsid w:val="00741B22"/>
    <w:rsid w:val="00743F42"/>
    <w:rsid w:val="007508B0"/>
    <w:rsid w:val="007771F3"/>
    <w:rsid w:val="0078144A"/>
    <w:rsid w:val="007A4DA7"/>
    <w:rsid w:val="007A5097"/>
    <w:rsid w:val="007B1DB8"/>
    <w:rsid w:val="007B6534"/>
    <w:rsid w:val="007C24ED"/>
    <w:rsid w:val="007E6AB8"/>
    <w:rsid w:val="0080462F"/>
    <w:rsid w:val="0084479A"/>
    <w:rsid w:val="00846D77"/>
    <w:rsid w:val="008578F1"/>
    <w:rsid w:val="00870C72"/>
    <w:rsid w:val="008B1FBA"/>
    <w:rsid w:val="008B3231"/>
    <w:rsid w:val="008E2EAF"/>
    <w:rsid w:val="008E37D6"/>
    <w:rsid w:val="008E616B"/>
    <w:rsid w:val="00910CEE"/>
    <w:rsid w:val="00924A64"/>
    <w:rsid w:val="00953F9E"/>
    <w:rsid w:val="00972D5D"/>
    <w:rsid w:val="009744E0"/>
    <w:rsid w:val="00977B3D"/>
    <w:rsid w:val="00996C08"/>
    <w:rsid w:val="009A28ED"/>
    <w:rsid w:val="009A2B25"/>
    <w:rsid w:val="009A3440"/>
    <w:rsid w:val="009A7FE0"/>
    <w:rsid w:val="009B0558"/>
    <w:rsid w:val="009D2FF7"/>
    <w:rsid w:val="009E184B"/>
    <w:rsid w:val="009F01FB"/>
    <w:rsid w:val="00A013C5"/>
    <w:rsid w:val="00A05333"/>
    <w:rsid w:val="00A1223C"/>
    <w:rsid w:val="00A2321B"/>
    <w:rsid w:val="00A2534B"/>
    <w:rsid w:val="00A377BA"/>
    <w:rsid w:val="00A41110"/>
    <w:rsid w:val="00A4497C"/>
    <w:rsid w:val="00A57A5B"/>
    <w:rsid w:val="00A67AB6"/>
    <w:rsid w:val="00AA1F36"/>
    <w:rsid w:val="00AA6183"/>
    <w:rsid w:val="00AB00E7"/>
    <w:rsid w:val="00AB75E6"/>
    <w:rsid w:val="00AC06DF"/>
    <w:rsid w:val="00AD7DD5"/>
    <w:rsid w:val="00AE14AF"/>
    <w:rsid w:val="00B0108F"/>
    <w:rsid w:val="00B11CBA"/>
    <w:rsid w:val="00B26055"/>
    <w:rsid w:val="00B30E52"/>
    <w:rsid w:val="00B37FE9"/>
    <w:rsid w:val="00B46F56"/>
    <w:rsid w:val="00B60EDC"/>
    <w:rsid w:val="00B6325D"/>
    <w:rsid w:val="00B66878"/>
    <w:rsid w:val="00B768B7"/>
    <w:rsid w:val="00B80E92"/>
    <w:rsid w:val="00B83C20"/>
    <w:rsid w:val="00B87981"/>
    <w:rsid w:val="00B93CD0"/>
    <w:rsid w:val="00BC0613"/>
    <w:rsid w:val="00BC567B"/>
    <w:rsid w:val="00BD24DA"/>
    <w:rsid w:val="00BE16D7"/>
    <w:rsid w:val="00BE6854"/>
    <w:rsid w:val="00C110E8"/>
    <w:rsid w:val="00C160CA"/>
    <w:rsid w:val="00C174A9"/>
    <w:rsid w:val="00C26247"/>
    <w:rsid w:val="00C30E21"/>
    <w:rsid w:val="00C32522"/>
    <w:rsid w:val="00C55EE1"/>
    <w:rsid w:val="00C64CA4"/>
    <w:rsid w:val="00C77989"/>
    <w:rsid w:val="00CA1A5D"/>
    <w:rsid w:val="00CE5E30"/>
    <w:rsid w:val="00CF0568"/>
    <w:rsid w:val="00CF0DF9"/>
    <w:rsid w:val="00D1210C"/>
    <w:rsid w:val="00D21F9B"/>
    <w:rsid w:val="00D2744F"/>
    <w:rsid w:val="00D34C46"/>
    <w:rsid w:val="00D35DBA"/>
    <w:rsid w:val="00D4124A"/>
    <w:rsid w:val="00D602B2"/>
    <w:rsid w:val="00D75BAF"/>
    <w:rsid w:val="00D77B07"/>
    <w:rsid w:val="00D8240A"/>
    <w:rsid w:val="00D84D66"/>
    <w:rsid w:val="00D91221"/>
    <w:rsid w:val="00DB4FFE"/>
    <w:rsid w:val="00DB6A85"/>
    <w:rsid w:val="00DB7589"/>
    <w:rsid w:val="00DB75E1"/>
    <w:rsid w:val="00DF759A"/>
    <w:rsid w:val="00E16271"/>
    <w:rsid w:val="00E16945"/>
    <w:rsid w:val="00E2356C"/>
    <w:rsid w:val="00E23F77"/>
    <w:rsid w:val="00E26516"/>
    <w:rsid w:val="00E526E9"/>
    <w:rsid w:val="00E54C13"/>
    <w:rsid w:val="00E56711"/>
    <w:rsid w:val="00E7542A"/>
    <w:rsid w:val="00E80B74"/>
    <w:rsid w:val="00EB3C4F"/>
    <w:rsid w:val="00EC7C33"/>
    <w:rsid w:val="00ED641F"/>
    <w:rsid w:val="00EE53A2"/>
    <w:rsid w:val="00EE5463"/>
    <w:rsid w:val="00EF430A"/>
    <w:rsid w:val="00EF49FF"/>
    <w:rsid w:val="00EF748F"/>
    <w:rsid w:val="00F03CA9"/>
    <w:rsid w:val="00F41C94"/>
    <w:rsid w:val="00F43861"/>
    <w:rsid w:val="00F46909"/>
    <w:rsid w:val="00F57222"/>
    <w:rsid w:val="00F6461C"/>
    <w:rsid w:val="00F75823"/>
    <w:rsid w:val="00F82D9D"/>
    <w:rsid w:val="00F84EB3"/>
    <w:rsid w:val="00F90B7A"/>
    <w:rsid w:val="00F910B9"/>
    <w:rsid w:val="00F91582"/>
    <w:rsid w:val="00FB5528"/>
    <w:rsid w:val="00FB7B72"/>
    <w:rsid w:val="00FD5487"/>
    <w:rsid w:val="00FE4B56"/>
    <w:rsid w:val="00FF2754"/>
    <w:rsid w:val="00FF27BD"/>
    <w:rsid w:val="00FF281E"/>
    <w:rsid w:val="00FF62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20D50"/>
  <w15:docId w15:val="{324FB165-7F20-4AED-99EF-79E1293E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56C"/>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E2356C"/>
    <w:pPr>
      <w:keepNext/>
      <w:widowControl w:val="0"/>
      <w:outlineLvl w:val="0"/>
    </w:pPr>
    <w:rPr>
      <w:b/>
      <w:sz w:val="24"/>
      <w:lang w:eastAsia="pt-BR"/>
    </w:rPr>
  </w:style>
  <w:style w:type="paragraph" w:styleId="Ttulo7">
    <w:name w:val="heading 7"/>
    <w:basedOn w:val="Normal"/>
    <w:next w:val="Normal"/>
    <w:link w:val="Ttulo7Char"/>
    <w:uiPriority w:val="99"/>
    <w:qFormat/>
    <w:rsid w:val="00E2356C"/>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2356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E2356C"/>
    <w:rPr>
      <w:rFonts w:ascii="Times New Roman" w:eastAsia="Times New Roman" w:hAnsi="Times New Roman" w:cs="Times New Roman"/>
      <w:b/>
      <w:sz w:val="24"/>
      <w:szCs w:val="20"/>
    </w:rPr>
  </w:style>
  <w:style w:type="paragraph" w:styleId="Corpodetexto">
    <w:name w:val="Body Text"/>
    <w:basedOn w:val="Normal"/>
    <w:link w:val="CorpodetextoChar"/>
    <w:uiPriority w:val="99"/>
    <w:rsid w:val="00E2356C"/>
    <w:pPr>
      <w:widowControl w:val="0"/>
      <w:jc w:val="both"/>
    </w:pPr>
    <w:rPr>
      <w:sz w:val="24"/>
      <w:lang w:eastAsia="pt-BR"/>
    </w:rPr>
  </w:style>
  <w:style w:type="character" w:customStyle="1" w:styleId="CorpodetextoChar">
    <w:name w:val="Corpo de texto Char"/>
    <w:basedOn w:val="Fontepargpadro"/>
    <w:link w:val="Corpodetexto"/>
    <w:uiPriority w:val="99"/>
    <w:rsid w:val="00E2356C"/>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E2356C"/>
    <w:pPr>
      <w:widowControl w:val="0"/>
    </w:pPr>
    <w:rPr>
      <w:sz w:val="24"/>
      <w:lang w:eastAsia="pt-BR"/>
    </w:rPr>
  </w:style>
  <w:style w:type="character" w:customStyle="1" w:styleId="Corpodetexto2Char">
    <w:name w:val="Corpo de texto 2 Char"/>
    <w:basedOn w:val="Fontepargpadro"/>
    <w:link w:val="Corpodetexto2"/>
    <w:uiPriority w:val="99"/>
    <w:rsid w:val="00E2356C"/>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E2356C"/>
    <w:pPr>
      <w:tabs>
        <w:tab w:val="center" w:pos="4252"/>
        <w:tab w:val="right" w:pos="8504"/>
      </w:tabs>
    </w:pPr>
  </w:style>
  <w:style w:type="character" w:customStyle="1" w:styleId="CabealhoChar">
    <w:name w:val="Cabeçalho Char"/>
    <w:basedOn w:val="Fontepargpadro"/>
    <w:link w:val="Cabealho"/>
    <w:uiPriority w:val="99"/>
    <w:rsid w:val="00E2356C"/>
    <w:rPr>
      <w:rFonts w:ascii="Times New Roman" w:eastAsia="Times New Roman" w:hAnsi="Times New Roman" w:cs="Times New Roman"/>
      <w:sz w:val="20"/>
      <w:szCs w:val="20"/>
    </w:rPr>
  </w:style>
  <w:style w:type="paragraph" w:styleId="Rodap">
    <w:name w:val="footer"/>
    <w:basedOn w:val="Normal"/>
    <w:link w:val="RodapChar"/>
    <w:uiPriority w:val="99"/>
    <w:unhideWhenUsed/>
    <w:rsid w:val="00E2356C"/>
    <w:pPr>
      <w:tabs>
        <w:tab w:val="center" w:pos="4252"/>
        <w:tab w:val="right" w:pos="8504"/>
      </w:tabs>
    </w:pPr>
  </w:style>
  <w:style w:type="character" w:customStyle="1" w:styleId="RodapChar">
    <w:name w:val="Rodapé Char"/>
    <w:basedOn w:val="Fontepargpadro"/>
    <w:link w:val="Rodap"/>
    <w:uiPriority w:val="99"/>
    <w:rsid w:val="00E2356C"/>
    <w:rPr>
      <w:rFonts w:ascii="Times New Roman" w:eastAsia="Times New Roman" w:hAnsi="Times New Roman" w:cs="Times New Roman"/>
      <w:sz w:val="20"/>
      <w:szCs w:val="20"/>
    </w:rPr>
  </w:style>
  <w:style w:type="paragraph" w:styleId="Subttulo">
    <w:name w:val="Subtitle"/>
    <w:basedOn w:val="Normal"/>
    <w:link w:val="SubttuloChar"/>
    <w:qFormat/>
    <w:rsid w:val="00E2356C"/>
    <w:pPr>
      <w:spacing w:line="360" w:lineRule="auto"/>
      <w:jc w:val="center"/>
    </w:pPr>
    <w:rPr>
      <w:b/>
      <w:sz w:val="22"/>
      <w:szCs w:val="24"/>
      <w:lang w:eastAsia="pt-BR"/>
    </w:rPr>
  </w:style>
  <w:style w:type="character" w:customStyle="1" w:styleId="SubttuloChar">
    <w:name w:val="Subtítulo Char"/>
    <w:basedOn w:val="Fontepargpadro"/>
    <w:link w:val="Subttulo"/>
    <w:rsid w:val="00E2356C"/>
    <w:rPr>
      <w:rFonts w:ascii="Times New Roman" w:eastAsia="Times New Roman" w:hAnsi="Times New Roman" w:cs="Times New Roman"/>
      <w:b/>
      <w:szCs w:val="24"/>
      <w:lang w:eastAsia="pt-BR"/>
    </w:rPr>
  </w:style>
  <w:style w:type="paragraph" w:styleId="Textodebalo">
    <w:name w:val="Balloon Text"/>
    <w:basedOn w:val="Normal"/>
    <w:link w:val="TextodebaloChar"/>
    <w:uiPriority w:val="99"/>
    <w:semiHidden/>
    <w:unhideWhenUsed/>
    <w:rsid w:val="00E2356C"/>
    <w:rPr>
      <w:rFonts w:ascii="Tahoma" w:hAnsi="Tahoma" w:cs="Tahoma"/>
      <w:sz w:val="16"/>
      <w:szCs w:val="16"/>
    </w:rPr>
  </w:style>
  <w:style w:type="character" w:customStyle="1" w:styleId="TextodebaloChar">
    <w:name w:val="Texto de balão Char"/>
    <w:basedOn w:val="Fontepargpadro"/>
    <w:link w:val="Textodebalo"/>
    <w:uiPriority w:val="99"/>
    <w:semiHidden/>
    <w:rsid w:val="00E2356C"/>
    <w:rPr>
      <w:rFonts w:ascii="Tahoma" w:eastAsia="Times New Roman" w:hAnsi="Tahoma" w:cs="Tahoma"/>
      <w:sz w:val="16"/>
      <w:szCs w:val="16"/>
    </w:rPr>
  </w:style>
  <w:style w:type="paragraph" w:styleId="PargrafodaLista">
    <w:name w:val="List Paragraph"/>
    <w:basedOn w:val="Normal"/>
    <w:uiPriority w:val="34"/>
    <w:qFormat/>
    <w:rsid w:val="00F75823"/>
    <w:pPr>
      <w:ind w:left="720"/>
      <w:contextualSpacing/>
    </w:pPr>
  </w:style>
  <w:style w:type="table" w:customStyle="1" w:styleId="Estilo1">
    <w:name w:val="Estilo1"/>
    <w:basedOn w:val="Tabelanormal"/>
    <w:uiPriority w:val="99"/>
    <w:rsid w:val="005130E3"/>
    <w:pPr>
      <w:spacing w:after="0" w:line="240" w:lineRule="auto"/>
    </w:pPr>
    <w:tblPr>
      <w:tblStyleRowBandSize w:val="1"/>
    </w:tblPr>
  </w:style>
  <w:style w:type="table" w:styleId="SombreamentoClaro-nfase2">
    <w:name w:val="Light Shading Accent 2"/>
    <w:basedOn w:val="Tabelanormal"/>
    <w:uiPriority w:val="60"/>
    <w:rsid w:val="005130E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elacomgrade">
    <w:name w:val="Table Grid"/>
    <w:basedOn w:val="Tabelanormal"/>
    <w:uiPriority w:val="59"/>
    <w:rsid w:val="00513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5130E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Mdio11">
    <w:name w:val="Sombreamento Médio 11"/>
    <w:basedOn w:val="Tabelanormal"/>
    <w:uiPriority w:val="63"/>
    <w:rsid w:val="003A062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Fontepargpadro"/>
    <w:uiPriority w:val="99"/>
    <w:unhideWhenUsed/>
    <w:rsid w:val="00972D5D"/>
    <w:rPr>
      <w:color w:val="0000FF" w:themeColor="hyperlink"/>
      <w:u w:val="single"/>
    </w:rPr>
  </w:style>
  <w:style w:type="character" w:styleId="MenoPendente">
    <w:name w:val="Unresolved Mention"/>
    <w:basedOn w:val="Fontepargpadro"/>
    <w:uiPriority w:val="99"/>
    <w:semiHidden/>
    <w:unhideWhenUsed/>
    <w:rsid w:val="00972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3926">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7">
          <w:marLeft w:val="432"/>
          <w:marRight w:val="0"/>
          <w:marTop w:val="101"/>
          <w:marBottom w:val="0"/>
          <w:divBdr>
            <w:top w:val="none" w:sz="0" w:space="0" w:color="auto"/>
            <w:left w:val="none" w:sz="0" w:space="0" w:color="auto"/>
            <w:bottom w:val="none" w:sz="0" w:space="0" w:color="auto"/>
            <w:right w:val="none" w:sz="0" w:space="0" w:color="auto"/>
          </w:divBdr>
        </w:div>
        <w:div w:id="1583948272">
          <w:marLeft w:val="432"/>
          <w:marRight w:val="0"/>
          <w:marTop w:val="101"/>
          <w:marBottom w:val="0"/>
          <w:divBdr>
            <w:top w:val="none" w:sz="0" w:space="0" w:color="auto"/>
            <w:left w:val="none" w:sz="0" w:space="0" w:color="auto"/>
            <w:bottom w:val="none" w:sz="0" w:space="0" w:color="auto"/>
            <w:right w:val="none" w:sz="0" w:space="0" w:color="auto"/>
          </w:divBdr>
        </w:div>
      </w:divsChild>
    </w:div>
    <w:div w:id="122887413">
      <w:bodyDiv w:val="1"/>
      <w:marLeft w:val="0"/>
      <w:marRight w:val="0"/>
      <w:marTop w:val="0"/>
      <w:marBottom w:val="0"/>
      <w:divBdr>
        <w:top w:val="none" w:sz="0" w:space="0" w:color="auto"/>
        <w:left w:val="none" w:sz="0" w:space="0" w:color="auto"/>
        <w:bottom w:val="none" w:sz="0" w:space="0" w:color="auto"/>
        <w:right w:val="none" w:sz="0" w:space="0" w:color="auto"/>
      </w:divBdr>
      <w:divsChild>
        <w:div w:id="674768030">
          <w:marLeft w:val="432"/>
          <w:marRight w:val="0"/>
          <w:marTop w:val="125"/>
          <w:marBottom w:val="0"/>
          <w:divBdr>
            <w:top w:val="none" w:sz="0" w:space="0" w:color="auto"/>
            <w:left w:val="none" w:sz="0" w:space="0" w:color="auto"/>
            <w:bottom w:val="none" w:sz="0" w:space="0" w:color="auto"/>
            <w:right w:val="none" w:sz="0" w:space="0" w:color="auto"/>
          </w:divBdr>
        </w:div>
        <w:div w:id="1150560404">
          <w:marLeft w:val="432"/>
          <w:marRight w:val="0"/>
          <w:marTop w:val="125"/>
          <w:marBottom w:val="0"/>
          <w:divBdr>
            <w:top w:val="none" w:sz="0" w:space="0" w:color="auto"/>
            <w:left w:val="none" w:sz="0" w:space="0" w:color="auto"/>
            <w:bottom w:val="none" w:sz="0" w:space="0" w:color="auto"/>
            <w:right w:val="none" w:sz="0" w:space="0" w:color="auto"/>
          </w:divBdr>
        </w:div>
        <w:div w:id="1324578804">
          <w:marLeft w:val="432"/>
          <w:marRight w:val="0"/>
          <w:marTop w:val="125"/>
          <w:marBottom w:val="0"/>
          <w:divBdr>
            <w:top w:val="none" w:sz="0" w:space="0" w:color="auto"/>
            <w:left w:val="none" w:sz="0" w:space="0" w:color="auto"/>
            <w:bottom w:val="none" w:sz="0" w:space="0" w:color="auto"/>
            <w:right w:val="none" w:sz="0" w:space="0" w:color="auto"/>
          </w:divBdr>
        </w:div>
        <w:div w:id="2078891536">
          <w:marLeft w:val="432"/>
          <w:marRight w:val="0"/>
          <w:marTop w:val="125"/>
          <w:marBottom w:val="0"/>
          <w:divBdr>
            <w:top w:val="none" w:sz="0" w:space="0" w:color="auto"/>
            <w:left w:val="none" w:sz="0" w:space="0" w:color="auto"/>
            <w:bottom w:val="none" w:sz="0" w:space="0" w:color="auto"/>
            <w:right w:val="none" w:sz="0" w:space="0" w:color="auto"/>
          </w:divBdr>
        </w:div>
      </w:divsChild>
    </w:div>
    <w:div w:id="133985386">
      <w:bodyDiv w:val="1"/>
      <w:marLeft w:val="0"/>
      <w:marRight w:val="0"/>
      <w:marTop w:val="0"/>
      <w:marBottom w:val="0"/>
      <w:divBdr>
        <w:top w:val="none" w:sz="0" w:space="0" w:color="auto"/>
        <w:left w:val="none" w:sz="0" w:space="0" w:color="auto"/>
        <w:bottom w:val="none" w:sz="0" w:space="0" w:color="auto"/>
        <w:right w:val="none" w:sz="0" w:space="0" w:color="auto"/>
      </w:divBdr>
      <w:divsChild>
        <w:div w:id="109322883">
          <w:marLeft w:val="432"/>
          <w:marRight w:val="0"/>
          <w:marTop w:val="120"/>
          <w:marBottom w:val="0"/>
          <w:divBdr>
            <w:top w:val="none" w:sz="0" w:space="0" w:color="auto"/>
            <w:left w:val="none" w:sz="0" w:space="0" w:color="auto"/>
            <w:bottom w:val="none" w:sz="0" w:space="0" w:color="auto"/>
            <w:right w:val="none" w:sz="0" w:space="0" w:color="auto"/>
          </w:divBdr>
        </w:div>
        <w:div w:id="112947913">
          <w:marLeft w:val="432"/>
          <w:marRight w:val="0"/>
          <w:marTop w:val="120"/>
          <w:marBottom w:val="0"/>
          <w:divBdr>
            <w:top w:val="none" w:sz="0" w:space="0" w:color="auto"/>
            <w:left w:val="none" w:sz="0" w:space="0" w:color="auto"/>
            <w:bottom w:val="none" w:sz="0" w:space="0" w:color="auto"/>
            <w:right w:val="none" w:sz="0" w:space="0" w:color="auto"/>
          </w:divBdr>
        </w:div>
        <w:div w:id="122430610">
          <w:marLeft w:val="432"/>
          <w:marRight w:val="0"/>
          <w:marTop w:val="120"/>
          <w:marBottom w:val="0"/>
          <w:divBdr>
            <w:top w:val="none" w:sz="0" w:space="0" w:color="auto"/>
            <w:left w:val="none" w:sz="0" w:space="0" w:color="auto"/>
            <w:bottom w:val="none" w:sz="0" w:space="0" w:color="auto"/>
            <w:right w:val="none" w:sz="0" w:space="0" w:color="auto"/>
          </w:divBdr>
        </w:div>
        <w:div w:id="123620127">
          <w:marLeft w:val="432"/>
          <w:marRight w:val="0"/>
          <w:marTop w:val="120"/>
          <w:marBottom w:val="0"/>
          <w:divBdr>
            <w:top w:val="none" w:sz="0" w:space="0" w:color="auto"/>
            <w:left w:val="none" w:sz="0" w:space="0" w:color="auto"/>
            <w:bottom w:val="none" w:sz="0" w:space="0" w:color="auto"/>
            <w:right w:val="none" w:sz="0" w:space="0" w:color="auto"/>
          </w:divBdr>
        </w:div>
        <w:div w:id="168721560">
          <w:marLeft w:val="432"/>
          <w:marRight w:val="0"/>
          <w:marTop w:val="120"/>
          <w:marBottom w:val="0"/>
          <w:divBdr>
            <w:top w:val="none" w:sz="0" w:space="0" w:color="auto"/>
            <w:left w:val="none" w:sz="0" w:space="0" w:color="auto"/>
            <w:bottom w:val="none" w:sz="0" w:space="0" w:color="auto"/>
            <w:right w:val="none" w:sz="0" w:space="0" w:color="auto"/>
          </w:divBdr>
        </w:div>
        <w:div w:id="913587774">
          <w:marLeft w:val="432"/>
          <w:marRight w:val="0"/>
          <w:marTop w:val="120"/>
          <w:marBottom w:val="0"/>
          <w:divBdr>
            <w:top w:val="none" w:sz="0" w:space="0" w:color="auto"/>
            <w:left w:val="none" w:sz="0" w:space="0" w:color="auto"/>
            <w:bottom w:val="none" w:sz="0" w:space="0" w:color="auto"/>
            <w:right w:val="none" w:sz="0" w:space="0" w:color="auto"/>
          </w:divBdr>
        </w:div>
        <w:div w:id="1228029653">
          <w:marLeft w:val="432"/>
          <w:marRight w:val="0"/>
          <w:marTop w:val="120"/>
          <w:marBottom w:val="0"/>
          <w:divBdr>
            <w:top w:val="none" w:sz="0" w:space="0" w:color="auto"/>
            <w:left w:val="none" w:sz="0" w:space="0" w:color="auto"/>
            <w:bottom w:val="none" w:sz="0" w:space="0" w:color="auto"/>
            <w:right w:val="none" w:sz="0" w:space="0" w:color="auto"/>
          </w:divBdr>
        </w:div>
        <w:div w:id="1484396893">
          <w:marLeft w:val="432"/>
          <w:marRight w:val="0"/>
          <w:marTop w:val="120"/>
          <w:marBottom w:val="0"/>
          <w:divBdr>
            <w:top w:val="none" w:sz="0" w:space="0" w:color="auto"/>
            <w:left w:val="none" w:sz="0" w:space="0" w:color="auto"/>
            <w:bottom w:val="none" w:sz="0" w:space="0" w:color="auto"/>
            <w:right w:val="none" w:sz="0" w:space="0" w:color="auto"/>
          </w:divBdr>
        </w:div>
      </w:divsChild>
    </w:div>
    <w:div w:id="147332963">
      <w:bodyDiv w:val="1"/>
      <w:marLeft w:val="0"/>
      <w:marRight w:val="0"/>
      <w:marTop w:val="0"/>
      <w:marBottom w:val="0"/>
      <w:divBdr>
        <w:top w:val="none" w:sz="0" w:space="0" w:color="auto"/>
        <w:left w:val="none" w:sz="0" w:space="0" w:color="auto"/>
        <w:bottom w:val="none" w:sz="0" w:space="0" w:color="auto"/>
        <w:right w:val="none" w:sz="0" w:space="0" w:color="auto"/>
      </w:divBdr>
      <w:divsChild>
        <w:div w:id="122384059">
          <w:marLeft w:val="432"/>
          <w:marRight w:val="0"/>
          <w:marTop w:val="130"/>
          <w:marBottom w:val="0"/>
          <w:divBdr>
            <w:top w:val="none" w:sz="0" w:space="0" w:color="auto"/>
            <w:left w:val="none" w:sz="0" w:space="0" w:color="auto"/>
            <w:bottom w:val="none" w:sz="0" w:space="0" w:color="auto"/>
            <w:right w:val="none" w:sz="0" w:space="0" w:color="auto"/>
          </w:divBdr>
        </w:div>
        <w:div w:id="502086981">
          <w:marLeft w:val="432"/>
          <w:marRight w:val="0"/>
          <w:marTop w:val="130"/>
          <w:marBottom w:val="0"/>
          <w:divBdr>
            <w:top w:val="none" w:sz="0" w:space="0" w:color="auto"/>
            <w:left w:val="none" w:sz="0" w:space="0" w:color="auto"/>
            <w:bottom w:val="none" w:sz="0" w:space="0" w:color="auto"/>
            <w:right w:val="none" w:sz="0" w:space="0" w:color="auto"/>
          </w:divBdr>
        </w:div>
        <w:div w:id="642779642">
          <w:marLeft w:val="432"/>
          <w:marRight w:val="0"/>
          <w:marTop w:val="130"/>
          <w:marBottom w:val="0"/>
          <w:divBdr>
            <w:top w:val="none" w:sz="0" w:space="0" w:color="auto"/>
            <w:left w:val="none" w:sz="0" w:space="0" w:color="auto"/>
            <w:bottom w:val="none" w:sz="0" w:space="0" w:color="auto"/>
            <w:right w:val="none" w:sz="0" w:space="0" w:color="auto"/>
          </w:divBdr>
        </w:div>
        <w:div w:id="1288001315">
          <w:marLeft w:val="432"/>
          <w:marRight w:val="0"/>
          <w:marTop w:val="130"/>
          <w:marBottom w:val="0"/>
          <w:divBdr>
            <w:top w:val="none" w:sz="0" w:space="0" w:color="auto"/>
            <w:left w:val="none" w:sz="0" w:space="0" w:color="auto"/>
            <w:bottom w:val="none" w:sz="0" w:space="0" w:color="auto"/>
            <w:right w:val="none" w:sz="0" w:space="0" w:color="auto"/>
          </w:divBdr>
        </w:div>
        <w:div w:id="1341156855">
          <w:marLeft w:val="432"/>
          <w:marRight w:val="0"/>
          <w:marTop w:val="130"/>
          <w:marBottom w:val="0"/>
          <w:divBdr>
            <w:top w:val="none" w:sz="0" w:space="0" w:color="auto"/>
            <w:left w:val="none" w:sz="0" w:space="0" w:color="auto"/>
            <w:bottom w:val="none" w:sz="0" w:space="0" w:color="auto"/>
            <w:right w:val="none" w:sz="0" w:space="0" w:color="auto"/>
          </w:divBdr>
        </w:div>
      </w:divsChild>
    </w:div>
    <w:div w:id="167906562">
      <w:bodyDiv w:val="1"/>
      <w:marLeft w:val="0"/>
      <w:marRight w:val="0"/>
      <w:marTop w:val="0"/>
      <w:marBottom w:val="0"/>
      <w:divBdr>
        <w:top w:val="none" w:sz="0" w:space="0" w:color="auto"/>
        <w:left w:val="none" w:sz="0" w:space="0" w:color="auto"/>
        <w:bottom w:val="none" w:sz="0" w:space="0" w:color="auto"/>
        <w:right w:val="none" w:sz="0" w:space="0" w:color="auto"/>
      </w:divBdr>
      <w:divsChild>
        <w:div w:id="2144498716">
          <w:marLeft w:val="432"/>
          <w:marRight w:val="0"/>
          <w:marTop w:val="101"/>
          <w:marBottom w:val="0"/>
          <w:divBdr>
            <w:top w:val="none" w:sz="0" w:space="0" w:color="auto"/>
            <w:left w:val="none" w:sz="0" w:space="0" w:color="auto"/>
            <w:bottom w:val="none" w:sz="0" w:space="0" w:color="auto"/>
            <w:right w:val="none" w:sz="0" w:space="0" w:color="auto"/>
          </w:divBdr>
        </w:div>
      </w:divsChild>
    </w:div>
    <w:div w:id="28439131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22">
          <w:marLeft w:val="432"/>
          <w:marRight w:val="0"/>
          <w:marTop w:val="101"/>
          <w:marBottom w:val="0"/>
          <w:divBdr>
            <w:top w:val="none" w:sz="0" w:space="0" w:color="auto"/>
            <w:left w:val="none" w:sz="0" w:space="0" w:color="auto"/>
            <w:bottom w:val="none" w:sz="0" w:space="0" w:color="auto"/>
            <w:right w:val="none" w:sz="0" w:space="0" w:color="auto"/>
          </w:divBdr>
        </w:div>
      </w:divsChild>
    </w:div>
    <w:div w:id="419179709">
      <w:bodyDiv w:val="1"/>
      <w:marLeft w:val="0"/>
      <w:marRight w:val="0"/>
      <w:marTop w:val="0"/>
      <w:marBottom w:val="0"/>
      <w:divBdr>
        <w:top w:val="none" w:sz="0" w:space="0" w:color="auto"/>
        <w:left w:val="none" w:sz="0" w:space="0" w:color="auto"/>
        <w:bottom w:val="none" w:sz="0" w:space="0" w:color="auto"/>
        <w:right w:val="none" w:sz="0" w:space="0" w:color="auto"/>
      </w:divBdr>
      <w:divsChild>
        <w:div w:id="788084532">
          <w:marLeft w:val="547"/>
          <w:marRight w:val="0"/>
          <w:marTop w:val="154"/>
          <w:marBottom w:val="0"/>
          <w:divBdr>
            <w:top w:val="none" w:sz="0" w:space="0" w:color="auto"/>
            <w:left w:val="none" w:sz="0" w:space="0" w:color="auto"/>
            <w:bottom w:val="none" w:sz="0" w:space="0" w:color="auto"/>
            <w:right w:val="none" w:sz="0" w:space="0" w:color="auto"/>
          </w:divBdr>
        </w:div>
        <w:div w:id="1567835371">
          <w:marLeft w:val="547"/>
          <w:marRight w:val="0"/>
          <w:marTop w:val="154"/>
          <w:marBottom w:val="0"/>
          <w:divBdr>
            <w:top w:val="none" w:sz="0" w:space="0" w:color="auto"/>
            <w:left w:val="none" w:sz="0" w:space="0" w:color="auto"/>
            <w:bottom w:val="none" w:sz="0" w:space="0" w:color="auto"/>
            <w:right w:val="none" w:sz="0" w:space="0" w:color="auto"/>
          </w:divBdr>
        </w:div>
      </w:divsChild>
    </w:div>
    <w:div w:id="509032073">
      <w:bodyDiv w:val="1"/>
      <w:marLeft w:val="0"/>
      <w:marRight w:val="0"/>
      <w:marTop w:val="0"/>
      <w:marBottom w:val="0"/>
      <w:divBdr>
        <w:top w:val="none" w:sz="0" w:space="0" w:color="auto"/>
        <w:left w:val="none" w:sz="0" w:space="0" w:color="auto"/>
        <w:bottom w:val="none" w:sz="0" w:space="0" w:color="auto"/>
        <w:right w:val="none" w:sz="0" w:space="0" w:color="auto"/>
      </w:divBdr>
      <w:divsChild>
        <w:div w:id="500513741">
          <w:marLeft w:val="432"/>
          <w:marRight w:val="0"/>
          <w:marTop w:val="101"/>
          <w:marBottom w:val="0"/>
          <w:divBdr>
            <w:top w:val="none" w:sz="0" w:space="0" w:color="auto"/>
            <w:left w:val="none" w:sz="0" w:space="0" w:color="auto"/>
            <w:bottom w:val="none" w:sz="0" w:space="0" w:color="auto"/>
            <w:right w:val="none" w:sz="0" w:space="0" w:color="auto"/>
          </w:divBdr>
        </w:div>
        <w:div w:id="1234391362">
          <w:marLeft w:val="432"/>
          <w:marRight w:val="0"/>
          <w:marTop w:val="101"/>
          <w:marBottom w:val="0"/>
          <w:divBdr>
            <w:top w:val="none" w:sz="0" w:space="0" w:color="auto"/>
            <w:left w:val="none" w:sz="0" w:space="0" w:color="auto"/>
            <w:bottom w:val="none" w:sz="0" w:space="0" w:color="auto"/>
            <w:right w:val="none" w:sz="0" w:space="0" w:color="auto"/>
          </w:divBdr>
        </w:div>
        <w:div w:id="1690374986">
          <w:marLeft w:val="432"/>
          <w:marRight w:val="0"/>
          <w:marTop w:val="101"/>
          <w:marBottom w:val="0"/>
          <w:divBdr>
            <w:top w:val="none" w:sz="0" w:space="0" w:color="auto"/>
            <w:left w:val="none" w:sz="0" w:space="0" w:color="auto"/>
            <w:bottom w:val="none" w:sz="0" w:space="0" w:color="auto"/>
            <w:right w:val="none" w:sz="0" w:space="0" w:color="auto"/>
          </w:divBdr>
        </w:div>
      </w:divsChild>
    </w:div>
    <w:div w:id="565452080">
      <w:bodyDiv w:val="1"/>
      <w:marLeft w:val="0"/>
      <w:marRight w:val="0"/>
      <w:marTop w:val="0"/>
      <w:marBottom w:val="0"/>
      <w:divBdr>
        <w:top w:val="none" w:sz="0" w:space="0" w:color="auto"/>
        <w:left w:val="none" w:sz="0" w:space="0" w:color="auto"/>
        <w:bottom w:val="none" w:sz="0" w:space="0" w:color="auto"/>
        <w:right w:val="none" w:sz="0" w:space="0" w:color="auto"/>
      </w:divBdr>
      <w:divsChild>
        <w:div w:id="430512278">
          <w:marLeft w:val="547"/>
          <w:marRight w:val="0"/>
          <w:marTop w:val="154"/>
          <w:marBottom w:val="0"/>
          <w:divBdr>
            <w:top w:val="none" w:sz="0" w:space="0" w:color="auto"/>
            <w:left w:val="none" w:sz="0" w:space="0" w:color="auto"/>
            <w:bottom w:val="none" w:sz="0" w:space="0" w:color="auto"/>
            <w:right w:val="none" w:sz="0" w:space="0" w:color="auto"/>
          </w:divBdr>
        </w:div>
        <w:div w:id="1227691747">
          <w:marLeft w:val="547"/>
          <w:marRight w:val="0"/>
          <w:marTop w:val="154"/>
          <w:marBottom w:val="0"/>
          <w:divBdr>
            <w:top w:val="none" w:sz="0" w:space="0" w:color="auto"/>
            <w:left w:val="none" w:sz="0" w:space="0" w:color="auto"/>
            <w:bottom w:val="none" w:sz="0" w:space="0" w:color="auto"/>
            <w:right w:val="none" w:sz="0" w:space="0" w:color="auto"/>
          </w:divBdr>
        </w:div>
      </w:divsChild>
    </w:div>
    <w:div w:id="753011308">
      <w:bodyDiv w:val="1"/>
      <w:marLeft w:val="0"/>
      <w:marRight w:val="0"/>
      <w:marTop w:val="0"/>
      <w:marBottom w:val="0"/>
      <w:divBdr>
        <w:top w:val="none" w:sz="0" w:space="0" w:color="auto"/>
        <w:left w:val="none" w:sz="0" w:space="0" w:color="auto"/>
        <w:bottom w:val="none" w:sz="0" w:space="0" w:color="auto"/>
        <w:right w:val="none" w:sz="0" w:space="0" w:color="auto"/>
      </w:divBdr>
      <w:divsChild>
        <w:div w:id="1291285629">
          <w:marLeft w:val="547"/>
          <w:marRight w:val="0"/>
          <w:marTop w:val="154"/>
          <w:marBottom w:val="0"/>
          <w:divBdr>
            <w:top w:val="none" w:sz="0" w:space="0" w:color="auto"/>
            <w:left w:val="none" w:sz="0" w:space="0" w:color="auto"/>
            <w:bottom w:val="none" w:sz="0" w:space="0" w:color="auto"/>
            <w:right w:val="none" w:sz="0" w:space="0" w:color="auto"/>
          </w:divBdr>
        </w:div>
        <w:div w:id="193155672">
          <w:marLeft w:val="547"/>
          <w:marRight w:val="0"/>
          <w:marTop w:val="154"/>
          <w:marBottom w:val="0"/>
          <w:divBdr>
            <w:top w:val="none" w:sz="0" w:space="0" w:color="auto"/>
            <w:left w:val="none" w:sz="0" w:space="0" w:color="auto"/>
            <w:bottom w:val="none" w:sz="0" w:space="0" w:color="auto"/>
            <w:right w:val="none" w:sz="0" w:space="0" w:color="auto"/>
          </w:divBdr>
        </w:div>
      </w:divsChild>
    </w:div>
    <w:div w:id="901525723">
      <w:bodyDiv w:val="1"/>
      <w:marLeft w:val="0"/>
      <w:marRight w:val="0"/>
      <w:marTop w:val="0"/>
      <w:marBottom w:val="0"/>
      <w:divBdr>
        <w:top w:val="none" w:sz="0" w:space="0" w:color="auto"/>
        <w:left w:val="none" w:sz="0" w:space="0" w:color="auto"/>
        <w:bottom w:val="none" w:sz="0" w:space="0" w:color="auto"/>
        <w:right w:val="none" w:sz="0" w:space="0" w:color="auto"/>
      </w:divBdr>
      <w:divsChild>
        <w:div w:id="783770115">
          <w:marLeft w:val="432"/>
          <w:marRight w:val="0"/>
          <w:marTop w:val="130"/>
          <w:marBottom w:val="0"/>
          <w:divBdr>
            <w:top w:val="none" w:sz="0" w:space="0" w:color="auto"/>
            <w:left w:val="none" w:sz="0" w:space="0" w:color="auto"/>
            <w:bottom w:val="none" w:sz="0" w:space="0" w:color="auto"/>
            <w:right w:val="none" w:sz="0" w:space="0" w:color="auto"/>
          </w:divBdr>
        </w:div>
        <w:div w:id="1256670152">
          <w:marLeft w:val="432"/>
          <w:marRight w:val="0"/>
          <w:marTop w:val="130"/>
          <w:marBottom w:val="0"/>
          <w:divBdr>
            <w:top w:val="none" w:sz="0" w:space="0" w:color="auto"/>
            <w:left w:val="none" w:sz="0" w:space="0" w:color="auto"/>
            <w:bottom w:val="none" w:sz="0" w:space="0" w:color="auto"/>
            <w:right w:val="none" w:sz="0" w:space="0" w:color="auto"/>
          </w:divBdr>
        </w:div>
        <w:div w:id="1536649706">
          <w:marLeft w:val="432"/>
          <w:marRight w:val="0"/>
          <w:marTop w:val="130"/>
          <w:marBottom w:val="0"/>
          <w:divBdr>
            <w:top w:val="none" w:sz="0" w:space="0" w:color="auto"/>
            <w:left w:val="none" w:sz="0" w:space="0" w:color="auto"/>
            <w:bottom w:val="none" w:sz="0" w:space="0" w:color="auto"/>
            <w:right w:val="none" w:sz="0" w:space="0" w:color="auto"/>
          </w:divBdr>
        </w:div>
        <w:div w:id="1915889594">
          <w:marLeft w:val="432"/>
          <w:marRight w:val="0"/>
          <w:marTop w:val="130"/>
          <w:marBottom w:val="0"/>
          <w:divBdr>
            <w:top w:val="none" w:sz="0" w:space="0" w:color="auto"/>
            <w:left w:val="none" w:sz="0" w:space="0" w:color="auto"/>
            <w:bottom w:val="none" w:sz="0" w:space="0" w:color="auto"/>
            <w:right w:val="none" w:sz="0" w:space="0" w:color="auto"/>
          </w:divBdr>
        </w:div>
      </w:divsChild>
    </w:div>
    <w:div w:id="953829201">
      <w:bodyDiv w:val="1"/>
      <w:marLeft w:val="0"/>
      <w:marRight w:val="0"/>
      <w:marTop w:val="0"/>
      <w:marBottom w:val="0"/>
      <w:divBdr>
        <w:top w:val="none" w:sz="0" w:space="0" w:color="auto"/>
        <w:left w:val="none" w:sz="0" w:space="0" w:color="auto"/>
        <w:bottom w:val="none" w:sz="0" w:space="0" w:color="auto"/>
        <w:right w:val="none" w:sz="0" w:space="0" w:color="auto"/>
      </w:divBdr>
      <w:divsChild>
        <w:div w:id="50463275">
          <w:marLeft w:val="432"/>
          <w:marRight w:val="0"/>
          <w:marTop w:val="130"/>
          <w:marBottom w:val="0"/>
          <w:divBdr>
            <w:top w:val="none" w:sz="0" w:space="0" w:color="auto"/>
            <w:left w:val="none" w:sz="0" w:space="0" w:color="auto"/>
            <w:bottom w:val="none" w:sz="0" w:space="0" w:color="auto"/>
            <w:right w:val="none" w:sz="0" w:space="0" w:color="auto"/>
          </w:divBdr>
        </w:div>
        <w:div w:id="666707654">
          <w:marLeft w:val="432"/>
          <w:marRight w:val="0"/>
          <w:marTop w:val="130"/>
          <w:marBottom w:val="0"/>
          <w:divBdr>
            <w:top w:val="none" w:sz="0" w:space="0" w:color="auto"/>
            <w:left w:val="none" w:sz="0" w:space="0" w:color="auto"/>
            <w:bottom w:val="none" w:sz="0" w:space="0" w:color="auto"/>
            <w:right w:val="none" w:sz="0" w:space="0" w:color="auto"/>
          </w:divBdr>
        </w:div>
        <w:div w:id="1603106145">
          <w:marLeft w:val="432"/>
          <w:marRight w:val="0"/>
          <w:marTop w:val="130"/>
          <w:marBottom w:val="0"/>
          <w:divBdr>
            <w:top w:val="none" w:sz="0" w:space="0" w:color="auto"/>
            <w:left w:val="none" w:sz="0" w:space="0" w:color="auto"/>
            <w:bottom w:val="none" w:sz="0" w:space="0" w:color="auto"/>
            <w:right w:val="none" w:sz="0" w:space="0" w:color="auto"/>
          </w:divBdr>
        </w:div>
        <w:div w:id="1790129735">
          <w:marLeft w:val="432"/>
          <w:marRight w:val="0"/>
          <w:marTop w:val="130"/>
          <w:marBottom w:val="0"/>
          <w:divBdr>
            <w:top w:val="none" w:sz="0" w:space="0" w:color="auto"/>
            <w:left w:val="none" w:sz="0" w:space="0" w:color="auto"/>
            <w:bottom w:val="none" w:sz="0" w:space="0" w:color="auto"/>
            <w:right w:val="none" w:sz="0" w:space="0" w:color="auto"/>
          </w:divBdr>
        </w:div>
      </w:divsChild>
    </w:div>
    <w:div w:id="1529639190">
      <w:bodyDiv w:val="1"/>
      <w:marLeft w:val="0"/>
      <w:marRight w:val="0"/>
      <w:marTop w:val="0"/>
      <w:marBottom w:val="0"/>
      <w:divBdr>
        <w:top w:val="none" w:sz="0" w:space="0" w:color="auto"/>
        <w:left w:val="none" w:sz="0" w:space="0" w:color="auto"/>
        <w:bottom w:val="none" w:sz="0" w:space="0" w:color="auto"/>
        <w:right w:val="none" w:sz="0" w:space="0" w:color="auto"/>
      </w:divBdr>
      <w:divsChild>
        <w:div w:id="1639336470">
          <w:marLeft w:val="547"/>
          <w:marRight w:val="0"/>
          <w:marTop w:val="154"/>
          <w:marBottom w:val="0"/>
          <w:divBdr>
            <w:top w:val="none" w:sz="0" w:space="0" w:color="auto"/>
            <w:left w:val="none" w:sz="0" w:space="0" w:color="auto"/>
            <w:bottom w:val="none" w:sz="0" w:space="0" w:color="auto"/>
            <w:right w:val="none" w:sz="0" w:space="0" w:color="auto"/>
          </w:divBdr>
        </w:div>
      </w:divsChild>
    </w:div>
    <w:div w:id="1654872708">
      <w:bodyDiv w:val="1"/>
      <w:marLeft w:val="0"/>
      <w:marRight w:val="0"/>
      <w:marTop w:val="0"/>
      <w:marBottom w:val="0"/>
      <w:divBdr>
        <w:top w:val="none" w:sz="0" w:space="0" w:color="auto"/>
        <w:left w:val="none" w:sz="0" w:space="0" w:color="auto"/>
        <w:bottom w:val="none" w:sz="0" w:space="0" w:color="auto"/>
        <w:right w:val="none" w:sz="0" w:space="0" w:color="auto"/>
      </w:divBdr>
      <w:divsChild>
        <w:div w:id="721830066">
          <w:marLeft w:val="547"/>
          <w:marRight w:val="0"/>
          <w:marTop w:val="154"/>
          <w:marBottom w:val="0"/>
          <w:divBdr>
            <w:top w:val="none" w:sz="0" w:space="0" w:color="auto"/>
            <w:left w:val="none" w:sz="0" w:space="0" w:color="auto"/>
            <w:bottom w:val="none" w:sz="0" w:space="0" w:color="auto"/>
            <w:right w:val="none" w:sz="0" w:space="0" w:color="auto"/>
          </w:divBdr>
        </w:div>
        <w:div w:id="443815973">
          <w:marLeft w:val="547"/>
          <w:marRight w:val="0"/>
          <w:marTop w:val="154"/>
          <w:marBottom w:val="0"/>
          <w:divBdr>
            <w:top w:val="none" w:sz="0" w:space="0" w:color="auto"/>
            <w:left w:val="none" w:sz="0" w:space="0" w:color="auto"/>
            <w:bottom w:val="none" w:sz="0" w:space="0" w:color="auto"/>
            <w:right w:val="none" w:sz="0" w:space="0" w:color="auto"/>
          </w:divBdr>
        </w:div>
      </w:divsChild>
    </w:div>
    <w:div w:id="2108769113">
      <w:bodyDiv w:val="1"/>
      <w:marLeft w:val="0"/>
      <w:marRight w:val="0"/>
      <w:marTop w:val="0"/>
      <w:marBottom w:val="0"/>
      <w:divBdr>
        <w:top w:val="none" w:sz="0" w:space="0" w:color="auto"/>
        <w:left w:val="none" w:sz="0" w:space="0" w:color="auto"/>
        <w:bottom w:val="none" w:sz="0" w:space="0" w:color="auto"/>
        <w:right w:val="none" w:sz="0" w:space="0" w:color="auto"/>
      </w:divBdr>
      <w:divsChild>
        <w:div w:id="49684393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CBE07-D1D1-41E9-A199-20C6F9BC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1951</Words>
  <Characters>10539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cavg</dc:creator>
  <cp:lastModifiedBy>BIANCA RUSKOWSKI</cp:lastModifiedBy>
  <cp:revision>21</cp:revision>
  <dcterms:created xsi:type="dcterms:W3CDTF">2019-02-13T18:21:00Z</dcterms:created>
  <dcterms:modified xsi:type="dcterms:W3CDTF">2019-03-02T00:31:00Z</dcterms:modified>
</cp:coreProperties>
</file>