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icebk" type="frame"/>
    </v:background>
  </w:background>
  <w:body>
    <w:p w:rsidR="008C6EFB" w:rsidRPr="005E0325" w:rsidRDefault="008C6EFB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PLANO DE ENSINO</w:t>
      </w:r>
    </w:p>
    <w:p w:rsidR="00BA4A51" w:rsidRPr="005E0325" w:rsidRDefault="00BA4A51" w:rsidP="00BA4A51">
      <w:pPr>
        <w:widowControl w:val="0"/>
        <w:spacing w:line="160" w:lineRule="atLeast"/>
        <w:jc w:val="center"/>
        <w:rPr>
          <w:snapToGrid w:val="0"/>
          <w:color w:val="auto"/>
          <w:sz w:val="22"/>
          <w:szCs w:val="22"/>
        </w:rPr>
      </w:pP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MEC/SETEC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Pró-reitoria de Ensino</w:t>
      </w:r>
    </w:p>
    <w:p w:rsidR="00BA4A51" w:rsidRPr="005E0325" w:rsidRDefault="00BA4A51" w:rsidP="00602EB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b/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t>INSTITUTO FEDERAL SUL-RIO-GRANDENSE - CAMPUS SAPUCAIA DO SUL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Curso: </w:t>
      </w:r>
      <w:r w:rsidR="00602EBA" w:rsidRPr="005E0325">
        <w:rPr>
          <w:snapToGrid w:val="0"/>
          <w:color w:val="auto"/>
          <w:sz w:val="22"/>
          <w:szCs w:val="22"/>
        </w:rPr>
        <w:t xml:space="preserve"> Técnico em Administração – Modalidade PROEJA</w:t>
      </w:r>
    </w:p>
    <w:p w:rsidR="00BA4A51" w:rsidRPr="005E0325" w:rsidRDefault="00602EBA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Disciplina:  Introdução a Economia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Turma (s):</w:t>
      </w:r>
      <w:r w:rsidR="00602EBA" w:rsidRPr="005E0325">
        <w:rPr>
          <w:snapToGrid w:val="0"/>
          <w:color w:val="auto"/>
          <w:sz w:val="22"/>
          <w:szCs w:val="22"/>
        </w:rPr>
        <w:t xml:space="preserve"> 3F</w:t>
      </w:r>
    </w:p>
    <w:p w:rsidR="00BA4A51" w:rsidRPr="005E0325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>Professor(a):</w:t>
      </w:r>
      <w:r w:rsidR="00602EBA" w:rsidRPr="005E0325">
        <w:rPr>
          <w:snapToGrid w:val="0"/>
          <w:color w:val="auto"/>
          <w:sz w:val="22"/>
          <w:szCs w:val="22"/>
        </w:rPr>
        <w:t xml:space="preserve"> Fabio Roberto Moraes Lemes</w:t>
      </w:r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Carga horária total: </w:t>
      </w:r>
      <w:r w:rsidR="00602EBA" w:rsidRPr="005E0325">
        <w:rPr>
          <w:snapToGrid w:val="0"/>
          <w:color w:val="auto"/>
          <w:sz w:val="22"/>
          <w:szCs w:val="22"/>
        </w:rPr>
        <w:t>45h</w:t>
      </w:r>
    </w:p>
    <w:p w:rsidR="009F7C38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Ano/semestre:  </w:t>
      </w:r>
      <w:r w:rsidR="00602EBA" w:rsidRPr="005E0325">
        <w:rPr>
          <w:snapToGrid w:val="0"/>
          <w:color w:val="auto"/>
          <w:sz w:val="22"/>
          <w:szCs w:val="22"/>
        </w:rPr>
        <w:t>201</w:t>
      </w:r>
      <w:r w:rsidR="008C67D7">
        <w:rPr>
          <w:snapToGrid w:val="0"/>
          <w:color w:val="auto"/>
          <w:sz w:val="22"/>
          <w:szCs w:val="22"/>
        </w:rPr>
        <w:t>9</w:t>
      </w:r>
      <w:r w:rsidR="00B5768A">
        <w:rPr>
          <w:snapToGrid w:val="0"/>
          <w:color w:val="auto"/>
          <w:sz w:val="22"/>
          <w:szCs w:val="22"/>
        </w:rPr>
        <w:t>/1</w:t>
      </w:r>
    </w:p>
    <w:p w:rsidR="009F7C38" w:rsidRDefault="009F7C38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 xml:space="preserve">e-mail: </w:t>
      </w:r>
      <w:hyperlink r:id="rId9" w:history="1">
        <w:r w:rsidRPr="00416C56">
          <w:rPr>
            <w:rStyle w:val="Hyperlink"/>
            <w:snapToGrid w:val="0"/>
            <w:sz w:val="22"/>
            <w:szCs w:val="22"/>
          </w:rPr>
          <w:t>professorfabiolemes@yahoo.com.br</w:t>
        </w:r>
      </w:hyperlink>
    </w:p>
    <w:p w:rsidR="00BA4A51" w:rsidRPr="005E0325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1.EMENTA:</w:t>
            </w:r>
            <w:r w:rsidR="00602EBA" w:rsidRPr="005E0325">
              <w:t>Conceitos básicos da ciência econômica; microeconomia; macroeconomia; Contas Nacionais; Crescimento econômico e desenvolvimento sustentável.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A4A51" w:rsidP="00602EBA">
            <w:pPr>
              <w:pStyle w:val="Corpodetex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2.OBJETIVOS:</w:t>
            </w:r>
            <w:r w:rsidR="008C67D7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5126E6" w:rsidRPr="005E0325">
              <w:rPr>
                <w:bCs/>
                <w:sz w:val="22"/>
                <w:szCs w:val="22"/>
              </w:rPr>
              <w:t>propiciar</w:t>
            </w:r>
            <w:r w:rsidR="00602EBA" w:rsidRPr="005E0325">
              <w:rPr>
                <w:bCs/>
                <w:sz w:val="22"/>
                <w:szCs w:val="22"/>
              </w:rPr>
              <w:t xml:space="preserve"> que o estudante do curso Técnico em Administração identifique os conceitos fundamentais das ciências econômicas, sua relação com o cotidiano dos indivíduos, empresas e grupos sociais, capacitando-os para interpretar informações econômicas disponíveis e contribuir no debate da sociedade em relação a temática do desenvolvimento e sustentabilidade. </w:t>
            </w:r>
          </w:p>
          <w:p w:rsidR="00AF37B4" w:rsidRPr="005E0325" w:rsidRDefault="00AF37B4" w:rsidP="00BA4A51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A4A51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E6BE3" w:rsidRPr="005E0325" w:rsidTr="00727FA7">
        <w:tc>
          <w:tcPr>
            <w:tcW w:w="9568" w:type="dxa"/>
          </w:tcPr>
          <w:p w:rsidR="00BE6BE3" w:rsidRDefault="00BE6BE3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3.</w:t>
            </w:r>
            <w:r w:rsidR="008C67D7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ESTRATÉGIAS DE INTERDISCIPLINARIDADE (não obrigatória):</w:t>
            </w:r>
          </w:p>
          <w:p w:rsidR="00366732" w:rsidRPr="00366732" w:rsidRDefault="00366732" w:rsidP="00BE6BE3">
            <w:pPr>
              <w:widowControl w:val="0"/>
              <w:spacing w:before="120" w:line="160" w:lineRule="atLeast"/>
              <w:rPr>
                <w:color w:val="auto"/>
                <w:sz w:val="22"/>
                <w:szCs w:val="22"/>
                <w:lang w:eastAsia="en-US"/>
              </w:rPr>
            </w:pPr>
            <w:r w:rsidRPr="00366732">
              <w:rPr>
                <w:color w:val="auto"/>
                <w:sz w:val="22"/>
                <w:szCs w:val="22"/>
                <w:lang w:eastAsia="en-US"/>
              </w:rPr>
              <w:t>Entre as atividades a serem desenvolvidas, os estudantes serão estimulados a elaborarem textos e apresentações, considerando o conteúdo específicos, mas também outros campos dos sabere</w:t>
            </w:r>
            <w:r w:rsidR="008C67D7">
              <w:rPr>
                <w:color w:val="auto"/>
                <w:sz w:val="22"/>
                <w:szCs w:val="22"/>
                <w:lang w:eastAsia="en-US"/>
              </w:rPr>
              <w:t>s</w:t>
            </w:r>
            <w:r w:rsidRPr="00366732">
              <w:rPr>
                <w:color w:val="auto"/>
                <w:sz w:val="22"/>
                <w:szCs w:val="22"/>
                <w:lang w:eastAsia="en-US"/>
              </w:rPr>
              <w:t>, em especial nas Ciências Sociais, bem como os conhecimentos da linguagem formal</w:t>
            </w:r>
            <w:r w:rsidR="008C67D7">
              <w:rPr>
                <w:color w:val="auto"/>
                <w:sz w:val="22"/>
                <w:szCs w:val="22"/>
                <w:lang w:eastAsia="en-US"/>
              </w:rPr>
              <w:t xml:space="preserve"> e de informática básica.</w:t>
            </w:r>
          </w:p>
          <w:p w:rsidR="00AF37B4" w:rsidRPr="005E0325" w:rsidRDefault="00AF37B4" w:rsidP="00BE6BE3">
            <w:pPr>
              <w:widowControl w:val="0"/>
              <w:spacing w:before="120" w:line="160" w:lineRule="atLeas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6BE3" w:rsidRPr="005E0325" w:rsidRDefault="00BE6BE3" w:rsidP="00BE6BE3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jc w:val="left"/>
        <w:rPr>
          <w:snapToGrid w:val="0"/>
          <w:color w:val="auto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A4A51" w:rsidRPr="005E0325" w:rsidTr="00727FA7">
        <w:tc>
          <w:tcPr>
            <w:tcW w:w="9568" w:type="dxa"/>
          </w:tcPr>
          <w:p w:rsidR="00BA4A51" w:rsidRPr="005E0325" w:rsidRDefault="00BE6BE3" w:rsidP="00BA4A51">
            <w:pPr>
              <w:widowControl w:val="0"/>
              <w:spacing w:before="120" w:line="160" w:lineRule="atLeast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5E0325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  <w:r w:rsidR="00BA4A51" w:rsidRPr="005E0325">
              <w:rPr>
                <w:b/>
                <w:color w:val="auto"/>
                <w:sz w:val="22"/>
                <w:szCs w:val="22"/>
                <w:lang w:eastAsia="en-US"/>
              </w:rPr>
              <w:t>. CONTEÚDOS PROGRAMÁTICOS:</w:t>
            </w:r>
          </w:p>
          <w:p w:rsidR="0036595F" w:rsidRPr="005E0325" w:rsidRDefault="0036595F" w:rsidP="001C2A2E">
            <w:pPr>
              <w:rPr>
                <w:b/>
                <w:bCs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1. Conceitos de 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1.1 Os problemas econômicos fundamentais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1.2 Sistemas Econômicos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1.3 Curva de Possibilidades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1.4 Funcionamento de uma economia de mercado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2. Introdução a Microeconomia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2.1 Conceito e pressupostos básicos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2.2. Demanda, Oferta e Equilíbrio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2.3 Conceitos de Elasticidade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 Produção e custos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2.4.1 Produto total, produtividade média, marginal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2.4.2 Lei dos rendimentos decrescentes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2.4.3 Economias de Escala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 Custos de Produção (curto e longo prazo)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2.5.1 Custos de oportunidade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2.5.2 Externalidades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2.5.3 Maximização dos lucros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3. Estruturas de Mercado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3.1 Mercado de Bens e serviços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3.2 Mercado de fatores de produção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3.3 Grau de concentração econômica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4. Introdução a Macroeconomia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4.1 Objetivos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 Instrumentos de política macroeconômica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 xml:space="preserve">4.2.1 Política fiscal 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4.2.2 Política monetária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4.2.3 Políticas cambiais e comerciais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4.2.4 Política de Rendas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5. Contabilidade Social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5.1 Economia a dois setores: família e empresas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5.2 Economia a três setores: agregados relacionados ao setor público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5.4 Economia a quatro setores: agregados relacionados ao setor externo</w:t>
            </w:r>
          </w:p>
          <w:p w:rsidR="0036595F" w:rsidRPr="005E0325" w:rsidRDefault="0036595F" w:rsidP="0036595F">
            <w:pPr>
              <w:spacing w:line="240" w:lineRule="auto"/>
              <w:rPr>
                <w:bCs/>
                <w:sz w:val="22"/>
                <w:szCs w:val="22"/>
              </w:rPr>
            </w:pPr>
            <w:r w:rsidRPr="005E0325">
              <w:rPr>
                <w:bCs/>
                <w:sz w:val="22"/>
                <w:szCs w:val="22"/>
              </w:rPr>
              <w:t>5.5 Produto Interno Bruto (PIB) e Produto Nacional Bruto (PNB)</w:t>
            </w:r>
          </w:p>
          <w:p w:rsidR="0036595F" w:rsidRPr="005E0325" w:rsidRDefault="0036595F" w:rsidP="0036595F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36595F" w:rsidRPr="005E0325" w:rsidRDefault="0036595F" w:rsidP="0036595F">
            <w:pPr>
              <w:pStyle w:val="Corpodetexto"/>
              <w:spacing w:after="0" w:line="240" w:lineRule="auto"/>
              <w:rPr>
                <w:bCs/>
                <w:sz w:val="22"/>
                <w:szCs w:val="22"/>
              </w:rPr>
            </w:pPr>
            <w:r w:rsidRPr="005E0325">
              <w:rPr>
                <w:b/>
                <w:bCs/>
                <w:sz w:val="22"/>
                <w:szCs w:val="22"/>
              </w:rPr>
              <w:t>6. Desenvolvimento Economia e sustentabilidade</w:t>
            </w:r>
          </w:p>
          <w:p w:rsidR="00AF37B4" w:rsidRPr="005E0325" w:rsidRDefault="00AF37B4" w:rsidP="0036595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A4A51" w:rsidRPr="005E0325" w:rsidRDefault="00B5768A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11.1pt;width:476.35pt;height:449.9pt;z-index:251658240;mso-position-horizontal-relative:text;mso-position-vertical-relative:text;mso-width-relative:margin;mso-height-relative:margin">
            <v:textbox>
              <w:txbxContent>
                <w:p w:rsidR="0036595F" w:rsidRDefault="0036595F" w:rsidP="0036595F">
                  <w:pPr>
                    <w:pStyle w:val="Corpodetex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color w:val="auto"/>
                      <w:sz w:val="22"/>
                      <w:szCs w:val="22"/>
                    </w:rPr>
                    <w:t>5.: METODOLOGIA DE TRABALHO:</w:t>
                  </w:r>
                </w:p>
                <w:p w:rsidR="0036595F" w:rsidRDefault="0036595F" w:rsidP="005832C2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aulas serão expositivas e dialogadas, permitindo a intervenção dos</w:t>
                  </w:r>
                  <w:r w:rsidR="005D2A74">
                    <w:rPr>
                      <w:bCs/>
                      <w:sz w:val="22"/>
                      <w:szCs w:val="22"/>
                    </w:rPr>
                    <w:t>/as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5D2A74">
                    <w:rPr>
                      <w:bCs/>
                      <w:sz w:val="22"/>
                      <w:szCs w:val="22"/>
                    </w:rPr>
                    <w:t xml:space="preserve">estudantes </w:t>
                  </w:r>
                  <w:r>
                    <w:rPr>
                      <w:bCs/>
                      <w:sz w:val="22"/>
                      <w:szCs w:val="22"/>
                    </w:rPr>
                    <w:t>para dúvidas e contribuições. A exposição do conteúdo é feita pela apresentação dos conceitos, buscando relacioná-los com o cotidiano das decisões econômicas de indivíduos, empresas e sociedade como um todo. Os estudantes farão leituras e apresentar</w:t>
                  </w:r>
                  <w:r w:rsidR="005D2A74">
                    <w:rPr>
                      <w:bCs/>
                      <w:sz w:val="22"/>
                      <w:szCs w:val="22"/>
                    </w:rPr>
                    <w:t>ão</w:t>
                  </w:r>
                  <w:r>
                    <w:rPr>
                      <w:bCs/>
                      <w:sz w:val="22"/>
                      <w:szCs w:val="22"/>
                    </w:rPr>
                    <w:t xml:space="preserve"> seminários sobr</w:t>
                  </w:r>
                  <w:r w:rsidR="009563E5">
                    <w:rPr>
                      <w:bCs/>
                      <w:sz w:val="22"/>
                      <w:szCs w:val="22"/>
                    </w:rPr>
                    <w:t>e temas específicos do conteúdo, bem como deverão responder a questões relativas ao conteúdo em sala de aula e por meio de formulários eletrônicos.</w:t>
                  </w:r>
                </w:p>
                <w:p w:rsidR="009563E5" w:rsidRDefault="009563E5" w:rsidP="005832C2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Os</w:t>
                  </w:r>
                  <w:r w:rsidR="005D2A74">
                    <w:rPr>
                      <w:bCs/>
                      <w:sz w:val="22"/>
                      <w:szCs w:val="22"/>
                    </w:rPr>
                    <w:t>/as</w:t>
                  </w:r>
                  <w:r>
                    <w:rPr>
                      <w:bCs/>
                      <w:sz w:val="22"/>
                      <w:szCs w:val="22"/>
                    </w:rPr>
                    <w:t xml:space="preserve"> estudantes pode</w:t>
                  </w:r>
                  <w:r w:rsidR="005126E6">
                    <w:rPr>
                      <w:bCs/>
                      <w:sz w:val="22"/>
                      <w:szCs w:val="22"/>
                    </w:rPr>
                    <w:t>m</w:t>
                  </w:r>
                  <w:r>
                    <w:rPr>
                      <w:bCs/>
                      <w:sz w:val="22"/>
                      <w:szCs w:val="22"/>
                    </w:rPr>
                    <w:t xml:space="preserve"> solicitar horário de aten</w:t>
                  </w:r>
                  <w:r w:rsidR="005126E6">
                    <w:rPr>
                      <w:bCs/>
                      <w:sz w:val="22"/>
                      <w:szCs w:val="22"/>
                    </w:rPr>
                    <w:t xml:space="preserve">dimento extra sala de aula </w:t>
                  </w:r>
                  <w:r w:rsidR="005D2A74">
                    <w:rPr>
                      <w:bCs/>
                      <w:sz w:val="22"/>
                      <w:szCs w:val="22"/>
                    </w:rPr>
                    <w:t xml:space="preserve">(ver horários previamente disponíveis) </w:t>
                  </w:r>
                  <w:r w:rsidR="005126E6">
                    <w:rPr>
                      <w:bCs/>
                      <w:sz w:val="22"/>
                      <w:szCs w:val="22"/>
                    </w:rPr>
                    <w:t>ou es</w:t>
                  </w:r>
                  <w:r>
                    <w:rPr>
                      <w:bCs/>
                      <w:sz w:val="22"/>
                      <w:szCs w:val="22"/>
                    </w:rPr>
                    <w:t>clarecer dúvida</w:t>
                  </w:r>
                  <w:r w:rsidR="005126E6">
                    <w:rPr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bCs/>
                      <w:sz w:val="22"/>
                      <w:szCs w:val="22"/>
                    </w:rPr>
                    <w:t xml:space="preserve"> pelo endereço de e-mail apontado neste plano.</w:t>
                  </w:r>
                </w:p>
                <w:p w:rsidR="0036595F" w:rsidRPr="00F971C0" w:rsidRDefault="0036595F" w:rsidP="0036595F">
                  <w:pPr>
                    <w:rPr>
                      <w:b/>
                    </w:rPr>
                  </w:pPr>
                  <w:r w:rsidRPr="00F971C0">
                    <w:rPr>
                      <w:b/>
                    </w:rPr>
                    <w:t>Observações:</w:t>
                  </w:r>
                </w:p>
                <w:p w:rsidR="003012AB" w:rsidRDefault="0036595F" w:rsidP="005832C2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As avaliações serão aplicadas nas datas marcadas, exceto nos casos em que o</w:t>
                  </w:r>
                  <w:r w:rsidR="00765885">
                    <w:rPr>
                      <w:bCs/>
                      <w:sz w:val="22"/>
                      <w:szCs w:val="22"/>
                    </w:rPr>
                    <w:t>/a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65885">
                    <w:rPr>
                      <w:bCs/>
                      <w:sz w:val="22"/>
                      <w:szCs w:val="22"/>
                    </w:rPr>
                    <w:t>estudante</w:t>
                  </w:r>
                  <w:r>
                    <w:rPr>
                      <w:bCs/>
                      <w:sz w:val="22"/>
                      <w:szCs w:val="22"/>
                    </w:rPr>
                    <w:t xml:space="preserve"> possua um atestado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 de saúde</w:t>
                  </w:r>
                  <w:r>
                    <w:rPr>
                      <w:bCs/>
                      <w:sz w:val="22"/>
                      <w:szCs w:val="22"/>
                    </w:rPr>
                    <w:t xml:space="preserve"> justificando sua ausência na respectiva data. Em dias de prova, nenhum</w:t>
                  </w:r>
                  <w:r w:rsidR="00765885">
                    <w:rPr>
                      <w:bCs/>
                      <w:sz w:val="22"/>
                      <w:szCs w:val="22"/>
                    </w:rPr>
                    <w:t>/a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65885">
                    <w:rPr>
                      <w:bCs/>
                      <w:sz w:val="22"/>
                      <w:szCs w:val="22"/>
                    </w:rPr>
                    <w:t>estudante</w:t>
                  </w:r>
                  <w:r>
                    <w:rPr>
                      <w:bCs/>
                      <w:sz w:val="22"/>
                      <w:szCs w:val="22"/>
                    </w:rPr>
                    <w:t xml:space="preserve"> poderá entrar na sala para iniciar a prova após o primeiro</w:t>
                  </w:r>
                  <w:r w:rsidR="00765885">
                    <w:rPr>
                      <w:bCs/>
                      <w:sz w:val="22"/>
                      <w:szCs w:val="22"/>
                    </w:rPr>
                    <w:t>/a estudante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765885">
                    <w:rPr>
                      <w:bCs/>
                      <w:sz w:val="22"/>
                      <w:szCs w:val="22"/>
                    </w:rPr>
                    <w:t>sa</w:t>
                  </w:r>
                  <w:r w:rsidR="003012AB">
                    <w:rPr>
                      <w:bCs/>
                      <w:sz w:val="22"/>
                      <w:szCs w:val="22"/>
                    </w:rPr>
                    <w:t xml:space="preserve">ir. </w:t>
                  </w:r>
                </w:p>
                <w:p w:rsidR="005832C2" w:rsidRDefault="005832C2" w:rsidP="005832C2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Em dia de provas e trabalhos os aparelhos eletrônicos (celulares, computadores e similares) devem ser desligados.</w:t>
                  </w:r>
                </w:p>
                <w:p w:rsidR="005832C2" w:rsidRDefault="005832C2" w:rsidP="005832C2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bCs/>
                      <w:sz w:val="22"/>
                      <w:szCs w:val="22"/>
                    </w:rPr>
                    <w:t>Aulas pode ser filmada / gravadas, desde que com consentimento prévio do professor e utilizadas apenas para fins didáticos, com qualquer forma de reprodução/circulação desde já vetada.</w:t>
                  </w:r>
                </w:p>
                <w:bookmarkEnd w:id="0"/>
                <w:p w:rsidR="005832C2" w:rsidRDefault="00765885" w:rsidP="00842AA3">
                  <w:pPr>
                    <w:pStyle w:val="Corpodetexto"/>
                    <w:spacing w:after="0"/>
                    <w:rPr>
                      <w:bCs/>
                      <w:sz w:val="22"/>
                      <w:szCs w:val="22"/>
                    </w:rPr>
                  </w:pPr>
                  <w:r w:rsidRPr="00EB2F76">
                    <w:rPr>
                      <w:b/>
                      <w:bCs/>
                      <w:sz w:val="22"/>
                      <w:szCs w:val="22"/>
                    </w:rPr>
                    <w:t>Estudantes</w:t>
                  </w:r>
                  <w:r w:rsidR="0036595F" w:rsidRPr="00EB2F76">
                    <w:rPr>
                      <w:b/>
                      <w:bCs/>
                      <w:sz w:val="22"/>
                      <w:szCs w:val="22"/>
                    </w:rPr>
                    <w:t xml:space="preserve"> em dependência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tem atividades especificas disponíveis no Q Acadêmico, com cronograma e forma de avaliação adaptados ao contexto.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Se desejarem </w:t>
                  </w:r>
                  <w:r w:rsidR="005126E6">
                    <w:rPr>
                      <w:bCs/>
                      <w:sz w:val="22"/>
                      <w:szCs w:val="22"/>
                    </w:rPr>
                    <w:t>frequentar</w:t>
                  </w:r>
                  <w:r w:rsidR="0036595F">
                    <w:rPr>
                      <w:bCs/>
                      <w:sz w:val="22"/>
                      <w:szCs w:val="22"/>
                    </w:rPr>
                    <w:t xml:space="preserve"> regularmente as aulas, participarão de todas as atividades e avaliações da mesma forma que os demais estudantes matriculados na disciplina.</w:t>
                  </w:r>
                </w:p>
                <w:p w:rsidR="0036595F" w:rsidRDefault="0036595F" w:rsidP="00842AA3">
                  <w:pPr>
                    <w:pStyle w:val="Corpodetexto"/>
                    <w:spacing w:after="0" w:line="240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Este plano de ensino é passível de atualizações e as datas indicadas no cronograma são previsões passiveis de mudança no decorrer do semestre.</w:t>
                  </w:r>
                </w:p>
                <w:p w:rsidR="0036595F" w:rsidRPr="00F971C0" w:rsidRDefault="0036595F" w:rsidP="00842AA3"/>
              </w:txbxContent>
            </v:textbox>
          </v:shape>
        </w:pict>
      </w:r>
    </w:p>
    <w:p w:rsidR="001C2A2E" w:rsidRPr="005E0325" w:rsidRDefault="001C2A2E" w:rsidP="00BA4A51">
      <w:pPr>
        <w:widowControl w:val="0"/>
        <w:spacing w:before="120" w:line="160" w:lineRule="atLeast"/>
        <w:jc w:val="left"/>
        <w:rPr>
          <w:snapToGrid w:val="0"/>
          <w:color w:val="auto"/>
          <w:sz w:val="22"/>
          <w:szCs w:val="22"/>
        </w:rPr>
      </w:pPr>
    </w:p>
    <w:p w:rsidR="00D948AE" w:rsidRPr="005E0325" w:rsidRDefault="00D948AE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36595F" w:rsidRPr="005E0325" w:rsidRDefault="0036595F" w:rsidP="00D948AE">
      <w:pPr>
        <w:spacing w:before="120" w:line="160" w:lineRule="atLeast"/>
        <w:jc w:val="left"/>
        <w:rPr>
          <w:color w:val="auto"/>
          <w:sz w:val="22"/>
          <w:szCs w:val="22"/>
          <w:lang w:eastAsia="en-US"/>
        </w:rPr>
      </w:pPr>
    </w:p>
    <w:p w:rsidR="001C2A2E" w:rsidRPr="005E0325" w:rsidRDefault="00BE6BE3" w:rsidP="001C2A2E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b/>
          <w:snapToGrid w:val="0"/>
          <w:color w:val="auto"/>
          <w:sz w:val="22"/>
          <w:szCs w:val="22"/>
        </w:rPr>
        <w:lastRenderedPageBreak/>
        <w:t>6</w:t>
      </w:r>
      <w:r w:rsidR="00BA4A51" w:rsidRPr="005E0325">
        <w:rPr>
          <w:b/>
          <w:snapToGrid w:val="0"/>
          <w:color w:val="auto"/>
          <w:sz w:val="22"/>
          <w:szCs w:val="22"/>
        </w:rPr>
        <w:t>. AVALIAÇÃO:</w:t>
      </w:r>
      <w:r w:rsidR="00DF0052">
        <w:rPr>
          <w:b/>
          <w:snapToGrid w:val="0"/>
          <w:color w:val="auto"/>
          <w:sz w:val="22"/>
          <w:szCs w:val="22"/>
        </w:rPr>
        <w:t xml:space="preserve"> </w:t>
      </w:r>
      <w:r w:rsidR="008F5E92">
        <w:rPr>
          <w:snapToGrid w:val="0"/>
          <w:color w:val="auto"/>
          <w:sz w:val="22"/>
          <w:szCs w:val="22"/>
        </w:rPr>
        <w:t xml:space="preserve">A nota final consistira da soma de 3 notas equivalentes </w:t>
      </w:r>
      <w:proofErr w:type="gramStart"/>
      <w:r w:rsidR="008F5E92">
        <w:rPr>
          <w:snapToGrid w:val="0"/>
          <w:color w:val="auto"/>
          <w:sz w:val="22"/>
          <w:szCs w:val="22"/>
        </w:rPr>
        <w:t>a</w:t>
      </w:r>
      <w:r w:rsidR="003012AB">
        <w:rPr>
          <w:snapToGrid w:val="0"/>
          <w:color w:val="auto"/>
          <w:sz w:val="22"/>
          <w:szCs w:val="22"/>
        </w:rPr>
        <w:t xml:space="preserve">os </w:t>
      </w:r>
      <w:r w:rsidR="00EB2F76">
        <w:rPr>
          <w:snapToGrid w:val="0"/>
          <w:color w:val="auto"/>
          <w:sz w:val="22"/>
          <w:szCs w:val="22"/>
        </w:rPr>
        <w:t>conteúdo</w:t>
      </w:r>
      <w:proofErr w:type="gramEnd"/>
      <w:r w:rsidR="003012AB">
        <w:rPr>
          <w:snapToGrid w:val="0"/>
          <w:color w:val="auto"/>
          <w:sz w:val="22"/>
          <w:szCs w:val="22"/>
        </w:rPr>
        <w:t xml:space="preserve"> da parte 1</w:t>
      </w:r>
      <w:r w:rsidR="00EB2F76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 xml:space="preserve">(introdução e </w:t>
      </w:r>
      <w:r w:rsidR="008F5E92">
        <w:rPr>
          <w:snapToGrid w:val="0"/>
          <w:color w:val="auto"/>
          <w:sz w:val="22"/>
          <w:szCs w:val="22"/>
        </w:rPr>
        <w:t>micro</w:t>
      </w:r>
      <w:r w:rsidR="003012AB">
        <w:rPr>
          <w:snapToGrid w:val="0"/>
          <w:color w:val="auto"/>
          <w:sz w:val="22"/>
          <w:szCs w:val="22"/>
        </w:rPr>
        <w:t>economia)</w:t>
      </w:r>
      <w:r w:rsidR="008F5E92">
        <w:rPr>
          <w:snapToGrid w:val="0"/>
          <w:color w:val="auto"/>
          <w:sz w:val="22"/>
          <w:szCs w:val="22"/>
        </w:rPr>
        <w:t>,</w:t>
      </w:r>
      <w:r w:rsidR="003012AB">
        <w:rPr>
          <w:snapToGrid w:val="0"/>
          <w:color w:val="auto"/>
          <w:sz w:val="22"/>
          <w:szCs w:val="22"/>
        </w:rPr>
        <w:t xml:space="preserve"> </w:t>
      </w:r>
      <w:r w:rsidR="00EB2F76">
        <w:rPr>
          <w:snapToGrid w:val="0"/>
          <w:color w:val="auto"/>
          <w:sz w:val="22"/>
          <w:szCs w:val="22"/>
        </w:rPr>
        <w:t>p</w:t>
      </w:r>
      <w:r w:rsidR="003012AB">
        <w:rPr>
          <w:snapToGrid w:val="0"/>
          <w:color w:val="auto"/>
          <w:sz w:val="22"/>
          <w:szCs w:val="22"/>
        </w:rPr>
        <w:t>arte 2</w:t>
      </w:r>
      <w:r w:rsidR="00EB2F76">
        <w:rPr>
          <w:snapToGrid w:val="0"/>
          <w:color w:val="auto"/>
          <w:sz w:val="22"/>
          <w:szCs w:val="22"/>
        </w:rPr>
        <w:t xml:space="preserve"> </w:t>
      </w:r>
      <w:r w:rsidR="003012AB">
        <w:rPr>
          <w:snapToGrid w:val="0"/>
          <w:color w:val="auto"/>
          <w:sz w:val="22"/>
          <w:szCs w:val="22"/>
        </w:rPr>
        <w:t>(</w:t>
      </w:r>
      <w:r w:rsidR="008F5E92">
        <w:rPr>
          <w:snapToGrid w:val="0"/>
          <w:color w:val="auto"/>
          <w:sz w:val="22"/>
          <w:szCs w:val="22"/>
        </w:rPr>
        <w:t>macro</w:t>
      </w:r>
      <w:r w:rsidR="003012AB">
        <w:rPr>
          <w:snapToGrid w:val="0"/>
          <w:color w:val="auto"/>
          <w:sz w:val="22"/>
          <w:szCs w:val="22"/>
        </w:rPr>
        <w:t>economia e contas nacionais)</w:t>
      </w:r>
      <w:r w:rsidR="008F5E92">
        <w:rPr>
          <w:snapToGrid w:val="0"/>
          <w:color w:val="auto"/>
          <w:sz w:val="22"/>
          <w:szCs w:val="22"/>
        </w:rPr>
        <w:t xml:space="preserve"> e </w:t>
      </w:r>
      <w:r w:rsidR="003012AB">
        <w:rPr>
          <w:snapToGrid w:val="0"/>
          <w:color w:val="auto"/>
          <w:sz w:val="22"/>
          <w:szCs w:val="22"/>
        </w:rPr>
        <w:t>3 parte (</w:t>
      </w:r>
      <w:r w:rsidR="008F5E92">
        <w:rPr>
          <w:snapToGrid w:val="0"/>
          <w:color w:val="auto"/>
          <w:sz w:val="22"/>
          <w:szCs w:val="22"/>
        </w:rPr>
        <w:t>desenvolvimento</w:t>
      </w:r>
      <w:r w:rsidR="003012AB">
        <w:rPr>
          <w:snapToGrid w:val="0"/>
          <w:color w:val="auto"/>
          <w:sz w:val="22"/>
          <w:szCs w:val="22"/>
        </w:rPr>
        <w:t xml:space="preserve"> socioeconômico e sustentabilidade)</w:t>
      </w:r>
      <w:r w:rsidR="008F5E92">
        <w:rPr>
          <w:snapToGrid w:val="0"/>
          <w:color w:val="auto"/>
          <w:sz w:val="22"/>
          <w:szCs w:val="22"/>
        </w:rPr>
        <w:t>. Dessas notas, duas serão em caráter de provas e uma terceira em caráter de trabalho com seminário</w:t>
      </w:r>
      <w:r w:rsidR="00DF0052">
        <w:rPr>
          <w:snapToGrid w:val="0"/>
          <w:color w:val="auto"/>
          <w:sz w:val="22"/>
          <w:szCs w:val="22"/>
        </w:rPr>
        <w:t xml:space="preserve"> e/ou artigos</w:t>
      </w:r>
      <w:r w:rsidR="008F5E92">
        <w:rPr>
          <w:snapToGrid w:val="0"/>
          <w:color w:val="auto"/>
          <w:sz w:val="22"/>
          <w:szCs w:val="22"/>
        </w:rPr>
        <w:t>.</w:t>
      </w:r>
      <w:r w:rsidR="003012AB">
        <w:rPr>
          <w:snapToGrid w:val="0"/>
          <w:color w:val="auto"/>
          <w:sz w:val="22"/>
          <w:szCs w:val="22"/>
        </w:rPr>
        <w:t xml:space="preserve"> Poderão ocorrer atividades avaliativas parciais que integraram as avaliações gerais.</w:t>
      </w:r>
    </w:p>
    <w:p w:rsidR="001C2A2E" w:rsidRPr="005E0325" w:rsidRDefault="0036595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snapToGrid w:val="0"/>
          <w:color w:val="auto"/>
          <w:sz w:val="22"/>
          <w:szCs w:val="22"/>
        </w:rPr>
      </w:pPr>
      <w:r w:rsidRPr="005E0325">
        <w:rPr>
          <w:snapToGrid w:val="0"/>
          <w:color w:val="auto"/>
          <w:sz w:val="22"/>
          <w:szCs w:val="22"/>
        </w:rPr>
        <w:t xml:space="preserve">Estudantes que não atingirem a nota mínima para aprovação ou que desejarem obter melhores notas, poderão fazer uma prova de reavaliação, com todo o conteúdo do semestre, na </w:t>
      </w:r>
      <w:r w:rsidR="00366732" w:rsidRPr="005E0325">
        <w:rPr>
          <w:snapToGrid w:val="0"/>
          <w:color w:val="auto"/>
          <w:sz w:val="22"/>
          <w:szCs w:val="22"/>
        </w:rPr>
        <w:t>última</w:t>
      </w:r>
      <w:r w:rsidRPr="005E0325">
        <w:rPr>
          <w:snapToGrid w:val="0"/>
          <w:color w:val="auto"/>
          <w:sz w:val="22"/>
          <w:szCs w:val="22"/>
        </w:rPr>
        <w:t xml:space="preserve"> semana de aula.</w:t>
      </w:r>
    </w:p>
    <w:p w:rsidR="00BA4A51" w:rsidRPr="005E0325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color w:val="auto"/>
          <w:sz w:val="22"/>
          <w:szCs w:val="22"/>
        </w:rPr>
      </w:pPr>
    </w:p>
    <w:p w:rsidR="000E0926" w:rsidRDefault="000E0926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B5768A" w:rsidP="00BA4A51">
      <w:pPr>
        <w:spacing w:line="16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 id="_x0000_s1030" type="#_x0000_t202" style="position:absolute;margin-left:-8.75pt;margin-top:4.05pt;width:476.35pt;height:114pt;z-index:251661312;mso-width-relative:margin;mso-height-relative:margin">
            <v:textbox>
              <w:txbxContent>
                <w:p w:rsidR="00DF0052" w:rsidRPr="005F0863" w:rsidRDefault="00DF0052" w:rsidP="00DF0052">
                  <w:pPr>
                    <w:pStyle w:val="Corpodetex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  <w:r w:rsidRPr="005F0863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HORÁRIOS DE ATENDIMENTO</w:t>
                  </w:r>
                </w:p>
                <w:p w:rsidR="00DF0052" w:rsidRDefault="00DF0052" w:rsidP="00DF0052">
                  <w:pPr>
                    <w:pStyle w:val="Corpodetexto"/>
                  </w:pPr>
                  <w:r>
                    <w:rPr>
                      <w:bCs/>
                    </w:rPr>
                    <w:t xml:space="preserve">Regularmente o professor estará disponível as </w:t>
                  </w:r>
                  <w:r w:rsidR="00EB2F76">
                    <w:rPr>
                      <w:bCs/>
                    </w:rPr>
                    <w:t>segundas</w:t>
                  </w:r>
                  <w:r>
                    <w:rPr>
                      <w:bCs/>
                    </w:rPr>
                    <w:t>-feiras, das 18h às 19h, para atender a turma</w:t>
                  </w:r>
                  <w:r w:rsidR="00750329">
                    <w:rPr>
                      <w:bCs/>
                    </w:rPr>
                    <w:t>. Ficarei disponível na sala dos servidores no horário para facilitar o acesso. O</w:t>
                  </w:r>
                  <w:r>
                    <w:rPr>
                      <w:bCs/>
                    </w:rPr>
                    <w:t>s estudantes que demandarem, pode</w:t>
                  </w:r>
                  <w:r w:rsidR="00750329">
                    <w:rPr>
                      <w:bCs/>
                    </w:rPr>
                    <w:t>m</w:t>
                  </w:r>
                  <w:r>
                    <w:rPr>
                      <w:bCs/>
                    </w:rPr>
                    <w:t xml:space="preserve"> solicitar atendimento extra, agendado por e-mail. Também serão agendadas aulas em alguns sábados no semestre, para reforço. </w:t>
                  </w:r>
                </w:p>
              </w:txbxContent>
            </v:textbox>
          </v:shape>
        </w:pict>
      </w: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DF0052" w:rsidRPr="005E0325" w:rsidRDefault="00DF0052" w:rsidP="00BA4A51">
      <w:pPr>
        <w:spacing w:line="160" w:lineRule="atLeast"/>
        <w:jc w:val="left"/>
        <w:rPr>
          <w:color w:val="auto"/>
          <w:sz w:val="22"/>
          <w:szCs w:val="22"/>
        </w:rPr>
      </w:pPr>
    </w:p>
    <w:p w:rsidR="00BE6BE3" w:rsidRPr="005E0325" w:rsidRDefault="00BE6BE3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B5768A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7" type="#_x0000_t202" style="position:absolute;left:0;text-align:left;margin-left:-5.95pt;margin-top:-41.7pt;width:457.55pt;height:131.2pt;z-index:251659264;mso-width-relative:margin;mso-height-relative:margin">
            <v:textbox>
              <w:txbxContent>
                <w:p w:rsidR="005E0325" w:rsidRDefault="00DF0052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="005E0325" w:rsidRPr="00F971C0">
                    <w:rPr>
                      <w:b/>
                      <w:sz w:val="22"/>
                      <w:szCs w:val="22"/>
                    </w:rPr>
                    <w:t>: BIBLIOGRAFIA BÁSICA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RIAN, F. </w:t>
                  </w:r>
                  <w:r>
                    <w:rPr>
                      <w:b/>
                      <w:sz w:val="22"/>
                      <w:szCs w:val="22"/>
                    </w:rPr>
                    <w:t>Economia: princípios básicos e introdução à microeconômica.</w:t>
                  </w:r>
                  <w:r>
                    <w:rPr>
                      <w:sz w:val="22"/>
                      <w:szCs w:val="22"/>
                    </w:rPr>
                    <w:t xml:space="preserve"> São Paulo, Editora Pioneira 1998.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LEITE, J. </w:t>
                  </w:r>
                  <w:r>
                    <w:rPr>
                      <w:b/>
                      <w:sz w:val="22"/>
                      <w:szCs w:val="22"/>
                    </w:rPr>
                    <w:t>Macroeconomia teórica, modelo, instrumento de política econômica</w:t>
                  </w:r>
                  <w:r>
                    <w:rPr>
                      <w:sz w:val="22"/>
                      <w:szCs w:val="22"/>
                    </w:rPr>
                    <w:t>. São Paulo, Editora Atlas, 1994.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it-IT"/>
                    </w:rPr>
                    <w:t xml:space="preserve">SALVATORI, D. </w:t>
                  </w:r>
                  <w:r>
                    <w:rPr>
                      <w:b/>
                      <w:sz w:val="22"/>
                      <w:szCs w:val="22"/>
                      <w:lang w:val="it-IT"/>
                    </w:rPr>
                    <w:t>Microeconomia</w:t>
                  </w:r>
                  <w:r>
                    <w:rPr>
                      <w:sz w:val="22"/>
                      <w:szCs w:val="22"/>
                      <w:lang w:val="it-IT"/>
                    </w:rPr>
                    <w:t xml:space="preserve">. 3ª Edição. </w:t>
                  </w:r>
                  <w:r>
                    <w:rPr>
                      <w:sz w:val="22"/>
                      <w:szCs w:val="22"/>
                    </w:rPr>
                    <w:t>São Paulo, Editora MCGRAW HILL.</w:t>
                  </w:r>
                </w:p>
                <w:p w:rsidR="005E0325" w:rsidRPr="00F971C0" w:rsidRDefault="005E0325" w:rsidP="005E0325"/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B5768A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  <w:r>
        <w:rPr>
          <w:caps/>
          <w:noProof/>
          <w:color w:val="auto"/>
          <w:sz w:val="22"/>
          <w:szCs w:val="22"/>
        </w:rPr>
        <w:pict>
          <v:shape id="_x0000_s1028" type="#_x0000_t202" style="position:absolute;left:0;text-align:left;margin-left:-5.95pt;margin-top:7.3pt;width:457.55pt;height:226.65pt;z-index:251660288;mso-width-relative:margin;mso-height-relative:margin">
            <v:textbox>
              <w:txbxContent>
                <w:p w:rsidR="005E0325" w:rsidRDefault="00DF0052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</w:t>
                  </w:r>
                  <w:r w:rsidR="005E0325" w:rsidRPr="00F971C0">
                    <w:rPr>
                      <w:b/>
                      <w:sz w:val="22"/>
                      <w:szCs w:val="22"/>
                    </w:rPr>
                    <w:t xml:space="preserve">: BIBLIOGRAFIA </w:t>
                  </w:r>
                  <w:r w:rsidR="005E0325">
                    <w:rPr>
                      <w:b/>
                      <w:sz w:val="22"/>
                      <w:szCs w:val="22"/>
                    </w:rPr>
                    <w:t>COMPLEMENTAR</w:t>
                  </w:r>
                  <w:r w:rsidR="005E0325">
                    <w:rPr>
                      <w:sz w:val="22"/>
                      <w:szCs w:val="22"/>
                    </w:rPr>
                    <w:t>: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CHANG, H. </w:t>
                  </w:r>
                  <w:r>
                    <w:rPr>
                      <w:b/>
                      <w:sz w:val="22"/>
                      <w:szCs w:val="22"/>
                    </w:rPr>
                    <w:t>23 coisas que não nos contaram sobre o capitalismo</w:t>
                  </w:r>
                  <w:r>
                    <w:rPr>
                      <w:sz w:val="22"/>
                      <w:szCs w:val="22"/>
                    </w:rPr>
                    <w:t xml:space="preserve">. Os maiores mitos do mundo que vivemos e como reconstruir a economia mundial. São Paulo: Editora </w:t>
                  </w:r>
                  <w:proofErr w:type="spellStart"/>
                  <w:r>
                    <w:rPr>
                      <w:sz w:val="22"/>
                      <w:szCs w:val="22"/>
                    </w:rPr>
                    <w:t>Cultrix</w:t>
                  </w:r>
                  <w:proofErr w:type="spellEnd"/>
                  <w:r>
                    <w:rPr>
                      <w:sz w:val="22"/>
                      <w:szCs w:val="22"/>
                    </w:rPr>
                    <w:t>, 2013.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HARFORD, T. </w:t>
                  </w:r>
                  <w:r>
                    <w:rPr>
                      <w:b/>
                      <w:sz w:val="22"/>
                      <w:szCs w:val="22"/>
                    </w:rPr>
                    <w:t>O Economista Clandestino</w:t>
                  </w:r>
                  <w:r>
                    <w:rPr>
                      <w:sz w:val="22"/>
                      <w:szCs w:val="22"/>
                    </w:rPr>
                    <w:t>. Por que os ricos são ricos, os pobres são pobres e você nunca vai conseguir comprar um carro usado decente. Rio de Janeiro: Editora Record, 2009.</w:t>
                  </w:r>
                </w:p>
                <w:p w:rsidR="00CC2F41" w:rsidRPr="005F0863" w:rsidRDefault="00CC2F41" w:rsidP="00CC2F41">
                  <w:pPr>
                    <w:tabs>
                      <w:tab w:val="left" w:pos="6340"/>
                    </w:tabs>
                  </w:pPr>
                  <w:r w:rsidRPr="00CC2F41">
                    <w:rPr>
                      <w:highlight w:val="cyan"/>
                    </w:rPr>
                    <w:t xml:space="preserve">MANKIW, N. Gregory; </w:t>
                  </w:r>
                  <w:r w:rsidRPr="00CC2F41">
                    <w:rPr>
                      <w:b/>
                      <w:highlight w:val="cyan"/>
                    </w:rPr>
                    <w:t>Introdução à economia</w:t>
                  </w:r>
                  <w:r w:rsidRPr="00CC2F41">
                    <w:rPr>
                      <w:highlight w:val="cyan"/>
                    </w:rPr>
                    <w:t xml:space="preserve">. São Paulo: Editora </w:t>
                  </w:r>
                  <w:proofErr w:type="spellStart"/>
                  <w:r w:rsidRPr="00CC2F41">
                    <w:rPr>
                      <w:highlight w:val="cyan"/>
                    </w:rPr>
                    <w:t>Cengage</w:t>
                  </w:r>
                  <w:proofErr w:type="spellEnd"/>
                  <w:r w:rsidRPr="00CC2F41">
                    <w:rPr>
                      <w:highlight w:val="cyan"/>
                    </w:rPr>
                    <w:t xml:space="preserve"> Learning, 5ª edição, 2009.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TROSTER, R.; MCHÓN, F. </w:t>
                  </w:r>
                  <w:r>
                    <w:rPr>
                      <w:b/>
                      <w:sz w:val="22"/>
                      <w:szCs w:val="22"/>
                    </w:rPr>
                    <w:t>Introdução à economia</w:t>
                  </w:r>
                  <w:r>
                    <w:rPr>
                      <w:sz w:val="22"/>
                      <w:szCs w:val="22"/>
                    </w:rPr>
                    <w:t>. São Paulo: Editora Makron Books, 1999.</w:t>
                  </w:r>
                </w:p>
                <w:p w:rsidR="00CC2F41" w:rsidRDefault="005E0325" w:rsidP="005E0325">
                  <w:pPr>
                    <w:tabs>
                      <w:tab w:val="left" w:pos="6340"/>
                    </w:tabs>
                    <w:rPr>
                      <w:sz w:val="22"/>
                      <w:szCs w:val="22"/>
                    </w:rPr>
                  </w:pPr>
                  <w:r w:rsidRPr="00750329">
                    <w:rPr>
                      <w:sz w:val="22"/>
                      <w:szCs w:val="22"/>
                      <w:highlight w:val="cyan"/>
                    </w:rPr>
                    <w:t xml:space="preserve">VASCONCELOS, M. A.; GARCIA, M.; </w:t>
                  </w:r>
                  <w:r w:rsidRPr="00750329">
                    <w:rPr>
                      <w:b/>
                      <w:sz w:val="22"/>
                      <w:szCs w:val="22"/>
                      <w:highlight w:val="cyan"/>
                    </w:rPr>
                    <w:t>Fundamentos da economia</w:t>
                  </w:r>
                  <w:r w:rsidRPr="00750329">
                    <w:rPr>
                      <w:sz w:val="22"/>
                      <w:szCs w:val="22"/>
                      <w:highlight w:val="cyan"/>
                    </w:rPr>
                    <w:t>. 2ª ed. São Paulo: Editora Saraiva. 2006.</w:t>
                  </w:r>
                  <w:r w:rsidR="00CC2F41">
                    <w:rPr>
                      <w:sz w:val="22"/>
                      <w:szCs w:val="22"/>
                    </w:rPr>
                    <w:t xml:space="preserve"> </w:t>
                  </w:r>
                </w:p>
                <w:p w:rsidR="005E0325" w:rsidRDefault="005E0325" w:rsidP="005E0325">
                  <w:pPr>
                    <w:tabs>
                      <w:tab w:val="left" w:pos="6340"/>
                    </w:tabs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caps/>
          <w:snapToGrid w:val="0"/>
          <w:color w:val="auto"/>
          <w:sz w:val="22"/>
          <w:szCs w:val="22"/>
        </w:rPr>
      </w:pPr>
    </w:p>
    <w:p w:rsidR="00AF37B4" w:rsidRPr="005E0325" w:rsidRDefault="00AF37B4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P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5E0325" w:rsidRDefault="005E0325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p w:rsidR="00366732" w:rsidRDefault="00366732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8731"/>
      </w:tblGrid>
      <w:tr w:rsidR="00645F10" w:rsidRPr="00645F10" w:rsidTr="00645F10">
        <w:trPr>
          <w:trHeight w:val="33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</w:rPr>
              <w:t>Cronograma de Aulas</w:t>
            </w:r>
          </w:p>
        </w:tc>
      </w:tr>
      <w:tr w:rsidR="00645F10" w:rsidRPr="00645F10" w:rsidTr="00645F10">
        <w:trPr>
          <w:trHeight w:val="33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Aula 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</w:rPr>
              <w:t>Conteúdo / Atividade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Conceitos básicos de Economia: problemas fundamentais, sistemas econômicos, CPP, Fluxo Circular da Renda 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2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Conceitos básicos de Economia: problemas fundamentais, sistemas econômicos, CPP, Fluxo Circular da Renda 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Aula 3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Microeconomia: pressupostos básicos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4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Demanda, Oferta e Equilíbrio de Mercado, Conceitos de Elasticidade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5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Demanda, Oferta e Equilíbrio de Mercado, Conceitos de Elasticidade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6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Produção e custos: Produto total, produtividade média, marginal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7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Lei dos rendimentos decrescentes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8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Custos de Produção (curto e longo prazo)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9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Custos de oportunidade / Externalidades / Maximização dos lucros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10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Estruturas de Mercado: Mercado de bens e serviços 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11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Estruturas de Mercado: Mercado de fatores de produção / Grau de concentração econômica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12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Prova de Economia 1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13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Macroeconomia: objetivos e instrumentos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14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 xml:space="preserve">Política </w:t>
            </w:r>
            <w:proofErr w:type="gramStart"/>
            <w:r w:rsidRPr="00645F10">
              <w:rPr>
                <w:color w:val="auto"/>
                <w:sz w:val="22"/>
                <w:szCs w:val="22"/>
              </w:rPr>
              <w:t>macro fiscal</w:t>
            </w:r>
            <w:proofErr w:type="gramEnd"/>
            <w:r w:rsidRPr="00645F10">
              <w:rPr>
                <w:color w:val="auto"/>
                <w:sz w:val="22"/>
                <w:szCs w:val="22"/>
              </w:rPr>
              <w:t>, monetária, cambial, comercial e de rendas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15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Contabilidade Social: agregado dos 4setores (famílias, empresas, governo e setor externo)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16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Produto Interno Bruto (PIB) e Produto Nacional Bruto (PNB)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color w:val="auto"/>
                <w:sz w:val="20"/>
                <w:szCs w:val="20"/>
              </w:rPr>
              <w:t>Aula 17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645F10">
              <w:rPr>
                <w:color w:val="auto"/>
                <w:sz w:val="22"/>
                <w:szCs w:val="22"/>
              </w:rPr>
              <w:t>Desenvolvimento Econômico e sustentabilidade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18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Seminário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19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Prova de Economia 2</w:t>
            </w:r>
          </w:p>
        </w:tc>
      </w:tr>
      <w:tr w:rsidR="00645F10" w:rsidRPr="00645F10" w:rsidTr="00645F10">
        <w:trPr>
          <w:trHeight w:val="3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45F1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Aula 20</w:t>
            </w:r>
          </w:p>
        </w:tc>
        <w:tc>
          <w:tcPr>
            <w:tcW w:w="4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5F10" w:rsidRPr="00645F10" w:rsidRDefault="00645F10" w:rsidP="00645F10">
            <w:pPr>
              <w:spacing w:line="24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645F10">
              <w:rPr>
                <w:b/>
                <w:bCs/>
                <w:color w:val="auto"/>
                <w:sz w:val="22"/>
                <w:szCs w:val="22"/>
              </w:rPr>
              <w:t>Retorno das avaliações e prova de recuperação</w:t>
            </w:r>
          </w:p>
        </w:tc>
      </w:tr>
    </w:tbl>
    <w:p w:rsidR="00645F10" w:rsidRPr="005E0325" w:rsidRDefault="00645F10" w:rsidP="00BA4A51">
      <w:pPr>
        <w:widowControl w:val="0"/>
        <w:spacing w:line="160" w:lineRule="atLeast"/>
        <w:rPr>
          <w:snapToGrid w:val="0"/>
          <w:color w:val="auto"/>
          <w:sz w:val="22"/>
          <w:szCs w:val="22"/>
        </w:rPr>
      </w:pPr>
    </w:p>
    <w:sectPr w:rsidR="00645F10" w:rsidRPr="005E0325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DF" w:rsidRDefault="00B43EDF">
      <w:pPr>
        <w:spacing w:line="240" w:lineRule="auto"/>
      </w:pPr>
      <w:r>
        <w:separator/>
      </w:r>
    </w:p>
  </w:endnote>
  <w:endnote w:type="continuationSeparator" w:id="0">
    <w:p w:rsidR="00B43EDF" w:rsidRDefault="00B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DF" w:rsidRDefault="00B43EDF">
      <w:pPr>
        <w:spacing w:line="240" w:lineRule="auto"/>
      </w:pPr>
      <w:r>
        <w:separator/>
      </w:r>
    </w:p>
  </w:footnote>
  <w:footnote w:type="continuationSeparator" w:id="0">
    <w:p w:rsidR="00B43EDF" w:rsidRDefault="00B43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4F"/>
    <w:rsid w:val="0002021B"/>
    <w:rsid w:val="00032610"/>
    <w:rsid w:val="00042515"/>
    <w:rsid w:val="00044DB9"/>
    <w:rsid w:val="00054E88"/>
    <w:rsid w:val="00057259"/>
    <w:rsid w:val="00062DE4"/>
    <w:rsid w:val="00065499"/>
    <w:rsid w:val="0008015C"/>
    <w:rsid w:val="00082F5A"/>
    <w:rsid w:val="00090567"/>
    <w:rsid w:val="00094CB3"/>
    <w:rsid w:val="000B5FB7"/>
    <w:rsid w:val="000B63D3"/>
    <w:rsid w:val="000C7470"/>
    <w:rsid w:val="000D1F72"/>
    <w:rsid w:val="000D6178"/>
    <w:rsid w:val="000E0926"/>
    <w:rsid w:val="000E4351"/>
    <w:rsid w:val="000E59C9"/>
    <w:rsid w:val="000E6A0D"/>
    <w:rsid w:val="000E77E2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628D"/>
    <w:rsid w:val="001A797E"/>
    <w:rsid w:val="001C2A2E"/>
    <w:rsid w:val="001C4710"/>
    <w:rsid w:val="001D37EB"/>
    <w:rsid w:val="001D77C3"/>
    <w:rsid w:val="001E2146"/>
    <w:rsid w:val="001E5B6F"/>
    <w:rsid w:val="001F04CC"/>
    <w:rsid w:val="001F073D"/>
    <w:rsid w:val="001F6AF2"/>
    <w:rsid w:val="00200B13"/>
    <w:rsid w:val="002065CD"/>
    <w:rsid w:val="00211668"/>
    <w:rsid w:val="00220587"/>
    <w:rsid w:val="00221E00"/>
    <w:rsid w:val="002245C4"/>
    <w:rsid w:val="00224989"/>
    <w:rsid w:val="00226B27"/>
    <w:rsid w:val="00251928"/>
    <w:rsid w:val="00252057"/>
    <w:rsid w:val="0025369F"/>
    <w:rsid w:val="002621E0"/>
    <w:rsid w:val="00264B7D"/>
    <w:rsid w:val="0028574F"/>
    <w:rsid w:val="00285882"/>
    <w:rsid w:val="0029280A"/>
    <w:rsid w:val="0029525C"/>
    <w:rsid w:val="002A27AE"/>
    <w:rsid w:val="002B348C"/>
    <w:rsid w:val="002F7A8D"/>
    <w:rsid w:val="003012AB"/>
    <w:rsid w:val="003063AE"/>
    <w:rsid w:val="00312768"/>
    <w:rsid w:val="00313A1F"/>
    <w:rsid w:val="00344B64"/>
    <w:rsid w:val="00350539"/>
    <w:rsid w:val="00352656"/>
    <w:rsid w:val="00352DDD"/>
    <w:rsid w:val="0036595F"/>
    <w:rsid w:val="00366732"/>
    <w:rsid w:val="00370DE3"/>
    <w:rsid w:val="00372E4B"/>
    <w:rsid w:val="00375C1B"/>
    <w:rsid w:val="003814B7"/>
    <w:rsid w:val="003873A4"/>
    <w:rsid w:val="00393019"/>
    <w:rsid w:val="0039549F"/>
    <w:rsid w:val="003B564A"/>
    <w:rsid w:val="003C0AC6"/>
    <w:rsid w:val="003E0A72"/>
    <w:rsid w:val="003F298A"/>
    <w:rsid w:val="003F56EE"/>
    <w:rsid w:val="004056A5"/>
    <w:rsid w:val="00410B50"/>
    <w:rsid w:val="00415E41"/>
    <w:rsid w:val="004230B6"/>
    <w:rsid w:val="00425B19"/>
    <w:rsid w:val="00427051"/>
    <w:rsid w:val="00472B1F"/>
    <w:rsid w:val="00474B84"/>
    <w:rsid w:val="00475B8D"/>
    <w:rsid w:val="00476763"/>
    <w:rsid w:val="00477AC9"/>
    <w:rsid w:val="0048159F"/>
    <w:rsid w:val="00487C06"/>
    <w:rsid w:val="00490022"/>
    <w:rsid w:val="004964B9"/>
    <w:rsid w:val="004A4C88"/>
    <w:rsid w:val="004A5250"/>
    <w:rsid w:val="004A688B"/>
    <w:rsid w:val="004A7440"/>
    <w:rsid w:val="004B6169"/>
    <w:rsid w:val="004C4388"/>
    <w:rsid w:val="004C76FA"/>
    <w:rsid w:val="004D360B"/>
    <w:rsid w:val="004F0B4C"/>
    <w:rsid w:val="004F2ECE"/>
    <w:rsid w:val="004F7704"/>
    <w:rsid w:val="004F78C3"/>
    <w:rsid w:val="00501D59"/>
    <w:rsid w:val="005126E6"/>
    <w:rsid w:val="00512E07"/>
    <w:rsid w:val="0051490F"/>
    <w:rsid w:val="00525210"/>
    <w:rsid w:val="005254F9"/>
    <w:rsid w:val="0053111E"/>
    <w:rsid w:val="00552074"/>
    <w:rsid w:val="00555300"/>
    <w:rsid w:val="0055709E"/>
    <w:rsid w:val="00560121"/>
    <w:rsid w:val="00560E99"/>
    <w:rsid w:val="00564C38"/>
    <w:rsid w:val="005832C2"/>
    <w:rsid w:val="0058597D"/>
    <w:rsid w:val="00585CDC"/>
    <w:rsid w:val="005B38B2"/>
    <w:rsid w:val="005B3D13"/>
    <w:rsid w:val="005D2A74"/>
    <w:rsid w:val="005D6596"/>
    <w:rsid w:val="005D68D7"/>
    <w:rsid w:val="005E0325"/>
    <w:rsid w:val="005E51A9"/>
    <w:rsid w:val="005E5D97"/>
    <w:rsid w:val="005E639B"/>
    <w:rsid w:val="005F6703"/>
    <w:rsid w:val="00602EBA"/>
    <w:rsid w:val="006170DA"/>
    <w:rsid w:val="006261FA"/>
    <w:rsid w:val="00640FE7"/>
    <w:rsid w:val="00645F10"/>
    <w:rsid w:val="00654627"/>
    <w:rsid w:val="00654C43"/>
    <w:rsid w:val="00661C16"/>
    <w:rsid w:val="0066483C"/>
    <w:rsid w:val="00680D8A"/>
    <w:rsid w:val="00691C5A"/>
    <w:rsid w:val="00691E7C"/>
    <w:rsid w:val="006A3855"/>
    <w:rsid w:val="006B496F"/>
    <w:rsid w:val="006C0000"/>
    <w:rsid w:val="006D6ED7"/>
    <w:rsid w:val="006E00F8"/>
    <w:rsid w:val="006E225E"/>
    <w:rsid w:val="006E75E1"/>
    <w:rsid w:val="006F2839"/>
    <w:rsid w:val="006F5630"/>
    <w:rsid w:val="00701F89"/>
    <w:rsid w:val="00714F2B"/>
    <w:rsid w:val="00721DE8"/>
    <w:rsid w:val="00726A1D"/>
    <w:rsid w:val="00727FA7"/>
    <w:rsid w:val="007344F6"/>
    <w:rsid w:val="00737DD6"/>
    <w:rsid w:val="007410A9"/>
    <w:rsid w:val="00742697"/>
    <w:rsid w:val="00750329"/>
    <w:rsid w:val="00753087"/>
    <w:rsid w:val="0076210D"/>
    <w:rsid w:val="00765885"/>
    <w:rsid w:val="007701C6"/>
    <w:rsid w:val="00770408"/>
    <w:rsid w:val="00783195"/>
    <w:rsid w:val="007842DD"/>
    <w:rsid w:val="00795653"/>
    <w:rsid w:val="00797A9B"/>
    <w:rsid w:val="007A0BC4"/>
    <w:rsid w:val="007A2273"/>
    <w:rsid w:val="007B74D3"/>
    <w:rsid w:val="007C2ECF"/>
    <w:rsid w:val="007C671C"/>
    <w:rsid w:val="0080623D"/>
    <w:rsid w:val="0080776D"/>
    <w:rsid w:val="00811682"/>
    <w:rsid w:val="008123C9"/>
    <w:rsid w:val="00837DE0"/>
    <w:rsid w:val="00842AA3"/>
    <w:rsid w:val="00846894"/>
    <w:rsid w:val="00847BE4"/>
    <w:rsid w:val="00857EDF"/>
    <w:rsid w:val="0087491C"/>
    <w:rsid w:val="00892DE1"/>
    <w:rsid w:val="008935DE"/>
    <w:rsid w:val="008A48B4"/>
    <w:rsid w:val="008A5359"/>
    <w:rsid w:val="008B75F3"/>
    <w:rsid w:val="008C16AC"/>
    <w:rsid w:val="008C67D7"/>
    <w:rsid w:val="008C6EFB"/>
    <w:rsid w:val="008D4E8F"/>
    <w:rsid w:val="008D66A1"/>
    <w:rsid w:val="008E4991"/>
    <w:rsid w:val="008F5E92"/>
    <w:rsid w:val="008F5FD7"/>
    <w:rsid w:val="008F7638"/>
    <w:rsid w:val="009011F3"/>
    <w:rsid w:val="009324CF"/>
    <w:rsid w:val="00936843"/>
    <w:rsid w:val="00943238"/>
    <w:rsid w:val="0095120F"/>
    <w:rsid w:val="009563E5"/>
    <w:rsid w:val="00962DA1"/>
    <w:rsid w:val="00971099"/>
    <w:rsid w:val="00972B71"/>
    <w:rsid w:val="009813F3"/>
    <w:rsid w:val="00981E91"/>
    <w:rsid w:val="00984897"/>
    <w:rsid w:val="009848DC"/>
    <w:rsid w:val="009A10E2"/>
    <w:rsid w:val="009B2460"/>
    <w:rsid w:val="009C396E"/>
    <w:rsid w:val="009D697F"/>
    <w:rsid w:val="009E1350"/>
    <w:rsid w:val="009E3BBF"/>
    <w:rsid w:val="009F2668"/>
    <w:rsid w:val="009F7C38"/>
    <w:rsid w:val="00A03520"/>
    <w:rsid w:val="00A04197"/>
    <w:rsid w:val="00A076F5"/>
    <w:rsid w:val="00A127C2"/>
    <w:rsid w:val="00A12C27"/>
    <w:rsid w:val="00A16C93"/>
    <w:rsid w:val="00A304F2"/>
    <w:rsid w:val="00A33C84"/>
    <w:rsid w:val="00A42596"/>
    <w:rsid w:val="00A5014B"/>
    <w:rsid w:val="00A52CE0"/>
    <w:rsid w:val="00A5589C"/>
    <w:rsid w:val="00A55983"/>
    <w:rsid w:val="00A7052E"/>
    <w:rsid w:val="00A735B7"/>
    <w:rsid w:val="00A77841"/>
    <w:rsid w:val="00A852B4"/>
    <w:rsid w:val="00A861C7"/>
    <w:rsid w:val="00A97562"/>
    <w:rsid w:val="00AB12EA"/>
    <w:rsid w:val="00AB22F3"/>
    <w:rsid w:val="00AB5676"/>
    <w:rsid w:val="00AE4E60"/>
    <w:rsid w:val="00AF37B4"/>
    <w:rsid w:val="00AF42D1"/>
    <w:rsid w:val="00B1551A"/>
    <w:rsid w:val="00B34622"/>
    <w:rsid w:val="00B43EDF"/>
    <w:rsid w:val="00B5768A"/>
    <w:rsid w:val="00B67C39"/>
    <w:rsid w:val="00B71704"/>
    <w:rsid w:val="00B72AA2"/>
    <w:rsid w:val="00B76995"/>
    <w:rsid w:val="00B76FE1"/>
    <w:rsid w:val="00B83E91"/>
    <w:rsid w:val="00B90B79"/>
    <w:rsid w:val="00B9690E"/>
    <w:rsid w:val="00BA4A51"/>
    <w:rsid w:val="00BA5211"/>
    <w:rsid w:val="00BC0F2B"/>
    <w:rsid w:val="00BE6BE3"/>
    <w:rsid w:val="00BE7600"/>
    <w:rsid w:val="00BF7239"/>
    <w:rsid w:val="00C02AEF"/>
    <w:rsid w:val="00C12A37"/>
    <w:rsid w:val="00C153E9"/>
    <w:rsid w:val="00C30624"/>
    <w:rsid w:val="00C44F00"/>
    <w:rsid w:val="00C74736"/>
    <w:rsid w:val="00C77231"/>
    <w:rsid w:val="00C81917"/>
    <w:rsid w:val="00C82E2E"/>
    <w:rsid w:val="00C85BCE"/>
    <w:rsid w:val="00C87471"/>
    <w:rsid w:val="00C95786"/>
    <w:rsid w:val="00CA49A9"/>
    <w:rsid w:val="00CB5BB2"/>
    <w:rsid w:val="00CB7FDD"/>
    <w:rsid w:val="00CC2F41"/>
    <w:rsid w:val="00CD51C1"/>
    <w:rsid w:val="00CF3427"/>
    <w:rsid w:val="00D02372"/>
    <w:rsid w:val="00D034DD"/>
    <w:rsid w:val="00D03680"/>
    <w:rsid w:val="00D07988"/>
    <w:rsid w:val="00D079EC"/>
    <w:rsid w:val="00D11D9F"/>
    <w:rsid w:val="00D236F5"/>
    <w:rsid w:val="00D25DDC"/>
    <w:rsid w:val="00D27916"/>
    <w:rsid w:val="00D37E4F"/>
    <w:rsid w:val="00D41789"/>
    <w:rsid w:val="00D5658C"/>
    <w:rsid w:val="00D6364E"/>
    <w:rsid w:val="00D810AC"/>
    <w:rsid w:val="00D83A68"/>
    <w:rsid w:val="00D93138"/>
    <w:rsid w:val="00D946C3"/>
    <w:rsid w:val="00D948AE"/>
    <w:rsid w:val="00DB1A5D"/>
    <w:rsid w:val="00DC7BA5"/>
    <w:rsid w:val="00DE0F4F"/>
    <w:rsid w:val="00DF0052"/>
    <w:rsid w:val="00DF7BA9"/>
    <w:rsid w:val="00E125B4"/>
    <w:rsid w:val="00E14186"/>
    <w:rsid w:val="00E17F0E"/>
    <w:rsid w:val="00E20512"/>
    <w:rsid w:val="00E2516A"/>
    <w:rsid w:val="00E36209"/>
    <w:rsid w:val="00E404C9"/>
    <w:rsid w:val="00E6277B"/>
    <w:rsid w:val="00E67850"/>
    <w:rsid w:val="00E75433"/>
    <w:rsid w:val="00E7668B"/>
    <w:rsid w:val="00E847E3"/>
    <w:rsid w:val="00EA6B74"/>
    <w:rsid w:val="00EB2F76"/>
    <w:rsid w:val="00EB33F2"/>
    <w:rsid w:val="00EC2B33"/>
    <w:rsid w:val="00EC6DAC"/>
    <w:rsid w:val="00EE1453"/>
    <w:rsid w:val="00EE6882"/>
    <w:rsid w:val="00EE7768"/>
    <w:rsid w:val="00EF1F0A"/>
    <w:rsid w:val="00EF628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33C41"/>
    <w:rsid w:val="00F561FF"/>
    <w:rsid w:val="00F66315"/>
    <w:rsid w:val="00F726AA"/>
    <w:rsid w:val="00F73E25"/>
    <w:rsid w:val="00F74541"/>
    <w:rsid w:val="00F749D2"/>
    <w:rsid w:val="00F80937"/>
    <w:rsid w:val="00F84FEC"/>
    <w:rsid w:val="00FB0D54"/>
    <w:rsid w:val="00FB45B3"/>
    <w:rsid w:val="00FB582C"/>
    <w:rsid w:val="00FC64F0"/>
    <w:rsid w:val="00FD40C0"/>
    <w:rsid w:val="00FD5C64"/>
    <w:rsid w:val="00FE3547"/>
    <w:rsid w:val="00FE516C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  <w14:docId w14:val="25016EEC"/>
  <w15:docId w15:val="{C74C40AC-EC1F-45C2-A074-079D23C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602E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02EB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fessorfabiolem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99DE-8311-4843-90FD-4BF12C26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4597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Vanessa</dc:creator>
  <cp:lastModifiedBy>Fabio Lemes</cp:lastModifiedBy>
  <cp:revision>6</cp:revision>
  <cp:lastPrinted>2012-07-09T17:01:00Z</cp:lastPrinted>
  <dcterms:created xsi:type="dcterms:W3CDTF">2018-03-28T17:22:00Z</dcterms:created>
  <dcterms:modified xsi:type="dcterms:W3CDTF">2019-03-11T14:06:00Z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