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E0" w:rsidRDefault="00CE49E0" w:rsidP="00E96303">
      <w:pPr>
        <w:ind w:right="480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8278B4" w:rsidP="00CE49E0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-109855</wp:posOffset>
                </wp:positionV>
                <wp:extent cx="5775325" cy="1303655"/>
                <wp:effectExtent l="0" t="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8.6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XmcRRuAAAAAJAQAADwAAAGRycy9kb3ducmV2&#10;LnhtbEyPwU7DMBBE70j8g7VIXFDrpI2aNMSpEBIIbqWg9urG2yTCXgfbTcPfY05wXM3TzNtqMxnN&#10;RnS+tyQgnSfAkBqremoFfLw/zQpgPkhSUltCAd/oYVNfX1WyVPZCbzjuQstiCflSCuhCGErOfdOh&#10;kX5uB6SYnawzMsTTtVw5eYnlRvNFkqy4kT3FhU4O+Nhh87k7GwFF9jIe/Otyu29WJ70Od/n4/OWE&#10;uL2ZHu6BBZzCHwy/+lEd6uh0tGdSnmkBWR5BAbM0XwKL+TrNFsCOESyKBHhd8f8f1D8A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XmcRRuAAAAAJAQAADwAAAAAAAAAAAAAAAACEBAAA&#10;ZHJzL2Rvd25yZXYueG1sUEsFBgAAAAAEAAQA8wAAAJEFAAAAAA=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1168C"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 xml:space="preserve"> II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4F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- 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Noite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863AFA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D1168C"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6C24CA" w:rsidRPr="00815FBF" w:rsidRDefault="006C24C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de atendimento:</w:t>
      </w:r>
      <w:r w:rsidR="00F77092">
        <w:rPr>
          <w:rFonts w:ascii="Arial" w:hAnsi="Arial" w:cs="Arial"/>
          <w:snapToGrid w:val="0"/>
          <w:sz w:val="24"/>
          <w:szCs w:val="24"/>
          <w:lang w:eastAsia="pt-BR"/>
        </w:rPr>
        <w:t xml:space="preserve"> Quin</w:t>
      </w:r>
      <w:r w:rsidR="001424C4">
        <w:rPr>
          <w:rFonts w:ascii="Arial" w:hAnsi="Arial" w:cs="Arial"/>
          <w:snapToGrid w:val="0"/>
          <w:sz w:val="24"/>
          <w:szCs w:val="24"/>
          <w:lang w:eastAsia="pt-BR"/>
        </w:rPr>
        <w:t xml:space="preserve">ta- feira das 19:00 as 20:00 e </w:t>
      </w:r>
      <w:r w:rsidR="00F77092">
        <w:rPr>
          <w:rFonts w:ascii="Arial" w:hAnsi="Arial" w:cs="Arial"/>
          <w:snapToGrid w:val="0"/>
          <w:sz w:val="24"/>
          <w:szCs w:val="24"/>
          <w:lang w:eastAsia="pt-BR"/>
        </w:rPr>
        <w:t xml:space="preserve"> segunda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das 18:00 as 19:00 horas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7601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1424C4">
        <w:rPr>
          <w:rFonts w:ascii="Arial" w:hAnsi="Arial" w:cs="Arial"/>
          <w:snapToGrid w:val="0"/>
          <w:sz w:val="24"/>
          <w:szCs w:val="24"/>
          <w:lang w:eastAsia="pt-BR"/>
        </w:rPr>
        <w:t>8/II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3F297F" w:rsidRPr="00645C33" w:rsidRDefault="003F297F" w:rsidP="003F297F">
            <w:pPr>
              <w:rPr>
                <w:rFonts w:ascii="Arial" w:hAnsi="Arial" w:cs="Arial"/>
                <w:sz w:val="24"/>
                <w:szCs w:val="24"/>
              </w:rPr>
            </w:pPr>
            <w:r w:rsidRPr="00645C33">
              <w:rPr>
                <w:rFonts w:ascii="Arial" w:hAnsi="Arial" w:cs="Arial"/>
                <w:sz w:val="24"/>
                <w:szCs w:val="24"/>
              </w:rPr>
              <w:t>Os principais fundamentos que envolvem a química orgânica e sua relação com o cotidiano e atividades práticas. A nomenclatura, as propriedades físicas e químicas  das principais funções orgânicas com noções básicas de polímeros, lipídeos, carboidratos, aminoácidos e proteínas.</w:t>
            </w:r>
          </w:p>
          <w:p w:rsidR="002F2CF9" w:rsidRPr="002F2CF9" w:rsidRDefault="002F2CF9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1424C4">
              <w:rPr>
                <w:rFonts w:ascii="Arial" w:eastAsia="Calibri" w:hAnsi="Arial" w:cs="Arial"/>
                <w:sz w:val="24"/>
                <w:szCs w:val="24"/>
              </w:rPr>
              <w:t>Compreender os f</w:t>
            </w:r>
            <w:r w:rsidR="00863AFA">
              <w:rPr>
                <w:rFonts w:ascii="Arial" w:eastAsia="Calibri" w:hAnsi="Arial" w:cs="Arial"/>
                <w:sz w:val="24"/>
                <w:szCs w:val="24"/>
              </w:rPr>
              <w:t>undamentos da Química Orgâ</w:t>
            </w:r>
            <w:r w:rsidR="007818F6">
              <w:rPr>
                <w:rFonts w:ascii="Arial" w:eastAsia="Calibri" w:hAnsi="Arial" w:cs="Arial"/>
                <w:sz w:val="24"/>
                <w:szCs w:val="24"/>
              </w:rPr>
              <w:t>nica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conceitos fundamentais da Química</w:t>
            </w:r>
            <w:r w:rsidR="007818F6">
              <w:rPr>
                <w:rFonts w:ascii="Arial" w:eastAsia="Calibri" w:hAnsi="Arial" w:cs="Arial"/>
                <w:sz w:val="24"/>
                <w:szCs w:val="24"/>
              </w:rPr>
              <w:t xml:space="preserve"> Orgânica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F90B1C" w:rsidRPr="007818F6" w:rsidRDefault="00F90B1C" w:rsidP="007818F6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  <w:r w:rsidRPr="007818F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2F2CF9" w:rsidRPr="007818F6" w:rsidRDefault="00F90B1C" w:rsidP="007818F6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631F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0D7F3B">
              <w:rPr>
                <w:rFonts w:ascii="Arial" w:hAnsi="Arial" w:cs="Arial"/>
                <w:sz w:val="24"/>
                <w:szCs w:val="24"/>
              </w:rPr>
              <w:t>3.1 Introdução ao  estudo da Química Orgânica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Hidrocarbon</w:t>
            </w:r>
            <w:r w:rsidR="002D78AC">
              <w:rPr>
                <w:rFonts w:ascii="Arial" w:hAnsi="Arial" w:cs="Arial"/>
                <w:sz w:val="24"/>
                <w:szCs w:val="24"/>
              </w:rPr>
              <w:t xml:space="preserve">etos – nomenclatura  </w:t>
            </w:r>
            <w:r>
              <w:rPr>
                <w:rFonts w:ascii="Arial" w:hAnsi="Arial" w:cs="Arial"/>
                <w:sz w:val="24"/>
                <w:szCs w:val="24"/>
              </w:rPr>
              <w:t>e propriedades físicas e químicas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Funções Oxige</w:t>
            </w:r>
            <w:r w:rsidR="002D78AC">
              <w:rPr>
                <w:rFonts w:ascii="Arial" w:hAnsi="Arial" w:cs="Arial"/>
                <w:sz w:val="24"/>
                <w:szCs w:val="24"/>
              </w:rPr>
              <w:t xml:space="preserve">nadas – nomenclatura </w:t>
            </w:r>
            <w:r>
              <w:rPr>
                <w:rFonts w:ascii="Arial" w:hAnsi="Arial" w:cs="Arial"/>
                <w:sz w:val="24"/>
                <w:szCs w:val="24"/>
              </w:rPr>
              <w:t xml:space="preserve"> e propriedades físicas e químicas</w:t>
            </w:r>
          </w:p>
          <w:p w:rsidR="0064629F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Funções Nitroge</w:t>
            </w:r>
            <w:r w:rsidR="002D78AC">
              <w:rPr>
                <w:rFonts w:ascii="Arial" w:hAnsi="Arial" w:cs="Arial"/>
                <w:sz w:val="24"/>
                <w:szCs w:val="24"/>
              </w:rPr>
              <w:t xml:space="preserve">nadas – nomenclatura </w:t>
            </w:r>
            <w:r>
              <w:rPr>
                <w:rFonts w:ascii="Arial" w:hAnsi="Arial" w:cs="Arial"/>
                <w:sz w:val="24"/>
                <w:szCs w:val="24"/>
              </w:rPr>
              <w:t xml:space="preserve"> e propriedades físicas e químicas. </w:t>
            </w:r>
          </w:p>
          <w:p w:rsidR="002D78AC" w:rsidRPr="000D7F3B" w:rsidRDefault="002D78AC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2D78A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D78AC">
              <w:rPr>
                <w:rFonts w:ascii="Arial" w:hAnsi="Arial" w:cs="Arial"/>
                <w:sz w:val="24"/>
                <w:szCs w:val="24"/>
              </w:rPr>
              <w:t>ipídeos, carboidratos, aminoácidos e proteínas</w:t>
            </w:r>
            <w:r>
              <w:rPr>
                <w:rFonts w:ascii="Arial" w:hAnsi="Arial" w:cs="Arial"/>
                <w:sz w:val="24"/>
                <w:szCs w:val="24"/>
              </w:rPr>
              <w:t xml:space="preserve"> - propriedades</w:t>
            </w:r>
            <w:r w:rsidRPr="002D78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  <w:r w:rsidRPr="00F631FF">
              <w:t>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65137">
        <w:rPr>
          <w:rFonts w:ascii="Arial" w:hAnsi="Arial" w:cs="Arial"/>
          <w:b/>
          <w:szCs w:val="24"/>
        </w:rPr>
        <w:t>4.PROCEDIMENTOS DIDÁTICOS:</w:t>
      </w:r>
    </w:p>
    <w:p w:rsidR="002A2F67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 xml:space="preserve">Aulas com conteúdo mais teórico realizadas com auxílio de multimídia; Realizar exercícios em aula e em casa ao final de cada conteúdo ou tópico; </w:t>
      </w:r>
      <w:r w:rsidR="00F920C5" w:rsidRPr="00F631FF">
        <w:rPr>
          <w:rFonts w:ascii="Arial" w:hAnsi="Arial" w:cs="Arial"/>
          <w:sz w:val="24"/>
          <w:szCs w:val="24"/>
        </w:rPr>
        <w:lastRenderedPageBreak/>
        <w:t>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2A2F67">
        <w:rPr>
          <w:rFonts w:ascii="Arial" w:eastAsia="Calibri" w:hAnsi="Arial" w:cs="Arial"/>
          <w:sz w:val="24"/>
          <w:szCs w:val="24"/>
        </w:rPr>
        <w:t>.</w:t>
      </w:r>
    </w:p>
    <w:p w:rsidR="002C2EB6" w:rsidRDefault="00F920C5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F631FF">
        <w:rPr>
          <w:rFonts w:ascii="Arial" w:hAnsi="Arial" w:cs="Arial"/>
          <w:sz w:val="24"/>
          <w:szCs w:val="24"/>
        </w:rPr>
        <w:t xml:space="preserve"> </w:t>
      </w:r>
      <w:r w:rsidR="002A2F67">
        <w:rPr>
          <w:rFonts w:ascii="Arial" w:hAnsi="Arial" w:cs="Arial"/>
          <w:sz w:val="24"/>
          <w:szCs w:val="24"/>
        </w:rPr>
        <w:t>Horário disponível para atendimento dos alunos:</w:t>
      </w:r>
      <w:r w:rsidR="002C2EB6">
        <w:rPr>
          <w:rFonts w:ascii="Arial" w:hAnsi="Arial" w:cs="Arial"/>
          <w:sz w:val="24"/>
          <w:szCs w:val="24"/>
        </w:rPr>
        <w:t xml:space="preserve"> </w:t>
      </w:r>
    </w:p>
    <w:p w:rsidR="002A2F67" w:rsidRDefault="002E4DE9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Segundas</w:t>
      </w:r>
      <w:r w:rsidR="001424C4">
        <w:rPr>
          <w:rFonts w:ascii="Arial" w:hAnsi="Arial" w:cs="Arial"/>
          <w:sz w:val="24"/>
          <w:szCs w:val="24"/>
        </w:rPr>
        <w:t>-feiras das 18:0</w:t>
      </w:r>
      <w:r w:rsidR="002C2EB6">
        <w:rPr>
          <w:rFonts w:ascii="Arial" w:hAnsi="Arial" w:cs="Arial"/>
          <w:sz w:val="24"/>
          <w:szCs w:val="24"/>
        </w:rPr>
        <w:t>0 – 19h</w:t>
      </w:r>
    </w:p>
    <w:p w:rsidR="002A2F67" w:rsidRPr="00F631FF" w:rsidRDefault="002E4DE9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Quintas-feiras: das 19:00 – 20</w:t>
      </w:r>
      <w:r w:rsidR="001424C4">
        <w:rPr>
          <w:rFonts w:ascii="Arial" w:hAnsi="Arial" w:cs="Arial"/>
          <w:sz w:val="24"/>
          <w:szCs w:val="24"/>
        </w:rPr>
        <w:t>:00</w:t>
      </w:r>
      <w:r w:rsidR="002A2F67">
        <w:rPr>
          <w:rFonts w:ascii="Arial" w:hAnsi="Arial" w:cs="Arial"/>
          <w:sz w:val="24"/>
          <w:szCs w:val="24"/>
        </w:rPr>
        <w:t>h</w:t>
      </w:r>
    </w:p>
    <w:p w:rsidR="008006D3" w:rsidRPr="00F631FF" w:rsidRDefault="002A2F67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76014" w:rsidRPr="00DC5FFD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2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</w:t>
      </w:r>
      <w:r w:rsidR="006126B7">
        <w:rPr>
          <w:rFonts w:ascii="Arial" w:eastAsia="Calibri" w:hAnsi="Arial" w:cs="Arial"/>
          <w:sz w:val="24"/>
          <w:szCs w:val="24"/>
        </w:rPr>
        <w:t>no semestre (P1 e P2)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076014" w:rsidRDefault="006126B7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</w:t>
      </w:r>
      <w:r w:rsidR="002E4DE9">
        <w:rPr>
          <w:rFonts w:ascii="Arial" w:hAnsi="Arial" w:cs="Arial"/>
          <w:sz w:val="24"/>
          <w:szCs w:val="24"/>
        </w:rPr>
        <w:t>realizadas</w:t>
      </w:r>
      <w:r>
        <w:rPr>
          <w:rFonts w:ascii="Arial" w:hAnsi="Arial" w:cs="Arial"/>
          <w:sz w:val="24"/>
          <w:szCs w:val="24"/>
        </w:rPr>
        <w:t xml:space="preserve"> quatro atividades práticas n</w:t>
      </w:r>
      <w:r w:rsidR="00076014">
        <w:rPr>
          <w:rFonts w:ascii="Arial" w:hAnsi="Arial" w:cs="Arial"/>
          <w:sz w:val="24"/>
          <w:szCs w:val="24"/>
        </w:rPr>
        <w:t>o semestre</w:t>
      </w:r>
      <w:r w:rsidR="002E4DE9">
        <w:rPr>
          <w:rFonts w:ascii="Arial" w:hAnsi="Arial" w:cs="Arial"/>
          <w:sz w:val="24"/>
          <w:szCs w:val="24"/>
        </w:rPr>
        <w:t xml:space="preserve"> (R1, R2 e R3</w:t>
      </w:r>
      <w:r>
        <w:rPr>
          <w:rFonts w:ascii="Arial" w:hAnsi="Arial" w:cs="Arial"/>
          <w:sz w:val="24"/>
          <w:szCs w:val="24"/>
        </w:rPr>
        <w:t>)</w:t>
      </w:r>
      <w:r w:rsidR="00076014" w:rsidRPr="00DC5FFD">
        <w:rPr>
          <w:rFonts w:ascii="Arial" w:eastAsia="Calibri" w:hAnsi="Arial" w:cs="Arial"/>
          <w:sz w:val="24"/>
          <w:szCs w:val="24"/>
        </w:rPr>
        <w:t>.</w:t>
      </w:r>
    </w:p>
    <w:p w:rsidR="006126B7" w:rsidRPr="00944C2F" w:rsidRDefault="002E4DE9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Média= (P1+P2+R1+R2+R3)/5</w:t>
      </w:r>
      <w:r w:rsidR="006126B7">
        <w:rPr>
          <w:rFonts w:ascii="Arial" w:eastAsia="Calibri" w:hAnsi="Arial" w:cs="Arial"/>
          <w:sz w:val="24"/>
          <w:szCs w:val="24"/>
        </w:rPr>
        <w:t xml:space="preserve"> ≥ 6,0</w:t>
      </w:r>
    </w:p>
    <w:p w:rsidR="00944C2F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</w:t>
      </w:r>
      <w:r w:rsidR="00944C2F">
        <w:rPr>
          <w:rFonts w:ascii="Arial" w:hAnsi="Arial" w:cs="Arial"/>
          <w:szCs w:val="24"/>
        </w:rPr>
        <w:t xml:space="preserve">ta do semestre com </w:t>
      </w:r>
      <w:r w:rsidRPr="00CE5A80">
        <w:rPr>
          <w:rFonts w:ascii="Arial" w:hAnsi="Arial" w:cs="Arial"/>
          <w:szCs w:val="24"/>
        </w:rPr>
        <w:t xml:space="preserve">recuperação </w:t>
      </w:r>
      <w:r w:rsidR="00944C2F">
        <w:rPr>
          <w:rFonts w:ascii="Arial" w:hAnsi="Arial" w:cs="Arial"/>
          <w:szCs w:val="24"/>
        </w:rPr>
        <w:t>no final do período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6.Bibliografia básica: </w:t>
      </w:r>
    </w:p>
    <w:p w:rsidR="002E2A50" w:rsidRDefault="00601734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="000D7F3B">
        <w:rPr>
          <w:rFonts w:ascii="Arial" w:hAnsi="Arial" w:cs="Arial"/>
          <w:b/>
          <w:sz w:val="24"/>
          <w:szCs w:val="24"/>
          <w:lang w:eastAsia="pt-BR"/>
        </w:rPr>
        <w:t xml:space="preserve">Fundamentos  de Química- 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 Volume </w:t>
      </w:r>
      <w:r w:rsidR="000D7F3B">
        <w:rPr>
          <w:rFonts w:ascii="Arial" w:hAnsi="Arial" w:cs="Arial"/>
          <w:sz w:val="24"/>
          <w:szCs w:val="24"/>
          <w:lang w:eastAsia="pt-BR"/>
        </w:rPr>
        <w:t>Único</w:t>
      </w:r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601734" w:rsidRPr="005D0227" w:rsidRDefault="000D7F3B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USBERTO e SALVADOR </w:t>
      </w:r>
      <w:r w:rsidRPr="000D7F3B">
        <w:rPr>
          <w:rFonts w:ascii="Arial" w:hAnsi="Arial" w:cs="Arial"/>
          <w:b/>
          <w:sz w:val="24"/>
          <w:szCs w:val="24"/>
          <w:lang w:eastAsia="pt-BR"/>
        </w:rPr>
        <w:t>– Química</w:t>
      </w:r>
      <w:r>
        <w:rPr>
          <w:rFonts w:ascii="Arial" w:hAnsi="Arial" w:cs="Arial"/>
          <w:sz w:val="24"/>
          <w:szCs w:val="24"/>
          <w:lang w:eastAsia="pt-BR"/>
        </w:rPr>
        <w:t xml:space="preserve"> – Volume único –  Editora Saraiva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60173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 w:rsidRPr="003C5936">
        <w:rPr>
          <w:rFonts w:ascii="Arial" w:hAnsi="Arial" w:cs="Arial"/>
          <w:caps/>
          <w:snapToGrid w:val="0"/>
          <w:sz w:val="24"/>
          <w:szCs w:val="24"/>
        </w:rPr>
        <w:t>ATKINS, P., JONES, L.</w:t>
      </w:r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Princípios de Química – Questionando a vidamoderna e o Meio Ambiente. </w:t>
      </w:r>
      <w:r w:rsidRPr="003C5936">
        <w:rPr>
          <w:rFonts w:ascii="Arial" w:hAnsi="Arial" w:cs="Arial"/>
          <w:snapToGrid w:val="0"/>
          <w:sz w:val="24"/>
          <w:szCs w:val="24"/>
        </w:rPr>
        <w:t>São Paulo: Bookman, 2006.</w:t>
      </w:r>
    </w:p>
    <w:p w:rsidR="00262041" w:rsidRPr="00863AFA" w:rsidRDefault="00601734" w:rsidP="00863A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caps/>
          <w:snapToGrid w:val="0"/>
          <w:sz w:val="24"/>
          <w:szCs w:val="24"/>
        </w:rPr>
      </w:pPr>
      <w:r w:rsidRPr="003C5936">
        <w:rPr>
          <w:rFonts w:ascii="Arial" w:hAnsi="Arial" w:cs="Arial"/>
          <w:snapToGrid w:val="0"/>
          <w:sz w:val="24"/>
          <w:szCs w:val="24"/>
        </w:rPr>
        <w:t xml:space="preserve">HALI, N. </w:t>
      </w:r>
      <w:r w:rsidRPr="003C5936">
        <w:rPr>
          <w:rFonts w:ascii="Arial" w:hAnsi="Arial" w:cs="Arial"/>
          <w:b/>
          <w:snapToGrid w:val="0"/>
          <w:sz w:val="24"/>
          <w:szCs w:val="24"/>
        </w:rPr>
        <w:t>Neoquímica – A Química Moderna e suas Aplicações</w:t>
      </w:r>
      <w:r w:rsidRPr="003C5936">
        <w:rPr>
          <w:rFonts w:ascii="Arial" w:hAnsi="Arial" w:cs="Arial"/>
          <w:snapToGrid w:val="0"/>
          <w:sz w:val="24"/>
          <w:szCs w:val="24"/>
        </w:rPr>
        <w:t>. São Paulo:Bookman, 2004</w:t>
      </w:r>
      <w:r w:rsidR="007F6325" w:rsidRPr="00C65354">
        <w:rPr>
          <w:rFonts w:ascii="Arial" w:hAnsi="Arial" w:cs="Arial"/>
          <w:sz w:val="24"/>
          <w:szCs w:val="24"/>
        </w:rPr>
        <w:t>.</w:t>
      </w:r>
    </w:p>
    <w:p w:rsidR="00D1168C" w:rsidRDefault="00D1168C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01734" w:rsidRDefault="0060173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2CB2" w:rsidRPr="00CE49E0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II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>4F - Noite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863AFA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2E4DE9">
        <w:rPr>
          <w:rFonts w:ascii="Arial" w:hAnsi="Arial" w:cs="Arial"/>
          <w:snapToGrid w:val="0"/>
          <w:sz w:val="24"/>
          <w:szCs w:val="24"/>
          <w:lang w:eastAsia="pt-BR"/>
        </w:rPr>
        <w:t>2019/ I</w:t>
      </w:r>
    </w:p>
    <w:p w:rsidR="002E2A50" w:rsidRPr="006126B7" w:rsidRDefault="002E2A50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126B7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002FBA" w:rsidRPr="006126B7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r w:rsidR="00224DB1" w:rsidRPr="006126B7">
        <w:rPr>
          <w:rFonts w:ascii="Arial" w:hAnsi="Arial" w:cs="Arial"/>
          <w:b w:val="0"/>
          <w:snapToGrid w:val="0"/>
          <w:szCs w:val="24"/>
          <w:lang w:eastAsia="pt-BR"/>
        </w:rPr>
        <w:t>mdoliv</w:t>
      </w:r>
      <w:r w:rsidR="00447C8E" w:rsidRPr="006126B7">
        <w:rPr>
          <w:rFonts w:ascii="Arial" w:hAnsi="Arial" w:cs="Arial"/>
          <w:b w:val="0"/>
          <w:snapToGrid w:val="0"/>
          <w:szCs w:val="24"/>
          <w:lang w:eastAsia="pt-BR"/>
        </w:rPr>
        <w:t>@sapucaia.ifsul.edu.br</w:t>
      </w:r>
    </w:p>
    <w:p w:rsidR="002E2A50" w:rsidRPr="006126B7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576"/>
        <w:gridCol w:w="834"/>
        <w:gridCol w:w="7938"/>
      </w:tblGrid>
      <w:tr w:rsidR="004B1566" w:rsidRPr="004B1566" w:rsidTr="00972707">
        <w:tc>
          <w:tcPr>
            <w:tcW w:w="1576" w:type="dxa"/>
          </w:tcPr>
          <w:p w:rsidR="004B1566" w:rsidRPr="002E4DE9" w:rsidRDefault="004B1566" w:rsidP="007A0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0996840"/>
          </w:p>
          <w:p w:rsidR="004B1566" w:rsidRPr="002E4DE9" w:rsidRDefault="004B1566" w:rsidP="007A0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834" w:type="dxa"/>
          </w:tcPr>
          <w:p w:rsidR="004B1566" w:rsidRPr="002E4DE9" w:rsidRDefault="004B1566" w:rsidP="007A0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1566" w:rsidRPr="002E4DE9" w:rsidRDefault="004B1566" w:rsidP="007A0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7938" w:type="dxa"/>
          </w:tcPr>
          <w:p w:rsidR="004B1566" w:rsidRPr="002E4DE9" w:rsidRDefault="004B1566" w:rsidP="007A0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1566" w:rsidRPr="002E4DE9" w:rsidRDefault="004B1566" w:rsidP="007A0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145BDA" w:rsidRPr="00036358" w:rsidTr="00F77092">
        <w:tc>
          <w:tcPr>
            <w:tcW w:w="1576" w:type="dxa"/>
            <w:tcBorders>
              <w:bottom w:val="single" w:sz="4" w:space="0" w:color="auto"/>
            </w:tcBorders>
          </w:tcPr>
          <w:p w:rsidR="00145BDA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Fevereiro</w:t>
            </w:r>
          </w:p>
        </w:tc>
        <w:tc>
          <w:tcPr>
            <w:tcW w:w="834" w:type="dxa"/>
          </w:tcPr>
          <w:p w:rsidR="00145BDA" w:rsidRPr="002E4DE9" w:rsidRDefault="00F77092" w:rsidP="00145B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145BDA" w:rsidRPr="002E4DE9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2E4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45BDA" w:rsidRPr="002E4DE9" w:rsidRDefault="00145BDA" w:rsidP="00145BDA">
            <w:pPr>
              <w:rPr>
                <w:rFonts w:ascii="Arial" w:hAnsi="Arial" w:cs="Arial"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>Início – Química Orgânica -  Importância da Química Orgânica e Petróleo</w:t>
            </w:r>
          </w:p>
        </w:tc>
      </w:tr>
      <w:tr w:rsidR="00F77092" w:rsidRPr="00036358" w:rsidTr="00F77092">
        <w:tc>
          <w:tcPr>
            <w:tcW w:w="1576" w:type="dxa"/>
            <w:vMerge w:val="restart"/>
            <w:tcBorders>
              <w:bottom w:val="single" w:sz="4" w:space="0" w:color="auto"/>
            </w:tcBorders>
          </w:tcPr>
          <w:p w:rsidR="00F77092" w:rsidRPr="002E4DE9" w:rsidRDefault="00802F35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Março</w:t>
            </w:r>
          </w:p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11/03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>Introdução ao estudo da química orgânica</w:t>
            </w:r>
          </w:p>
        </w:tc>
      </w:tr>
      <w:tr w:rsidR="00F77092" w:rsidRPr="00036358" w:rsidTr="00F77092">
        <w:tc>
          <w:tcPr>
            <w:tcW w:w="1576" w:type="dxa"/>
            <w:vMerge/>
            <w:tcBorders>
              <w:top w:val="nil"/>
              <w:bottom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18/03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 xml:space="preserve"> Função Orgânica Hidrocarbonetos - obtenção</w:t>
            </w:r>
          </w:p>
        </w:tc>
      </w:tr>
      <w:tr w:rsidR="00F77092" w:rsidRPr="00036358" w:rsidTr="00802F35">
        <w:tc>
          <w:tcPr>
            <w:tcW w:w="1576" w:type="dxa"/>
            <w:vMerge/>
            <w:tcBorders>
              <w:top w:val="nil"/>
              <w:bottom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27/03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 xml:space="preserve">Hidrocarbonetos - propriedades físicas e químicas </w:t>
            </w:r>
          </w:p>
        </w:tc>
      </w:tr>
      <w:tr w:rsidR="00F77092" w:rsidRPr="00036358" w:rsidTr="00802F35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092" w:rsidRPr="002E4DE9" w:rsidRDefault="00802F35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092" w:rsidRPr="002E4DE9" w:rsidRDefault="00802F35" w:rsidP="00F77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01/04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>Hidrocarbonetos - propriedades físicas e químicas</w:t>
            </w:r>
          </w:p>
        </w:tc>
      </w:tr>
      <w:tr w:rsidR="00F77092" w:rsidRPr="00036358" w:rsidTr="00802F35"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08/04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Atividade Prática</w:t>
            </w:r>
            <w:r w:rsidR="00802F35"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(R1)</w:t>
            </w:r>
          </w:p>
        </w:tc>
      </w:tr>
      <w:tr w:rsidR="00F77092" w:rsidRPr="00036358" w:rsidTr="00802F35"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15/04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>Hidrocarbonetos exercícios e revisão</w:t>
            </w:r>
          </w:p>
        </w:tc>
      </w:tr>
      <w:tr w:rsidR="00F77092" w:rsidRPr="00036358" w:rsidTr="00802F35"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22/04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Avaliação: Atividade de nota (1ª)</w:t>
            </w:r>
          </w:p>
        </w:tc>
      </w:tr>
      <w:tr w:rsidR="00F77092" w:rsidRPr="00036358" w:rsidTr="00802F35"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29/04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>Hidrocarbonetos - propriedades físicas e químicas</w:t>
            </w:r>
          </w:p>
        </w:tc>
      </w:tr>
      <w:tr w:rsidR="00F77092" w:rsidRPr="00036358" w:rsidTr="00802F35">
        <w:tc>
          <w:tcPr>
            <w:tcW w:w="1576" w:type="dxa"/>
            <w:vMerge w:val="restart"/>
            <w:tcBorders>
              <w:top w:val="single" w:sz="4" w:space="0" w:color="auto"/>
            </w:tcBorders>
          </w:tcPr>
          <w:p w:rsidR="00F77092" w:rsidRPr="002E4DE9" w:rsidRDefault="00802F35" w:rsidP="00802F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 xml:space="preserve">      Maio</w:t>
            </w:r>
          </w:p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77092" w:rsidRPr="002E4DE9" w:rsidRDefault="00802F35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F77092" w:rsidRPr="002E4DE9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2E4DE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77092" w:rsidRPr="002E4DE9" w:rsidRDefault="00802F35" w:rsidP="00F77092">
            <w:pPr>
              <w:pStyle w:val="Default"/>
              <w:spacing w:after="12"/>
              <w:jc w:val="both"/>
              <w:rPr>
                <w:b/>
                <w:color w:val="auto"/>
              </w:rPr>
            </w:pPr>
            <w:r w:rsidRPr="002E4DE9">
              <w:rPr>
                <w:b/>
                <w:color w:val="auto"/>
              </w:rPr>
              <w:t>Conselho de Classe</w:t>
            </w:r>
          </w:p>
        </w:tc>
      </w:tr>
      <w:tr w:rsidR="00802F35" w:rsidRPr="00036358" w:rsidTr="00802F35">
        <w:tc>
          <w:tcPr>
            <w:tcW w:w="1576" w:type="dxa"/>
            <w:vMerge/>
            <w:tcBorders>
              <w:top w:val="single" w:sz="4" w:space="0" w:color="auto"/>
            </w:tcBorders>
          </w:tcPr>
          <w:p w:rsidR="00802F35" w:rsidRPr="002E4DE9" w:rsidRDefault="00802F35" w:rsidP="00802F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802F35" w:rsidRPr="002E4DE9" w:rsidRDefault="00802F35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15/05</w:t>
            </w:r>
          </w:p>
        </w:tc>
        <w:tc>
          <w:tcPr>
            <w:tcW w:w="7938" w:type="dxa"/>
          </w:tcPr>
          <w:p w:rsidR="00802F35" w:rsidRPr="002E4DE9" w:rsidRDefault="00802F35" w:rsidP="00F77092">
            <w:pPr>
              <w:pStyle w:val="Default"/>
              <w:spacing w:after="12"/>
              <w:jc w:val="both"/>
              <w:rPr>
                <w:b/>
                <w:color w:val="auto"/>
              </w:rPr>
            </w:pPr>
            <w:r w:rsidRPr="002E4DE9">
              <w:rPr>
                <w:b/>
                <w:color w:val="auto"/>
              </w:rPr>
              <w:t>Funções Oxigenadas</w:t>
            </w:r>
            <w:r w:rsidR="002E4DE9">
              <w:rPr>
                <w:b/>
                <w:color w:val="auto"/>
              </w:rPr>
              <w:t xml:space="preserve"> e exercícios</w:t>
            </w:r>
          </w:p>
        </w:tc>
      </w:tr>
      <w:tr w:rsidR="00802F35" w:rsidRPr="00036358" w:rsidTr="00802F35">
        <w:tc>
          <w:tcPr>
            <w:tcW w:w="1576" w:type="dxa"/>
            <w:vMerge/>
            <w:tcBorders>
              <w:top w:val="single" w:sz="4" w:space="0" w:color="auto"/>
            </w:tcBorders>
          </w:tcPr>
          <w:p w:rsidR="00802F35" w:rsidRPr="002E4DE9" w:rsidRDefault="00802F35" w:rsidP="00802F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802F35" w:rsidRPr="002E4DE9" w:rsidRDefault="00802F35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18/05</w:t>
            </w:r>
          </w:p>
        </w:tc>
        <w:tc>
          <w:tcPr>
            <w:tcW w:w="7938" w:type="dxa"/>
          </w:tcPr>
          <w:p w:rsidR="00802F35" w:rsidRPr="002E4DE9" w:rsidRDefault="00802F35" w:rsidP="00F77092">
            <w:pPr>
              <w:pStyle w:val="Default"/>
              <w:spacing w:after="12"/>
              <w:jc w:val="both"/>
              <w:rPr>
                <w:b/>
                <w:color w:val="auto"/>
              </w:rPr>
            </w:pPr>
            <w:r w:rsidRPr="002E4DE9">
              <w:rPr>
                <w:b/>
                <w:color w:val="auto"/>
              </w:rPr>
              <w:t>Exercícios de revisão</w:t>
            </w:r>
          </w:p>
        </w:tc>
      </w:tr>
      <w:tr w:rsidR="00F77092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77092" w:rsidRPr="002E4DE9" w:rsidRDefault="00802F35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22/05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>Funções Oxigenadas</w:t>
            </w:r>
            <w:r w:rsidR="008D1FE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2E4DE9">
              <w:rPr>
                <w:rFonts w:ascii="Arial" w:hAnsi="Arial" w:cs="Arial"/>
                <w:sz w:val="24"/>
                <w:szCs w:val="24"/>
              </w:rPr>
              <w:t>e exercícios</w:t>
            </w:r>
          </w:p>
        </w:tc>
      </w:tr>
      <w:tr w:rsidR="00F77092" w:rsidRPr="00036358" w:rsidTr="002E4DE9">
        <w:tc>
          <w:tcPr>
            <w:tcW w:w="15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092" w:rsidRPr="002E4DE9" w:rsidRDefault="00F77092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77092" w:rsidRPr="002E4DE9" w:rsidRDefault="00802F35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29/05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2F35"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Atividade Prática (R2)</w:t>
            </w:r>
          </w:p>
        </w:tc>
      </w:tr>
      <w:tr w:rsidR="00F77092" w:rsidRPr="00036358" w:rsidTr="002E4DE9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092" w:rsidRPr="002E4DE9" w:rsidRDefault="00802F35" w:rsidP="00802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77092" w:rsidRPr="002E4DE9" w:rsidRDefault="00802F35" w:rsidP="00F77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03/06</w:t>
            </w:r>
          </w:p>
        </w:tc>
        <w:tc>
          <w:tcPr>
            <w:tcW w:w="7938" w:type="dxa"/>
          </w:tcPr>
          <w:p w:rsidR="00F77092" w:rsidRPr="002E4DE9" w:rsidRDefault="00F77092" w:rsidP="00F77092">
            <w:pPr>
              <w:rPr>
                <w:rFonts w:ascii="Arial" w:hAnsi="Arial" w:cs="Arial"/>
                <w:sz w:val="24"/>
                <w:szCs w:val="24"/>
              </w:rPr>
            </w:pPr>
            <w:r w:rsidRPr="002E4DE9">
              <w:rPr>
                <w:rFonts w:ascii="Arial" w:hAnsi="Arial" w:cs="Arial"/>
                <w:sz w:val="24"/>
                <w:szCs w:val="24"/>
              </w:rPr>
              <w:t>Funções Oxigenadas - propriedades físicas e químicas</w:t>
            </w:r>
          </w:p>
        </w:tc>
      </w:tr>
      <w:tr w:rsidR="00802F35" w:rsidRPr="00036358" w:rsidTr="002E4DE9"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F35" w:rsidRPr="002E4DE9" w:rsidRDefault="00802F35" w:rsidP="00802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02F35" w:rsidRPr="002E4DE9" w:rsidRDefault="00802F35" w:rsidP="00802F3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10/06</w:t>
            </w:r>
          </w:p>
        </w:tc>
        <w:tc>
          <w:tcPr>
            <w:tcW w:w="7938" w:type="dxa"/>
          </w:tcPr>
          <w:p w:rsidR="00802F35" w:rsidRPr="002E4DE9" w:rsidRDefault="00802F35" w:rsidP="00802F35">
            <w:pPr>
              <w:pStyle w:val="Default"/>
              <w:spacing w:after="12"/>
              <w:jc w:val="both"/>
              <w:rPr>
                <w:b/>
                <w:color w:val="auto"/>
                <w:lang w:eastAsia="en-US"/>
              </w:rPr>
            </w:pPr>
            <w:r w:rsidRPr="002E4DE9">
              <w:t>Funções Nitrogenadas – formulações</w:t>
            </w:r>
            <w:r w:rsidR="002E4DE9">
              <w:t xml:space="preserve"> e exercícios</w:t>
            </w:r>
          </w:p>
        </w:tc>
      </w:tr>
      <w:tr w:rsidR="00802F35" w:rsidRPr="00036358" w:rsidTr="002E4DE9"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F35" w:rsidRPr="002E4DE9" w:rsidRDefault="00802F35" w:rsidP="00802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02F35" w:rsidRPr="002E4DE9" w:rsidRDefault="002E4DE9" w:rsidP="00802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17/06</w:t>
            </w:r>
          </w:p>
        </w:tc>
        <w:tc>
          <w:tcPr>
            <w:tcW w:w="7938" w:type="dxa"/>
          </w:tcPr>
          <w:p w:rsidR="00802F35" w:rsidRPr="002E4DE9" w:rsidRDefault="00802F35" w:rsidP="00802F35">
            <w:pPr>
              <w:pStyle w:val="Default"/>
              <w:spacing w:after="12"/>
              <w:jc w:val="both"/>
              <w:rPr>
                <w:b/>
                <w:color w:val="auto"/>
                <w:lang w:eastAsia="en-US"/>
              </w:rPr>
            </w:pPr>
            <w:r w:rsidRPr="002E4DE9">
              <w:t>Exercícios de revisão</w:t>
            </w:r>
          </w:p>
        </w:tc>
      </w:tr>
      <w:tr w:rsidR="00802F35" w:rsidRPr="00036358" w:rsidTr="002E4DE9"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5" w:rsidRPr="002E4DE9" w:rsidRDefault="00802F35" w:rsidP="00802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02F35" w:rsidRPr="002E4DE9" w:rsidRDefault="002E4DE9" w:rsidP="00802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24/06</w:t>
            </w:r>
          </w:p>
        </w:tc>
        <w:tc>
          <w:tcPr>
            <w:tcW w:w="7938" w:type="dxa"/>
          </w:tcPr>
          <w:p w:rsidR="00802F35" w:rsidRPr="002E4DE9" w:rsidRDefault="002E4DE9" w:rsidP="00802F35">
            <w:pPr>
              <w:rPr>
                <w:rFonts w:ascii="Arial" w:hAnsi="Arial" w:cs="Arial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Atividade Prática (R3)</w:t>
            </w:r>
          </w:p>
        </w:tc>
      </w:tr>
      <w:tr w:rsidR="00802F35" w:rsidRPr="00036358" w:rsidTr="002E4DE9">
        <w:tc>
          <w:tcPr>
            <w:tcW w:w="1576" w:type="dxa"/>
            <w:tcBorders>
              <w:top w:val="single" w:sz="4" w:space="0" w:color="auto"/>
            </w:tcBorders>
          </w:tcPr>
          <w:p w:rsidR="00802F35" w:rsidRPr="002E4DE9" w:rsidRDefault="002E4DE9" w:rsidP="00802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</w:tc>
        <w:tc>
          <w:tcPr>
            <w:tcW w:w="834" w:type="dxa"/>
          </w:tcPr>
          <w:p w:rsidR="00802F35" w:rsidRPr="002E4DE9" w:rsidRDefault="002E4DE9" w:rsidP="00802F3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01/07</w:t>
            </w:r>
          </w:p>
        </w:tc>
        <w:tc>
          <w:tcPr>
            <w:tcW w:w="7938" w:type="dxa"/>
          </w:tcPr>
          <w:p w:rsidR="00802F35" w:rsidRPr="002E4DE9" w:rsidRDefault="00802F35" w:rsidP="00802F3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Avaliação: Atividade de nota (2ª)</w:t>
            </w:r>
          </w:p>
        </w:tc>
      </w:tr>
      <w:tr w:rsidR="00802F35" w:rsidRPr="00036358" w:rsidTr="00972707">
        <w:tc>
          <w:tcPr>
            <w:tcW w:w="1576" w:type="dxa"/>
          </w:tcPr>
          <w:p w:rsidR="00802F35" w:rsidRPr="002E4DE9" w:rsidRDefault="00802F35" w:rsidP="00802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802F35" w:rsidRPr="002E4DE9" w:rsidRDefault="002E4DE9" w:rsidP="00802F3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08/07</w:t>
            </w:r>
          </w:p>
        </w:tc>
        <w:tc>
          <w:tcPr>
            <w:tcW w:w="7938" w:type="dxa"/>
          </w:tcPr>
          <w:p w:rsidR="00802F35" w:rsidRPr="002E4DE9" w:rsidRDefault="00802F35" w:rsidP="00802F3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4DE9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Reavaliação: RECUPERAÇÃO</w:t>
            </w:r>
          </w:p>
        </w:tc>
      </w:tr>
      <w:bookmarkEnd w:id="0"/>
    </w:tbl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99" w:rsidRDefault="00505799" w:rsidP="00E6564C">
      <w:r>
        <w:separator/>
      </w:r>
    </w:p>
  </w:endnote>
  <w:endnote w:type="continuationSeparator" w:id="0">
    <w:p w:rsidR="00505799" w:rsidRDefault="00505799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99" w:rsidRDefault="00505799" w:rsidP="00E6564C">
      <w:r>
        <w:separator/>
      </w:r>
    </w:p>
  </w:footnote>
  <w:footnote w:type="continuationSeparator" w:id="0">
    <w:p w:rsidR="00505799" w:rsidRDefault="00505799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526AA"/>
    <w:rsid w:val="00065BE8"/>
    <w:rsid w:val="00071163"/>
    <w:rsid w:val="00076014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12045"/>
    <w:rsid w:val="00136092"/>
    <w:rsid w:val="00140462"/>
    <w:rsid w:val="00140EAE"/>
    <w:rsid w:val="0014130C"/>
    <w:rsid w:val="001424C4"/>
    <w:rsid w:val="001434FB"/>
    <w:rsid w:val="00145BDA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F79C5"/>
    <w:rsid w:val="00205CE5"/>
    <w:rsid w:val="00224DB1"/>
    <w:rsid w:val="002250EB"/>
    <w:rsid w:val="00227704"/>
    <w:rsid w:val="00227D35"/>
    <w:rsid w:val="0023249A"/>
    <w:rsid w:val="00234D2A"/>
    <w:rsid w:val="00236C43"/>
    <w:rsid w:val="00254DD2"/>
    <w:rsid w:val="002568A8"/>
    <w:rsid w:val="002573CF"/>
    <w:rsid w:val="00262041"/>
    <w:rsid w:val="002673C4"/>
    <w:rsid w:val="00275E5D"/>
    <w:rsid w:val="00282554"/>
    <w:rsid w:val="00293D52"/>
    <w:rsid w:val="002A2F67"/>
    <w:rsid w:val="002A4D7D"/>
    <w:rsid w:val="002B19D0"/>
    <w:rsid w:val="002C2EB6"/>
    <w:rsid w:val="002D78AC"/>
    <w:rsid w:val="002E2A50"/>
    <w:rsid w:val="002E2F34"/>
    <w:rsid w:val="002E4DE9"/>
    <w:rsid w:val="002E7081"/>
    <w:rsid w:val="002F013E"/>
    <w:rsid w:val="002F1703"/>
    <w:rsid w:val="002F2CF9"/>
    <w:rsid w:val="002F7AB7"/>
    <w:rsid w:val="003069A0"/>
    <w:rsid w:val="00312224"/>
    <w:rsid w:val="00320BA4"/>
    <w:rsid w:val="00321CE6"/>
    <w:rsid w:val="00341B1B"/>
    <w:rsid w:val="00343C1C"/>
    <w:rsid w:val="00346741"/>
    <w:rsid w:val="00354ADE"/>
    <w:rsid w:val="00362C23"/>
    <w:rsid w:val="003724EE"/>
    <w:rsid w:val="003808F0"/>
    <w:rsid w:val="00380BDF"/>
    <w:rsid w:val="003A5542"/>
    <w:rsid w:val="003A594E"/>
    <w:rsid w:val="003B208B"/>
    <w:rsid w:val="003D0B5A"/>
    <w:rsid w:val="003F297F"/>
    <w:rsid w:val="003F3D44"/>
    <w:rsid w:val="00404492"/>
    <w:rsid w:val="004178BC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B1566"/>
    <w:rsid w:val="004F5BC4"/>
    <w:rsid w:val="004F76B7"/>
    <w:rsid w:val="005020D9"/>
    <w:rsid w:val="00505799"/>
    <w:rsid w:val="00513C43"/>
    <w:rsid w:val="00517CA0"/>
    <w:rsid w:val="005300EC"/>
    <w:rsid w:val="00530329"/>
    <w:rsid w:val="005316E2"/>
    <w:rsid w:val="00545F43"/>
    <w:rsid w:val="005528D9"/>
    <w:rsid w:val="00573D7E"/>
    <w:rsid w:val="005765D7"/>
    <w:rsid w:val="005A1521"/>
    <w:rsid w:val="005A6CF5"/>
    <w:rsid w:val="005D0227"/>
    <w:rsid w:val="005E25BB"/>
    <w:rsid w:val="005F13F2"/>
    <w:rsid w:val="005F667D"/>
    <w:rsid w:val="005F7BE9"/>
    <w:rsid w:val="00601734"/>
    <w:rsid w:val="00602FB2"/>
    <w:rsid w:val="00604261"/>
    <w:rsid w:val="006126B7"/>
    <w:rsid w:val="006204BB"/>
    <w:rsid w:val="00633D9E"/>
    <w:rsid w:val="00635781"/>
    <w:rsid w:val="006370B1"/>
    <w:rsid w:val="0064303A"/>
    <w:rsid w:val="0064629F"/>
    <w:rsid w:val="00664DBE"/>
    <w:rsid w:val="00673E3D"/>
    <w:rsid w:val="00686F06"/>
    <w:rsid w:val="006B0982"/>
    <w:rsid w:val="006B0E8E"/>
    <w:rsid w:val="006B24B7"/>
    <w:rsid w:val="006C24CA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818F6"/>
    <w:rsid w:val="00790B39"/>
    <w:rsid w:val="00791752"/>
    <w:rsid w:val="007A2024"/>
    <w:rsid w:val="007B249D"/>
    <w:rsid w:val="007C2340"/>
    <w:rsid w:val="007F02E9"/>
    <w:rsid w:val="007F3B8A"/>
    <w:rsid w:val="007F4E26"/>
    <w:rsid w:val="007F6325"/>
    <w:rsid w:val="008006D3"/>
    <w:rsid w:val="00802E48"/>
    <w:rsid w:val="00802F35"/>
    <w:rsid w:val="0081026A"/>
    <w:rsid w:val="00815FBF"/>
    <w:rsid w:val="00821C2C"/>
    <w:rsid w:val="008278B4"/>
    <w:rsid w:val="008339B3"/>
    <w:rsid w:val="00846639"/>
    <w:rsid w:val="008544CF"/>
    <w:rsid w:val="00863AFA"/>
    <w:rsid w:val="008657FD"/>
    <w:rsid w:val="00872CB2"/>
    <w:rsid w:val="00885C1D"/>
    <w:rsid w:val="00887CE5"/>
    <w:rsid w:val="008A5872"/>
    <w:rsid w:val="008B426C"/>
    <w:rsid w:val="008B58FB"/>
    <w:rsid w:val="008D03A7"/>
    <w:rsid w:val="008D1FE1"/>
    <w:rsid w:val="008E490B"/>
    <w:rsid w:val="008F52A0"/>
    <w:rsid w:val="009067D7"/>
    <w:rsid w:val="0091243A"/>
    <w:rsid w:val="00913A12"/>
    <w:rsid w:val="0091482B"/>
    <w:rsid w:val="0091730E"/>
    <w:rsid w:val="00941010"/>
    <w:rsid w:val="00941851"/>
    <w:rsid w:val="00944C2F"/>
    <w:rsid w:val="009457DB"/>
    <w:rsid w:val="00946BFA"/>
    <w:rsid w:val="0095441E"/>
    <w:rsid w:val="00954D32"/>
    <w:rsid w:val="00972707"/>
    <w:rsid w:val="0099293F"/>
    <w:rsid w:val="0099366C"/>
    <w:rsid w:val="009B3E3B"/>
    <w:rsid w:val="009B4238"/>
    <w:rsid w:val="009B7826"/>
    <w:rsid w:val="009D69D2"/>
    <w:rsid w:val="009D6CAE"/>
    <w:rsid w:val="009E5DBC"/>
    <w:rsid w:val="009F112B"/>
    <w:rsid w:val="009F62EA"/>
    <w:rsid w:val="009F69F3"/>
    <w:rsid w:val="00A06D33"/>
    <w:rsid w:val="00A1723F"/>
    <w:rsid w:val="00A32660"/>
    <w:rsid w:val="00A351D6"/>
    <w:rsid w:val="00A374CA"/>
    <w:rsid w:val="00A5745D"/>
    <w:rsid w:val="00A72E85"/>
    <w:rsid w:val="00A77B2D"/>
    <w:rsid w:val="00A86311"/>
    <w:rsid w:val="00A8773B"/>
    <w:rsid w:val="00AB6699"/>
    <w:rsid w:val="00AC5210"/>
    <w:rsid w:val="00AD57E5"/>
    <w:rsid w:val="00AE1885"/>
    <w:rsid w:val="00AE2118"/>
    <w:rsid w:val="00AE499B"/>
    <w:rsid w:val="00AE7E27"/>
    <w:rsid w:val="00AF4B6E"/>
    <w:rsid w:val="00B14C55"/>
    <w:rsid w:val="00B16AC5"/>
    <w:rsid w:val="00B25332"/>
    <w:rsid w:val="00B2741B"/>
    <w:rsid w:val="00B70834"/>
    <w:rsid w:val="00B71019"/>
    <w:rsid w:val="00B8702E"/>
    <w:rsid w:val="00B870F8"/>
    <w:rsid w:val="00B87871"/>
    <w:rsid w:val="00BB2628"/>
    <w:rsid w:val="00BB513C"/>
    <w:rsid w:val="00BB548B"/>
    <w:rsid w:val="00BC026D"/>
    <w:rsid w:val="00BC344C"/>
    <w:rsid w:val="00BD38FD"/>
    <w:rsid w:val="00BD6F14"/>
    <w:rsid w:val="00BE0597"/>
    <w:rsid w:val="00BF43B4"/>
    <w:rsid w:val="00BF60CC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D2"/>
    <w:rsid w:val="00C913F1"/>
    <w:rsid w:val="00C94D89"/>
    <w:rsid w:val="00CB0042"/>
    <w:rsid w:val="00CB50EA"/>
    <w:rsid w:val="00CC5FD7"/>
    <w:rsid w:val="00CD4D19"/>
    <w:rsid w:val="00CE49E0"/>
    <w:rsid w:val="00CE514D"/>
    <w:rsid w:val="00D05D8D"/>
    <w:rsid w:val="00D10524"/>
    <w:rsid w:val="00D1168C"/>
    <w:rsid w:val="00D215F6"/>
    <w:rsid w:val="00D440A4"/>
    <w:rsid w:val="00D472BE"/>
    <w:rsid w:val="00D56B02"/>
    <w:rsid w:val="00D6062F"/>
    <w:rsid w:val="00D61830"/>
    <w:rsid w:val="00D726DA"/>
    <w:rsid w:val="00D924F2"/>
    <w:rsid w:val="00D94E03"/>
    <w:rsid w:val="00D97D82"/>
    <w:rsid w:val="00DB04CE"/>
    <w:rsid w:val="00DB0A45"/>
    <w:rsid w:val="00DB1470"/>
    <w:rsid w:val="00DB5A32"/>
    <w:rsid w:val="00DC5FFD"/>
    <w:rsid w:val="00DD46E8"/>
    <w:rsid w:val="00DE2691"/>
    <w:rsid w:val="00E0151C"/>
    <w:rsid w:val="00E045C5"/>
    <w:rsid w:val="00E04E2F"/>
    <w:rsid w:val="00E2787A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B439E"/>
    <w:rsid w:val="00EC0342"/>
    <w:rsid w:val="00ED34DC"/>
    <w:rsid w:val="00EE055B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77092"/>
    <w:rsid w:val="00F77E80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38B37"/>
  <w15:docId w15:val="{601C9EE3-D56A-409D-AF02-C3D84B95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CFEE-92CB-488D-9FF4-81FEEC50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Lena XYZ</cp:lastModifiedBy>
  <cp:revision>35</cp:revision>
  <cp:lastPrinted>2013-05-17T23:04:00Z</cp:lastPrinted>
  <dcterms:created xsi:type="dcterms:W3CDTF">2017-02-13T21:01:00Z</dcterms:created>
  <dcterms:modified xsi:type="dcterms:W3CDTF">2019-03-11T23:03:00Z</dcterms:modified>
</cp:coreProperties>
</file>