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Pr="000F78EB" w:rsidRDefault="006D4AFD" w:rsidP="006D4AFD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AFD" w:rsidRPr="00815FBF" w:rsidRDefault="006D4AFD" w:rsidP="006D4AF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4AFD" w:rsidRPr="000218DA" w:rsidRDefault="006D4AFD" w:rsidP="006D4AF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6D4AFD" w:rsidRPr="000218DA" w:rsidRDefault="006D4AFD" w:rsidP="006D4AF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6D4AFD" w:rsidRPr="000218DA" w:rsidRDefault="006D4AFD" w:rsidP="006D4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6D4AFD" w:rsidRDefault="006D4AFD" w:rsidP="006D4A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6D4AFD" w:rsidRPr="00815FBF" w:rsidRDefault="006D4AFD" w:rsidP="006D4AF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4AFD" w:rsidRPr="000218DA" w:rsidRDefault="006D4AFD" w:rsidP="006D4AFD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6D4AFD" w:rsidRPr="000218DA" w:rsidRDefault="006D4AFD" w:rsidP="006D4AFD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6D4AFD" w:rsidRPr="000218DA" w:rsidRDefault="006D4AFD" w:rsidP="006D4AF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6D4AFD" w:rsidRDefault="006D4AFD" w:rsidP="006D4AFD"/>
                  </w:txbxContent>
                </v:textbox>
              </v:shape>
            </w:pict>
          </mc:Fallback>
        </mc:AlternateContent>
      </w:r>
    </w:p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D4AFD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D30495">
        <w:rPr>
          <w:rFonts w:ascii="Arial" w:hAnsi="Arial" w:cs="Arial"/>
          <w:snapToGrid w:val="0"/>
          <w:lang w:val="pt-BR" w:eastAsia="pt-BR"/>
        </w:rPr>
        <w:t>Projeto Integrador III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9</w:t>
      </w:r>
      <w:r w:rsidRPr="006D4AFD">
        <w:rPr>
          <w:rFonts w:ascii="Arial" w:hAnsi="Arial" w:cs="Arial"/>
          <w:snapToGrid w:val="0"/>
          <w:lang w:val="pt-BR" w:eastAsia="pt-BR"/>
        </w:rPr>
        <w:t>E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Pr="006D4AFD">
        <w:rPr>
          <w:rFonts w:ascii="Arial" w:hAnsi="Arial" w:cs="Arial"/>
          <w:snapToGrid w:val="0"/>
          <w:lang w:val="pt-BR" w:eastAsia="pt-BR"/>
        </w:rPr>
        <w:t xml:space="preserve">Mauro César </w:t>
      </w:r>
      <w:proofErr w:type="spellStart"/>
      <w:r w:rsidRPr="006D4AFD">
        <w:rPr>
          <w:rFonts w:ascii="Arial" w:hAnsi="Arial" w:cs="Arial"/>
          <w:snapToGrid w:val="0"/>
          <w:lang w:val="pt-BR" w:eastAsia="pt-BR"/>
        </w:rPr>
        <w:t>Rabuski</w:t>
      </w:r>
      <w:proofErr w:type="spellEnd"/>
      <w:r w:rsidRPr="006D4AFD">
        <w:rPr>
          <w:rFonts w:ascii="Arial" w:hAnsi="Arial" w:cs="Arial"/>
          <w:snapToGrid w:val="0"/>
          <w:lang w:val="pt-BR" w:eastAsia="pt-BR"/>
        </w:rPr>
        <w:t xml:space="preserve"> Garcia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D30495">
        <w:rPr>
          <w:rFonts w:ascii="Arial" w:hAnsi="Arial" w:cs="Arial"/>
          <w:snapToGrid w:val="0"/>
          <w:sz w:val="24"/>
          <w:szCs w:val="24"/>
          <w:lang w:eastAsia="pt-BR"/>
        </w:rPr>
        <w:t>30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2019/1</w:t>
      </w:r>
    </w:p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D4AFD" w:rsidRPr="00A621E7" w:rsidRDefault="00372161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Realizar um projeto visando resolver um problema de engenharia na área de </w:t>
            </w:r>
            <w:r w:rsidR="00FC07F8">
              <w:rPr>
                <w:rFonts w:ascii="Arial" w:hAnsi="Arial" w:cs="Arial"/>
                <w:sz w:val="24"/>
                <w:szCs w:val="24"/>
              </w:rPr>
              <w:t>Ciências Térmicas</w:t>
            </w:r>
            <w:r w:rsidRPr="00A621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2.OBJETIVO:</w:t>
            </w:r>
            <w:bookmarkStart w:id="0" w:name="_GoBack"/>
            <w:bookmarkEnd w:id="0"/>
          </w:p>
          <w:p w:rsidR="006D4AFD" w:rsidRPr="00A621E7" w:rsidRDefault="00FC30D1" w:rsidP="004A7A3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Desenvolver um projeto de engenharia na área de Ciências Térmicas para que o (a) aluno (a) tenha a possibilidade de deparar-se com desafios e problemas reais da vida cotidiana do profissional de engenharia. </w:t>
            </w:r>
          </w:p>
        </w:tc>
      </w:tr>
    </w:tbl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739BF" w:rsidRDefault="00B739BF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2161" w:rsidRPr="00A621E7" w:rsidRDefault="00372161" w:rsidP="0037216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UNIDADE I – Identificação de um Problema de Engenharia de Sistemas Térmicos, dentre as seguintes áreas, os temas serão elencados pelo professor a cada semestre.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1.1 Termodinâmica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1.2 Mecânica dos Fluidos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1.3 Transferência de Calor e Massa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1.4 Máquinas de Fluxo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1.5 Motores de Combustão Interna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1.6 Máquinas Térmicas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1.7 Trocadores de Calor e Torres de Resfriamento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1.8 Refrigeração e Ar Condicionado</w:t>
            </w:r>
          </w:p>
          <w:p w:rsidR="00372161" w:rsidRPr="00A621E7" w:rsidRDefault="00372161" w:rsidP="0037216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:rsidR="00372161" w:rsidRPr="00A621E7" w:rsidRDefault="00372161" w:rsidP="0037216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UNIDADE II – Desenvolver um Projeto de Engenharia Visando a Solução do Problema Identificado na Unidade I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2.1Realizar Cálculos 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2.2 Representar o Sistema por Meio de um Software CAD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2.3 Utilizar Softwares de Engenharia para Simulação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2.4 Realizar Visita Técnica (se aplicável)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2.5 Fazer Pesquisa Bibliográfica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2.6 Construir Protótipo, Ferramenta, Dispositivo ou Máquina (se </w:t>
            </w:r>
            <w:r w:rsidRPr="00A621E7">
              <w:rPr>
                <w:rFonts w:ascii="Arial" w:hAnsi="Arial" w:cs="Arial"/>
                <w:sz w:val="24"/>
                <w:szCs w:val="24"/>
              </w:rPr>
              <w:lastRenderedPageBreak/>
              <w:t>aplicável)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</w:p>
          <w:p w:rsidR="00372161" w:rsidRPr="00A621E7" w:rsidRDefault="00372161" w:rsidP="0037216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:rsidR="00372161" w:rsidRPr="00A621E7" w:rsidRDefault="00372161" w:rsidP="0037216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UNIDADE III – Apresentar os Resultados Obtidos no Projeto</w:t>
            </w:r>
          </w:p>
          <w:p w:rsidR="00372161" w:rsidRPr="00A621E7" w:rsidRDefault="00372161" w:rsidP="00372161">
            <w:pPr>
              <w:pStyle w:val="Corpodetexto"/>
              <w:ind w:firstLine="1276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3.1 Descrever os Resultados por Meio de um Artigo técnico com 15 páginas.</w:t>
            </w:r>
          </w:p>
          <w:p w:rsidR="00372161" w:rsidRPr="00A621E7" w:rsidRDefault="00372161" w:rsidP="00372161">
            <w:pPr>
              <w:pStyle w:val="Corpodetexto"/>
              <w:ind w:left="1276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3.2 Apresentar Oralmente os Resultados </w:t>
            </w:r>
          </w:p>
          <w:p w:rsidR="00372161" w:rsidRPr="00A621E7" w:rsidRDefault="00372161" w:rsidP="00372161">
            <w:pPr>
              <w:pStyle w:val="Corpodetexto"/>
              <w:ind w:left="1276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3.3 Discutir a Solução Encontrada para o Problema </w:t>
            </w:r>
          </w:p>
          <w:p w:rsidR="006D4AFD" w:rsidRPr="00AE1242" w:rsidRDefault="006D4AFD" w:rsidP="00AE1242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4AFD" w:rsidRPr="00815FBF" w:rsidRDefault="006D4AFD" w:rsidP="006D4AFD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AE1242" w:rsidRDefault="00AE1242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6791E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 w:rsidRPr="00A621E7">
        <w:rPr>
          <w:rFonts w:ascii="Arial" w:hAnsi="Arial" w:cs="Arial"/>
          <w:snapToGrid w:val="0"/>
          <w:sz w:val="24"/>
          <w:szCs w:val="24"/>
        </w:rPr>
        <w:t xml:space="preserve">O aluno deve escolher um tema de interesse dentre os tópicos definidos pelo professor na área de </w:t>
      </w:r>
      <w:r w:rsidR="00FC07F8">
        <w:rPr>
          <w:rFonts w:ascii="Arial" w:hAnsi="Arial" w:cs="Arial"/>
          <w:snapToGrid w:val="0"/>
          <w:sz w:val="24"/>
          <w:szCs w:val="24"/>
        </w:rPr>
        <w:t>Ciências Térmicas</w:t>
      </w:r>
      <w:r w:rsidRPr="00A621E7">
        <w:rPr>
          <w:rFonts w:ascii="Arial" w:hAnsi="Arial" w:cs="Arial"/>
          <w:snapToGrid w:val="0"/>
          <w:sz w:val="24"/>
          <w:szCs w:val="24"/>
        </w:rPr>
        <w:t xml:space="preserve"> e desenvolver um projeto completo de engenharia (o trabalho poderá ser desenvolvido em grupos de até 4 alunos). Para a realização do projeto o aluno deve realizar breve pesquisa bibliográfica, realizar cálculos, usar softwares e no final apresentar o seu projeto para os demais integrantes da classe entregando cópia para o professor. A entrega do trabalho final é no formato de um artigo científico</w:t>
      </w:r>
      <w:r w:rsidR="00FC07F8">
        <w:rPr>
          <w:rFonts w:ascii="Arial" w:hAnsi="Arial" w:cs="Arial"/>
          <w:snapToGrid w:val="0"/>
          <w:sz w:val="24"/>
          <w:szCs w:val="24"/>
        </w:rPr>
        <w:t xml:space="preserve"> com </w:t>
      </w:r>
      <w:proofErr w:type="spellStart"/>
      <w:r w:rsidR="00FC07F8" w:rsidRPr="00FC07F8">
        <w:rPr>
          <w:rFonts w:ascii="Arial" w:hAnsi="Arial" w:cs="Arial"/>
          <w:i/>
          <w:snapToGrid w:val="0"/>
          <w:sz w:val="24"/>
          <w:szCs w:val="24"/>
        </w:rPr>
        <w:t>template</w:t>
      </w:r>
      <w:proofErr w:type="spellEnd"/>
      <w:r w:rsidR="00FC07F8">
        <w:rPr>
          <w:rFonts w:ascii="Arial" w:hAnsi="Arial" w:cs="Arial"/>
          <w:snapToGrid w:val="0"/>
          <w:sz w:val="24"/>
          <w:szCs w:val="24"/>
        </w:rPr>
        <w:t xml:space="preserve"> do INOVTEC</w:t>
      </w:r>
      <w:r w:rsidRPr="00A621E7">
        <w:rPr>
          <w:rFonts w:ascii="Arial" w:hAnsi="Arial" w:cs="Arial"/>
          <w:snapToGrid w:val="0"/>
          <w:sz w:val="24"/>
          <w:szCs w:val="24"/>
        </w:rPr>
        <w:t xml:space="preserve">, acrescido dos cálculos e desenhos. </w:t>
      </w:r>
      <w:r w:rsidR="00FC07F8">
        <w:rPr>
          <w:rFonts w:ascii="Arial" w:hAnsi="Arial" w:cs="Arial"/>
          <w:snapToGrid w:val="0"/>
          <w:sz w:val="24"/>
          <w:szCs w:val="24"/>
        </w:rPr>
        <w:t>Será incentivado a participação no INOVTEC mediante a publicação</w:t>
      </w:r>
      <w:r w:rsidR="00A510C7">
        <w:rPr>
          <w:rFonts w:ascii="Arial" w:hAnsi="Arial" w:cs="Arial"/>
          <w:snapToGrid w:val="0"/>
          <w:sz w:val="24"/>
          <w:szCs w:val="24"/>
        </w:rPr>
        <w:t xml:space="preserve"> do artigo (pôster, apresentação</w:t>
      </w:r>
      <w:r w:rsidR="0066791E">
        <w:rPr>
          <w:rFonts w:ascii="Arial" w:hAnsi="Arial" w:cs="Arial"/>
          <w:snapToGrid w:val="0"/>
          <w:sz w:val="24"/>
          <w:szCs w:val="24"/>
        </w:rPr>
        <w:t>, ...</w:t>
      </w:r>
      <w:r w:rsidR="00A510C7">
        <w:rPr>
          <w:rFonts w:ascii="Arial" w:hAnsi="Arial" w:cs="Arial"/>
          <w:snapToGrid w:val="0"/>
          <w:sz w:val="24"/>
          <w:szCs w:val="24"/>
        </w:rPr>
        <w:t xml:space="preserve">). A referida participação não é obrigatória, mas opcional. No caso da participação, o </w:t>
      </w:r>
      <w:r w:rsidR="00FC07F8">
        <w:rPr>
          <w:rFonts w:ascii="Arial" w:hAnsi="Arial" w:cs="Arial"/>
          <w:snapToGrid w:val="0"/>
          <w:sz w:val="24"/>
          <w:szCs w:val="24"/>
        </w:rPr>
        <w:t xml:space="preserve">Prof. Mauro César </w:t>
      </w:r>
      <w:proofErr w:type="spellStart"/>
      <w:r w:rsidR="00FC07F8">
        <w:rPr>
          <w:rFonts w:ascii="Arial" w:hAnsi="Arial" w:cs="Arial"/>
          <w:snapToGrid w:val="0"/>
          <w:sz w:val="24"/>
          <w:szCs w:val="24"/>
        </w:rPr>
        <w:t>Rabuski</w:t>
      </w:r>
      <w:proofErr w:type="spellEnd"/>
      <w:r w:rsidR="00FC07F8">
        <w:rPr>
          <w:rFonts w:ascii="Arial" w:hAnsi="Arial" w:cs="Arial"/>
          <w:snapToGrid w:val="0"/>
          <w:sz w:val="24"/>
          <w:szCs w:val="24"/>
        </w:rPr>
        <w:t xml:space="preserve"> Garcia </w:t>
      </w:r>
      <w:r w:rsidR="00A510C7">
        <w:rPr>
          <w:rFonts w:ascii="Arial" w:hAnsi="Arial" w:cs="Arial"/>
          <w:snapToGrid w:val="0"/>
          <w:sz w:val="24"/>
          <w:szCs w:val="24"/>
        </w:rPr>
        <w:t xml:space="preserve">trabalhará no artigo visando melhora-lo, </w:t>
      </w:r>
      <w:r w:rsidR="00FC07F8">
        <w:rPr>
          <w:rFonts w:ascii="Arial" w:hAnsi="Arial" w:cs="Arial"/>
          <w:snapToGrid w:val="0"/>
          <w:sz w:val="24"/>
          <w:szCs w:val="24"/>
        </w:rPr>
        <w:t xml:space="preserve">que passa a ser </w:t>
      </w:r>
      <w:proofErr w:type="spellStart"/>
      <w:r w:rsidR="00FC07F8">
        <w:rPr>
          <w:rFonts w:ascii="Arial" w:hAnsi="Arial" w:cs="Arial"/>
          <w:snapToGrid w:val="0"/>
          <w:sz w:val="24"/>
          <w:szCs w:val="24"/>
        </w:rPr>
        <w:t>co-autor</w:t>
      </w:r>
      <w:proofErr w:type="spellEnd"/>
      <w:r w:rsidR="00FC07F8">
        <w:rPr>
          <w:rFonts w:ascii="Arial" w:hAnsi="Arial" w:cs="Arial"/>
          <w:snapToGrid w:val="0"/>
          <w:sz w:val="24"/>
          <w:szCs w:val="24"/>
        </w:rPr>
        <w:t xml:space="preserve"> do</w:t>
      </w:r>
      <w:r w:rsidR="00A510C7">
        <w:rPr>
          <w:rFonts w:ascii="Arial" w:hAnsi="Arial" w:cs="Arial"/>
          <w:snapToGrid w:val="0"/>
          <w:sz w:val="24"/>
          <w:szCs w:val="24"/>
        </w:rPr>
        <w:t xml:space="preserve"> mesmo. Se os (as) alunos (as) tiverem interesse na publicação, até o final do presente semestre, deverá ser assinado um termo de concordância dos (as) mesmos (</w:t>
      </w:r>
      <w:proofErr w:type="gramStart"/>
      <w:r w:rsidR="00A510C7">
        <w:rPr>
          <w:rFonts w:ascii="Arial" w:hAnsi="Arial" w:cs="Arial"/>
          <w:snapToGrid w:val="0"/>
          <w:sz w:val="24"/>
          <w:szCs w:val="24"/>
        </w:rPr>
        <w:t>as)  permitindo</w:t>
      </w:r>
      <w:proofErr w:type="gramEnd"/>
      <w:r w:rsidR="00A510C7">
        <w:rPr>
          <w:rFonts w:ascii="Arial" w:hAnsi="Arial" w:cs="Arial"/>
          <w:snapToGrid w:val="0"/>
          <w:sz w:val="24"/>
          <w:szCs w:val="24"/>
        </w:rPr>
        <w:t xml:space="preserve"> a edição do artigo pelo professor, bem como a sua participação na </w:t>
      </w:r>
      <w:proofErr w:type="spellStart"/>
      <w:r w:rsidR="00A510C7">
        <w:rPr>
          <w:rFonts w:ascii="Arial" w:hAnsi="Arial" w:cs="Arial"/>
          <w:snapToGrid w:val="0"/>
          <w:sz w:val="24"/>
          <w:szCs w:val="24"/>
        </w:rPr>
        <w:t>co-autoria</w:t>
      </w:r>
      <w:proofErr w:type="spellEnd"/>
      <w:r w:rsidR="00A510C7">
        <w:rPr>
          <w:rFonts w:ascii="Arial" w:hAnsi="Arial" w:cs="Arial"/>
          <w:snapToGrid w:val="0"/>
          <w:sz w:val="24"/>
          <w:szCs w:val="24"/>
        </w:rPr>
        <w:t xml:space="preserve"> do artigo</w:t>
      </w:r>
      <w:r w:rsidR="0066791E">
        <w:rPr>
          <w:rFonts w:ascii="Arial" w:hAnsi="Arial" w:cs="Arial"/>
          <w:snapToGrid w:val="0"/>
          <w:sz w:val="24"/>
          <w:szCs w:val="24"/>
        </w:rPr>
        <w:t xml:space="preserve"> e a publicação do mesmo.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 w:rsidRPr="00A621E7">
        <w:rPr>
          <w:rFonts w:ascii="Arial" w:hAnsi="Arial" w:cs="Arial"/>
          <w:snapToGrid w:val="0"/>
          <w:sz w:val="24"/>
          <w:szCs w:val="24"/>
        </w:rPr>
        <w:t xml:space="preserve">Caso o aluno resolva desenvolver um projeto na área de Refrigeração e ar condicionado é necessário que ele tenha cursado a disciplina anteriormente ou tenha extensa experiência prática nesta área. </w:t>
      </w:r>
    </w:p>
    <w:p w:rsidR="00372161" w:rsidRDefault="00372161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D4AFD" w:rsidRPr="00815FBF" w:rsidRDefault="006D4AFD" w:rsidP="006D4AFD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D4AFD" w:rsidRPr="00E43C3D" w:rsidRDefault="006D4AFD" w:rsidP="006D4A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O aluno será avaliado durante todo o semestre. Pretende-se usar os seguintes critérios na avaliação do mesmo: 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1) Acompanhamento das atividades em aula;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2) Apresentações orais;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3) Escrita do artigo;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4) Complexidade do trabalho; 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5) Projeto de engenharia completo (cálculos e desenhos).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Cada critério receberá uma nota de 0 a 10. A nota final na disciplina é obtida pela média aritmética de todas as notas dos quesitos. 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O item “Acompanhamento das atividades em aula” refere-se à utilização do tempo em sala de aula para a execução do projeto. 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Esta disciplina por tratar-se de projeto não oferece possibilidade de recuperação da nota final.</w:t>
      </w:r>
    </w:p>
    <w:p w:rsidR="006D4AFD" w:rsidRPr="00815F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b/>
          <w:sz w:val="24"/>
          <w:szCs w:val="24"/>
          <w:u w:val="single"/>
        </w:rPr>
        <w:t>Observação:</w:t>
      </w:r>
      <w:r w:rsidRPr="00B739BF">
        <w:rPr>
          <w:rFonts w:ascii="Arial" w:hAnsi="Arial" w:cs="Arial"/>
          <w:sz w:val="24"/>
          <w:szCs w:val="24"/>
        </w:rPr>
        <w:t xml:space="preserve"> Demais ausências deverão ser justificadas na CORAC no </w:t>
      </w:r>
      <w:r w:rsidRPr="00B739BF">
        <w:rPr>
          <w:rFonts w:ascii="Arial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B739BF">
        <w:rPr>
          <w:rFonts w:ascii="Arial" w:hAnsi="Arial" w:cs="Arial"/>
          <w:sz w:val="24"/>
          <w:szCs w:val="24"/>
        </w:rPr>
        <w:t xml:space="preserve"> Pedidos posteriores a este prazo não serão considerados.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4"/>
          <w:szCs w:val="24"/>
        </w:rPr>
      </w:pPr>
      <w:r w:rsidRPr="00B739BF">
        <w:rPr>
          <w:rFonts w:ascii="Arial" w:hAnsi="Arial" w:cs="Arial"/>
          <w:b/>
          <w:i/>
          <w:sz w:val="24"/>
          <w:szCs w:val="24"/>
        </w:rPr>
        <w:lastRenderedPageBreak/>
        <w:t>Legislação – Justificativa da Falta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715-69</w:t>
      </w:r>
      <w:r w:rsidRPr="00B739BF">
        <w:rPr>
          <w:rFonts w:ascii="Arial" w:hAnsi="Arial" w:cs="Arial"/>
          <w:sz w:val="24"/>
          <w:szCs w:val="24"/>
        </w:rPr>
        <w:t xml:space="preserve"> - relativo à prestação do Serviço Militar (Exército, Marinha e Aeronáutica).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9.615/98</w:t>
      </w:r>
      <w:r w:rsidRPr="00B739BF">
        <w:rPr>
          <w:rFonts w:ascii="Arial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5.869/79</w:t>
      </w:r>
      <w:r w:rsidRPr="00B739BF">
        <w:rPr>
          <w:rFonts w:ascii="Arial" w:hAnsi="Arial" w:cs="Arial"/>
          <w:sz w:val="24"/>
          <w:szCs w:val="24"/>
        </w:rPr>
        <w:t xml:space="preserve"> - convocação para audiência judicial.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4"/>
          <w:szCs w:val="24"/>
        </w:rPr>
      </w:pPr>
      <w:r w:rsidRPr="00B739BF">
        <w:rPr>
          <w:rFonts w:ascii="Arial" w:hAnsi="Arial" w:cs="Arial"/>
          <w:b/>
          <w:i/>
          <w:sz w:val="24"/>
          <w:szCs w:val="24"/>
        </w:rPr>
        <w:t>Legislação – Ausência Autorizada (Exercícios Domiciliares)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1,044/69</w:t>
      </w:r>
      <w:r w:rsidRPr="00B739BF">
        <w:rPr>
          <w:rFonts w:ascii="Arial" w:hAnsi="Arial" w:cs="Arial"/>
          <w:sz w:val="24"/>
          <w:szCs w:val="24"/>
        </w:rPr>
        <w:t xml:space="preserve"> - dispõe sobre tratamento excepcional para os alunos portadores de afecções que indica.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6.202/75</w:t>
      </w:r>
      <w:r w:rsidRPr="00B739BF">
        <w:rPr>
          <w:rFonts w:ascii="Arial" w:hAnsi="Arial" w:cs="Arial"/>
          <w:sz w:val="24"/>
          <w:szCs w:val="24"/>
        </w:rPr>
        <w:t xml:space="preserve"> - amparo a gestação, parto ou puerpério.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57.654/66</w:t>
      </w:r>
      <w:r w:rsidRPr="00B739BF">
        <w:rPr>
          <w:rFonts w:ascii="Arial" w:hAnsi="Arial" w:cs="Arial"/>
          <w:sz w:val="24"/>
          <w:szCs w:val="24"/>
        </w:rPr>
        <w:t xml:space="preserve"> - lei do Serviço Militar (período longo de afastamento).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10.412</w:t>
      </w:r>
      <w:r w:rsidRPr="00B739BF">
        <w:rPr>
          <w:rFonts w:ascii="Arial" w:hAnsi="Arial" w:cs="Arial"/>
          <w:sz w:val="24"/>
          <w:szCs w:val="24"/>
        </w:rPr>
        <w:t xml:space="preserve"> - às mães adotivas em licença-maternidade.</w:t>
      </w:r>
    </w:p>
    <w:p w:rsidR="006D4AFD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D4AFD" w:rsidRPr="00E43C3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A510C7" w:rsidRPr="00A510C7" w:rsidRDefault="00A510C7" w:rsidP="00A5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 w:rsidRPr="00A621E7">
        <w:rPr>
          <w:rFonts w:ascii="Arial" w:hAnsi="Arial" w:cs="Arial"/>
          <w:snapToGrid w:val="0"/>
          <w:sz w:val="24"/>
          <w:szCs w:val="24"/>
        </w:rPr>
        <w:t xml:space="preserve">O horário de atendimento ao aluno será nas segundas-feiras das 17h30min até as 19h com marcação antecipada pelo e-mail </w:t>
      </w:r>
      <w:r w:rsidRPr="00A510C7">
        <w:rPr>
          <w:rFonts w:ascii="Arial" w:hAnsi="Arial" w:cs="Arial"/>
          <w:snapToGrid w:val="0"/>
          <w:sz w:val="24"/>
          <w:szCs w:val="24"/>
        </w:rPr>
        <w:t>maurogarcia@sapucaia.ifsul.edu.br</w:t>
      </w:r>
      <w:r>
        <w:rPr>
          <w:rFonts w:ascii="Arial" w:hAnsi="Arial" w:cs="Arial"/>
          <w:snapToGrid w:val="0"/>
          <w:sz w:val="24"/>
          <w:szCs w:val="24"/>
        </w:rPr>
        <w:t xml:space="preserve"> na sala dos professores.</w:t>
      </w:r>
    </w:p>
    <w:p w:rsidR="006D4AFD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372161" w:rsidRPr="00815FBF" w:rsidRDefault="00372161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E0B8B" w:rsidRPr="000E0B8B" w:rsidRDefault="006D4AFD" w:rsidP="000E0B8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napToGrid w:val="0"/>
        </w:rPr>
      </w:pPr>
    </w:p>
    <w:p w:rsidR="00B739BF" w:rsidRDefault="00372161" w:rsidP="00B739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FRAAS, A. P. </w:t>
      </w:r>
      <w:proofErr w:type="spellStart"/>
      <w:r w:rsidRPr="00A621E7">
        <w:rPr>
          <w:rFonts w:ascii="Arial" w:hAnsi="Arial" w:cs="Arial"/>
          <w:b/>
          <w:sz w:val="24"/>
          <w:szCs w:val="24"/>
          <w:lang w:val="pt-BR"/>
        </w:rPr>
        <w:t>Heat</w:t>
      </w:r>
      <w:proofErr w:type="spellEnd"/>
      <w:r w:rsidRPr="00A621E7">
        <w:rPr>
          <w:rFonts w:ascii="Arial" w:hAnsi="Arial" w:cs="Arial"/>
          <w:b/>
          <w:sz w:val="24"/>
          <w:szCs w:val="24"/>
          <w:lang w:val="pt-BR"/>
        </w:rPr>
        <w:t xml:space="preserve"> </w:t>
      </w:r>
      <w:proofErr w:type="spellStart"/>
      <w:r w:rsidRPr="00A621E7">
        <w:rPr>
          <w:rFonts w:ascii="Arial" w:hAnsi="Arial" w:cs="Arial"/>
          <w:b/>
          <w:sz w:val="24"/>
          <w:szCs w:val="24"/>
          <w:lang w:val="pt-BR"/>
        </w:rPr>
        <w:t>Exchangers</w:t>
      </w:r>
      <w:proofErr w:type="spellEnd"/>
      <w:r w:rsidRPr="00A621E7">
        <w:rPr>
          <w:rFonts w:ascii="Arial" w:hAnsi="Arial" w:cs="Arial"/>
          <w:b/>
          <w:sz w:val="24"/>
          <w:szCs w:val="24"/>
          <w:lang w:val="pt-BR"/>
        </w:rPr>
        <w:t xml:space="preserve"> Design</w:t>
      </w:r>
      <w:r>
        <w:rPr>
          <w:rFonts w:ascii="Arial" w:hAnsi="Arial" w:cs="Arial"/>
          <w:sz w:val="24"/>
          <w:szCs w:val="24"/>
          <w:lang w:val="pt-BR"/>
        </w:rPr>
        <w:t xml:space="preserve">. 2. Ed. New York: John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Wiley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Professional, 1989.</w:t>
      </w:r>
    </w:p>
    <w:p w:rsidR="00372161" w:rsidRDefault="00372161" w:rsidP="00B739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SOUZA, Z de. </w:t>
      </w:r>
      <w:r w:rsidRPr="00A621E7">
        <w:rPr>
          <w:rFonts w:ascii="Arial" w:hAnsi="Arial" w:cs="Arial"/>
          <w:b/>
          <w:sz w:val="24"/>
          <w:szCs w:val="24"/>
          <w:lang w:val="pt-BR"/>
        </w:rPr>
        <w:t>Projeto de Máquinas de Fluxo – Tomo IV – Turbinas Hidráulicas com Rotores Axiais</w:t>
      </w:r>
      <w:r w:rsidR="00A621E7">
        <w:rPr>
          <w:rFonts w:ascii="Arial" w:hAnsi="Arial" w:cs="Arial"/>
          <w:sz w:val="24"/>
          <w:szCs w:val="24"/>
          <w:lang w:val="pt-BR"/>
        </w:rPr>
        <w:t xml:space="preserve">. 1. Ed. Rio de Janeiro: </w:t>
      </w:r>
      <w:proofErr w:type="spellStart"/>
      <w:r w:rsidR="00A621E7">
        <w:rPr>
          <w:rFonts w:ascii="Arial" w:hAnsi="Arial" w:cs="Arial"/>
          <w:sz w:val="24"/>
          <w:szCs w:val="24"/>
          <w:lang w:val="pt-BR"/>
        </w:rPr>
        <w:t>Interciência</w:t>
      </w:r>
      <w:proofErr w:type="spellEnd"/>
      <w:r w:rsidR="00A621E7">
        <w:rPr>
          <w:rFonts w:ascii="Arial" w:hAnsi="Arial" w:cs="Arial"/>
          <w:sz w:val="24"/>
          <w:szCs w:val="24"/>
          <w:lang w:val="pt-BR"/>
        </w:rPr>
        <w:t>, 2012.</w:t>
      </w:r>
    </w:p>
    <w:p w:rsidR="00A621E7" w:rsidRDefault="00A621E7" w:rsidP="00B739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SOUZA, Z. de </w:t>
      </w:r>
      <w:r w:rsidRPr="00A621E7">
        <w:rPr>
          <w:rFonts w:ascii="Arial" w:hAnsi="Arial" w:cs="Arial"/>
          <w:b/>
          <w:sz w:val="24"/>
          <w:szCs w:val="24"/>
          <w:lang w:val="pt-BR"/>
        </w:rPr>
        <w:t>Projeto de Máquinas de Fluxo – Tomo V – Ventiladores com Rotores Radiais e Axiais.</w:t>
      </w:r>
      <w:r>
        <w:rPr>
          <w:rFonts w:ascii="Arial" w:hAnsi="Arial" w:cs="Arial"/>
          <w:sz w:val="24"/>
          <w:szCs w:val="24"/>
          <w:lang w:val="pt-BR"/>
        </w:rPr>
        <w:t xml:space="preserve"> 1. Ed. Rio de Janeiro: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Interciência</w:t>
      </w:r>
      <w:proofErr w:type="spellEnd"/>
      <w:r>
        <w:rPr>
          <w:rFonts w:ascii="Arial" w:hAnsi="Arial" w:cs="Arial"/>
          <w:sz w:val="24"/>
          <w:szCs w:val="24"/>
          <w:lang w:val="pt-BR"/>
        </w:rPr>
        <w:t>, 2012.</w:t>
      </w:r>
    </w:p>
    <w:p w:rsidR="00A621E7" w:rsidRPr="00372161" w:rsidRDefault="00A621E7" w:rsidP="00B739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</w:p>
    <w:p w:rsidR="006D4AFD" w:rsidRDefault="006D4AFD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AE1242" w:rsidRDefault="00AE1242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A621E7" w:rsidRPr="00A621E7" w:rsidRDefault="00A621E7" w:rsidP="00A6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  <w:lang w:val="en-US"/>
        </w:rPr>
      </w:pPr>
      <w:r w:rsidRPr="00A621E7">
        <w:rPr>
          <w:rFonts w:ascii="Arial" w:hAnsi="Arial" w:cs="Arial"/>
          <w:iCs/>
          <w:sz w:val="24"/>
          <w:szCs w:val="24"/>
        </w:rPr>
        <w:t xml:space="preserve">DESANTES, J.M. </w:t>
      </w:r>
      <w:r w:rsidRPr="00A621E7">
        <w:rPr>
          <w:rFonts w:ascii="Arial" w:hAnsi="Arial" w:cs="Arial"/>
          <w:b/>
          <w:iCs/>
          <w:sz w:val="24"/>
          <w:szCs w:val="24"/>
        </w:rPr>
        <w:t xml:space="preserve">Motores de </w:t>
      </w:r>
      <w:proofErr w:type="spellStart"/>
      <w:r w:rsidRPr="00A621E7">
        <w:rPr>
          <w:rFonts w:ascii="Arial" w:hAnsi="Arial" w:cs="Arial"/>
          <w:b/>
          <w:iCs/>
          <w:sz w:val="24"/>
          <w:szCs w:val="24"/>
        </w:rPr>
        <w:t>Combustion</w:t>
      </w:r>
      <w:proofErr w:type="spellEnd"/>
      <w:r w:rsidRPr="00A621E7">
        <w:rPr>
          <w:rFonts w:ascii="Arial" w:hAnsi="Arial" w:cs="Arial"/>
          <w:b/>
          <w:iCs/>
          <w:sz w:val="24"/>
          <w:szCs w:val="24"/>
        </w:rPr>
        <w:t xml:space="preserve"> Interna Alternativos</w:t>
      </w:r>
      <w:r w:rsidRPr="00A621E7">
        <w:rPr>
          <w:rFonts w:ascii="Arial" w:hAnsi="Arial" w:cs="Arial"/>
          <w:iCs/>
          <w:sz w:val="24"/>
          <w:szCs w:val="24"/>
        </w:rPr>
        <w:t xml:space="preserve">. </w:t>
      </w:r>
      <w:r w:rsidRPr="00A621E7">
        <w:rPr>
          <w:rFonts w:ascii="Arial" w:hAnsi="Arial" w:cs="Arial"/>
          <w:iCs/>
          <w:sz w:val="24"/>
          <w:szCs w:val="24"/>
          <w:lang w:val="en-US"/>
        </w:rPr>
        <w:t xml:space="preserve">São Paulo: </w:t>
      </w:r>
      <w:proofErr w:type="spellStart"/>
      <w:r w:rsidRPr="00A621E7">
        <w:rPr>
          <w:rFonts w:ascii="Arial" w:hAnsi="Arial" w:cs="Arial"/>
          <w:iCs/>
          <w:sz w:val="24"/>
          <w:szCs w:val="24"/>
          <w:lang w:val="en-US"/>
        </w:rPr>
        <w:t>ReverteBrasil</w:t>
      </w:r>
      <w:proofErr w:type="spellEnd"/>
      <w:r w:rsidRPr="00A621E7">
        <w:rPr>
          <w:rFonts w:ascii="Arial" w:hAnsi="Arial" w:cs="Arial"/>
          <w:iCs/>
          <w:sz w:val="24"/>
          <w:szCs w:val="24"/>
          <w:lang w:val="en-US"/>
        </w:rPr>
        <w:t>, 2011.</w:t>
      </w:r>
    </w:p>
    <w:p w:rsidR="00A621E7" w:rsidRPr="00A621E7" w:rsidRDefault="00A621E7" w:rsidP="00A621E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MACINTYRE, A. J. </w:t>
      </w:r>
      <w:r w:rsidRPr="00A621E7">
        <w:rPr>
          <w:rFonts w:ascii="Arial" w:hAnsi="Arial" w:cs="Arial"/>
          <w:b/>
          <w:sz w:val="24"/>
          <w:szCs w:val="24"/>
        </w:rPr>
        <w:t>Bombas e Instalações de Bombeamento</w:t>
      </w:r>
      <w:r w:rsidRPr="00A621E7">
        <w:rPr>
          <w:rFonts w:ascii="Arial" w:hAnsi="Arial" w:cs="Arial"/>
          <w:sz w:val="24"/>
          <w:szCs w:val="24"/>
        </w:rPr>
        <w:t>. 2. ed. Rio de Janeiro: LTC, 2011.</w:t>
      </w:r>
    </w:p>
    <w:p w:rsidR="00A621E7" w:rsidRPr="00A621E7" w:rsidRDefault="00A621E7" w:rsidP="00A621E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SILVA, José de Castro. Refrigeração e climatização para técnicos e engenheiros. São Paulo: LCM, 2008</w:t>
      </w:r>
    </w:p>
    <w:p w:rsidR="00A621E7" w:rsidRPr="00A621E7" w:rsidRDefault="00A621E7" w:rsidP="00A621E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SOUZA, Z. de. </w:t>
      </w:r>
      <w:r w:rsidRPr="00A621E7">
        <w:rPr>
          <w:rFonts w:ascii="Arial" w:hAnsi="Arial" w:cs="Arial"/>
          <w:b/>
          <w:sz w:val="24"/>
          <w:szCs w:val="24"/>
        </w:rPr>
        <w:t>Projeto de Máquinas de Fluxo – Tomo III – Turbinas Hidráulicas com Rotores tipo Francis</w:t>
      </w:r>
      <w:r w:rsidRPr="00A621E7">
        <w:rPr>
          <w:rFonts w:ascii="Arial" w:hAnsi="Arial" w:cs="Arial"/>
          <w:sz w:val="24"/>
          <w:szCs w:val="24"/>
        </w:rPr>
        <w:t xml:space="preserve">. 1. ed. Rio de Janeiro: </w:t>
      </w:r>
      <w:proofErr w:type="spellStart"/>
      <w:r w:rsidRPr="00A621E7">
        <w:rPr>
          <w:rFonts w:ascii="Arial" w:hAnsi="Arial" w:cs="Arial"/>
          <w:sz w:val="24"/>
          <w:szCs w:val="24"/>
        </w:rPr>
        <w:t>Interciência</w:t>
      </w:r>
      <w:proofErr w:type="spellEnd"/>
      <w:r w:rsidRPr="00A621E7">
        <w:rPr>
          <w:rFonts w:ascii="Arial" w:hAnsi="Arial" w:cs="Arial"/>
          <w:sz w:val="24"/>
          <w:szCs w:val="24"/>
        </w:rPr>
        <w:t>, 2011.</w:t>
      </w:r>
    </w:p>
    <w:p w:rsidR="000E0B8B" w:rsidRPr="00A621E7" w:rsidRDefault="00A621E7" w:rsidP="00A6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A621E7">
        <w:rPr>
          <w:rFonts w:ascii="Arial" w:hAnsi="Arial" w:cs="Arial"/>
          <w:sz w:val="24"/>
          <w:szCs w:val="24"/>
          <w:lang w:val="en-US"/>
        </w:rPr>
        <w:t xml:space="preserve">STONE, R. </w:t>
      </w:r>
      <w:r w:rsidRPr="00A621E7">
        <w:rPr>
          <w:rFonts w:ascii="Arial" w:hAnsi="Arial" w:cs="Arial"/>
          <w:b/>
          <w:iCs/>
          <w:sz w:val="24"/>
          <w:szCs w:val="24"/>
          <w:lang w:val="en-US"/>
        </w:rPr>
        <w:t>Internal Combustion Engines</w:t>
      </w:r>
      <w:r w:rsidRPr="00A621E7">
        <w:rPr>
          <w:rFonts w:ascii="Arial" w:hAnsi="Arial" w:cs="Arial"/>
          <w:b/>
          <w:sz w:val="24"/>
          <w:szCs w:val="24"/>
          <w:lang w:val="en-US"/>
        </w:rPr>
        <w:t>.</w:t>
      </w:r>
      <w:r w:rsidRPr="00A621E7">
        <w:rPr>
          <w:rFonts w:ascii="Arial" w:hAnsi="Arial" w:cs="Arial"/>
          <w:sz w:val="24"/>
          <w:szCs w:val="24"/>
          <w:lang w:val="en-US"/>
        </w:rPr>
        <w:t xml:space="preserve"> Society of Automotive Engineers, Inc. 2nd Edition. </w:t>
      </w:r>
      <w:proofErr w:type="spellStart"/>
      <w:r w:rsidRPr="00A621E7">
        <w:rPr>
          <w:rFonts w:ascii="Arial" w:hAnsi="Arial" w:cs="Arial"/>
          <w:sz w:val="24"/>
          <w:szCs w:val="24"/>
          <w:lang w:val="es-ES_tradnl"/>
        </w:rPr>
        <w:t>Warrendale</w:t>
      </w:r>
      <w:proofErr w:type="spellEnd"/>
      <w:r w:rsidRPr="00A621E7">
        <w:rPr>
          <w:rFonts w:ascii="Arial" w:hAnsi="Arial" w:cs="Arial"/>
          <w:sz w:val="24"/>
          <w:szCs w:val="24"/>
          <w:lang w:val="es-ES_tradnl"/>
        </w:rPr>
        <w:t>, PA, USA. 1993.</w:t>
      </w: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621E7" w:rsidRDefault="00A621E7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6791E" w:rsidRPr="00815FBF" w:rsidRDefault="0066791E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E0B8B" w:rsidRPr="000E0B8B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621E7">
        <w:rPr>
          <w:rFonts w:ascii="Arial" w:hAnsi="Arial" w:cs="Arial"/>
          <w:snapToGrid w:val="0"/>
          <w:lang w:val="pt-BR" w:eastAsia="pt-BR"/>
        </w:rPr>
        <w:t>Projeto Integrador III</w:t>
      </w:r>
    </w:p>
    <w:p w:rsidR="006D4AFD" w:rsidRPr="00E43C3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 xml:space="preserve">Mauro César </w:t>
      </w:r>
      <w:proofErr w:type="spellStart"/>
      <w:r w:rsidR="000E0B8B" w:rsidRPr="000E0B8B">
        <w:rPr>
          <w:rFonts w:ascii="Arial" w:hAnsi="Arial" w:cs="Arial"/>
          <w:snapToGrid w:val="0"/>
          <w:lang w:val="pt-BR" w:eastAsia="pt-BR"/>
        </w:rPr>
        <w:t>Rabuski</w:t>
      </w:r>
      <w:proofErr w:type="spellEnd"/>
      <w:r w:rsidR="000E0B8B" w:rsidRPr="000E0B8B">
        <w:rPr>
          <w:rFonts w:ascii="Arial" w:hAnsi="Arial" w:cs="Arial"/>
          <w:snapToGrid w:val="0"/>
          <w:lang w:val="pt-BR" w:eastAsia="pt-BR"/>
        </w:rPr>
        <w:t xml:space="preserve"> Garcia</w:t>
      </w:r>
      <w:r w:rsidRPr="000E0B8B">
        <w:rPr>
          <w:rFonts w:ascii="Arial" w:hAnsi="Arial" w:cs="Arial"/>
          <w:snapToGrid w:val="0"/>
          <w:lang w:eastAsia="pt-BR"/>
        </w:rPr>
        <w:t xml:space="preserve">                                                                                       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Ano/semestre: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>2019/1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9</w:t>
      </w:r>
      <w:r w:rsidR="000E0B8B" w:rsidRPr="000E0B8B">
        <w:rPr>
          <w:rFonts w:ascii="Arial" w:hAnsi="Arial" w:cs="Arial"/>
          <w:snapToGrid w:val="0"/>
          <w:lang w:val="pt-BR" w:eastAsia="pt-BR"/>
        </w:rPr>
        <w:t>E</w:t>
      </w:r>
    </w:p>
    <w:p w:rsidR="006D4AFD" w:rsidRPr="00815FBF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E43C3D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E43C3D">
        <w:rPr>
          <w:rFonts w:ascii="Arial" w:hAnsi="Arial" w:cs="Arial"/>
          <w:b/>
          <w:snapToGrid w:val="0"/>
          <w:lang w:eastAsia="pt-BR"/>
        </w:rPr>
        <w:t xml:space="preserve">:   </w:t>
      </w:r>
      <w:r w:rsidR="000E0B8B" w:rsidRPr="000E0B8B">
        <w:rPr>
          <w:rFonts w:ascii="Arial" w:hAnsi="Arial" w:cs="Arial"/>
          <w:snapToGrid w:val="0"/>
          <w:lang w:val="pt-BR" w:eastAsia="pt-BR"/>
        </w:rPr>
        <w:t>maurogarcia@sapucaia.ifsul.edu.br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</w:t>
      </w:r>
    </w:p>
    <w:p w:rsidR="006D4AFD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03ADD" w:rsidRPr="00815FBF" w:rsidRDefault="00503AD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1"/>
        <w:gridCol w:w="7278"/>
      </w:tblGrid>
      <w:tr w:rsidR="006D4AFD" w:rsidRPr="00815FBF" w:rsidTr="00503ADD">
        <w:trPr>
          <w:trHeight w:val="273"/>
        </w:trPr>
        <w:tc>
          <w:tcPr>
            <w:tcW w:w="737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1131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278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A621E7" w:rsidRPr="00815FBF" w:rsidTr="00503ADD">
        <w:trPr>
          <w:trHeight w:val="135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tabs>
                <w:tab w:val="left" w:pos="7906"/>
              </w:tabs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Introdução à disciplina: ementa, objetivos, cronograma e bibliografia. Início da definição do tema e dos grupos de alunos.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8" w:type="dxa"/>
            <w:vAlign w:val="center"/>
          </w:tcPr>
          <w:p w:rsid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Escrita da proposta de projeto que consiste de breve relatório com: introdução, objetivos, motivação, descrição do problema a ser resolvido ou melhorado, previsão da proposta de solução ou melhoria e conclusão (2 a 3 páginas)</w:t>
            </w:r>
          </w:p>
          <w:p w:rsidR="0066791E" w:rsidRPr="00A621E7" w:rsidRDefault="0066791E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Início do trabalho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420D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center"/>
          </w:tcPr>
          <w:p w:rsidR="00A621E7" w:rsidRPr="0066791E" w:rsidRDefault="00A621E7" w:rsidP="0066791E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Retorno da avaliação da proposta pelo professor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420D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420D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</w:t>
            </w:r>
            <w:r w:rsidR="00420D17">
              <w:rPr>
                <w:rFonts w:ascii="Arial" w:hAnsi="Arial" w:cs="Arial"/>
                <w:sz w:val="24"/>
                <w:szCs w:val="24"/>
              </w:rPr>
              <w:t>7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420D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</w:t>
            </w:r>
            <w:r w:rsidR="00420D17">
              <w:rPr>
                <w:rFonts w:ascii="Arial" w:hAnsi="Arial" w:cs="Arial"/>
                <w:sz w:val="24"/>
                <w:szCs w:val="24"/>
              </w:rPr>
              <w:t>3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420D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Apresentação das ideias e progressos realizados pelos grupos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</w:t>
            </w:r>
            <w:r w:rsidR="00420D17">
              <w:rPr>
                <w:rFonts w:ascii="Arial" w:hAnsi="Arial" w:cs="Arial"/>
                <w:sz w:val="24"/>
                <w:szCs w:val="24"/>
              </w:rPr>
              <w:t>0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420D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A621E7" w:rsidRPr="00A621E7" w:rsidRDefault="0066791E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</w:t>
            </w:r>
            <w:r w:rsidR="00420D17">
              <w:rPr>
                <w:rFonts w:ascii="Arial" w:hAnsi="Arial" w:cs="Arial"/>
                <w:sz w:val="24"/>
                <w:szCs w:val="24"/>
              </w:rPr>
              <w:t>7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420D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   17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Entrega do artigo, cálculos e desenhos 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   18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1E7">
              <w:rPr>
                <w:rFonts w:ascii="Arial" w:hAnsi="Arial" w:cs="Arial"/>
                <w:bCs/>
                <w:sz w:val="24"/>
                <w:szCs w:val="24"/>
              </w:rPr>
              <w:t>Apresentação dos trabalhos finais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621E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1E7">
              <w:rPr>
                <w:rFonts w:ascii="Arial" w:hAnsi="Arial" w:cs="Arial"/>
                <w:bCs/>
                <w:sz w:val="24"/>
                <w:szCs w:val="24"/>
              </w:rPr>
              <w:t>Apresentação dos trabalhos finais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   20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1E7">
              <w:rPr>
                <w:rFonts w:ascii="Arial" w:hAnsi="Arial" w:cs="Arial"/>
                <w:bCs/>
                <w:sz w:val="24"/>
                <w:szCs w:val="24"/>
              </w:rPr>
              <w:t>Entrega de resultados</w:t>
            </w:r>
          </w:p>
        </w:tc>
      </w:tr>
    </w:tbl>
    <w:p w:rsidR="006D4AFD" w:rsidRPr="00815FBF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171DF" w:rsidRDefault="001171DF"/>
    <w:sectPr w:rsidR="001171D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6092"/>
    <w:multiLevelType w:val="multilevel"/>
    <w:tmpl w:val="F50C924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759C2DEC"/>
    <w:multiLevelType w:val="hybridMultilevel"/>
    <w:tmpl w:val="68307E50"/>
    <w:lvl w:ilvl="0" w:tplc="9D2AC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17B27"/>
    <w:multiLevelType w:val="multilevel"/>
    <w:tmpl w:val="565C8E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FD"/>
    <w:rsid w:val="00052C60"/>
    <w:rsid w:val="000E0B8B"/>
    <w:rsid w:val="001171DF"/>
    <w:rsid w:val="001928A1"/>
    <w:rsid w:val="001F704F"/>
    <w:rsid w:val="00372161"/>
    <w:rsid w:val="003A0989"/>
    <w:rsid w:val="00420D17"/>
    <w:rsid w:val="00503ADD"/>
    <w:rsid w:val="00626D76"/>
    <w:rsid w:val="0066791E"/>
    <w:rsid w:val="006D4AFD"/>
    <w:rsid w:val="00940AD0"/>
    <w:rsid w:val="00A510C7"/>
    <w:rsid w:val="00A621E7"/>
    <w:rsid w:val="00AE1242"/>
    <w:rsid w:val="00AF2902"/>
    <w:rsid w:val="00B739BF"/>
    <w:rsid w:val="00C833E9"/>
    <w:rsid w:val="00CC0206"/>
    <w:rsid w:val="00D30495"/>
    <w:rsid w:val="00D6685A"/>
    <w:rsid w:val="00DC403E"/>
    <w:rsid w:val="00EB1435"/>
    <w:rsid w:val="00FC07F8"/>
    <w:rsid w:val="00FC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7082"/>
  <w15:chartTrackingRefBased/>
  <w15:docId w15:val="{BF44A3F9-1B5A-4565-93AD-0365629C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D4AF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12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6D4AF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D4AF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6D4AFD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6D4AF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6D4AFD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6D4AFD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6D4AFD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6D4A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AFD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1242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12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uiPriority w:val="99"/>
    <w:rsid w:val="00AE1242"/>
    <w:rPr>
      <w:color w:val="0000FF"/>
      <w:u w:val="single"/>
    </w:rPr>
  </w:style>
  <w:style w:type="character" w:customStyle="1" w:styleId="ft">
    <w:name w:val="ft"/>
    <w:basedOn w:val="Fontepargpadro"/>
    <w:rsid w:val="00372161"/>
  </w:style>
  <w:style w:type="character" w:styleId="MenoPendente">
    <w:name w:val="Unresolved Mention"/>
    <w:basedOn w:val="Fontepargpadro"/>
    <w:uiPriority w:val="99"/>
    <w:semiHidden/>
    <w:unhideWhenUsed/>
    <w:rsid w:val="00A510C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8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8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1189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7</cp:revision>
  <dcterms:created xsi:type="dcterms:W3CDTF">2019-02-13T10:24:00Z</dcterms:created>
  <dcterms:modified xsi:type="dcterms:W3CDTF">2019-03-14T20:06:00Z</dcterms:modified>
</cp:coreProperties>
</file>