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E" w:rsidRPr="003928BE" w:rsidRDefault="000C7836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  <w:r w:rsidRPr="000C7836">
        <w:rPr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margin-left:-5pt;margin-top:-1.75pt;width:456.05pt;height:10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">
            <v:textbox>
              <w:txbxContent>
                <w:p w:rsidR="003928BE" w:rsidRPr="00815FBF" w:rsidRDefault="003928BE" w:rsidP="003928B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>
                        <wp:extent cx="2362835" cy="59245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83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28BE" w:rsidRPr="003928BE" w:rsidRDefault="003928BE" w:rsidP="003928BE">
                  <w:pPr>
                    <w:pStyle w:val="Subttulo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28BE">
                    <w:rPr>
                      <w:rFonts w:ascii="Arial" w:hAnsi="Arial" w:cs="Arial"/>
                      <w:sz w:val="22"/>
                      <w:szCs w:val="22"/>
                    </w:rPr>
                    <w:t>INSTITUTO FEDERAL SUL-RIO-GRANDENSE</w:t>
                  </w:r>
                </w:p>
                <w:p w:rsidR="003928BE" w:rsidRPr="003928BE" w:rsidRDefault="003928BE" w:rsidP="003928BE">
                  <w:pPr>
                    <w:pStyle w:val="Subttulo"/>
                    <w:spacing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28BE">
                    <w:rPr>
                      <w:rFonts w:ascii="Arial" w:hAnsi="Arial" w:cs="Arial"/>
                      <w:sz w:val="22"/>
                      <w:szCs w:val="22"/>
                    </w:rPr>
                    <w:t>CAMPUS SAPUCAIA DO SUL</w:t>
                  </w:r>
                </w:p>
                <w:p w:rsidR="003928BE" w:rsidRPr="003928BE" w:rsidRDefault="003928BE" w:rsidP="003928B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928BE">
                    <w:rPr>
                      <w:rFonts w:ascii="Arial" w:hAnsi="Arial" w:cs="Arial"/>
                      <w:b/>
                      <w:sz w:val="22"/>
                      <w:szCs w:val="22"/>
                    </w:rPr>
                    <w:t>PRÓ-REITORIA DE ENSINO</w:t>
                  </w:r>
                </w:p>
                <w:p w:rsidR="003928BE" w:rsidRPr="000218DA" w:rsidRDefault="003928BE" w:rsidP="003928B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928BE" w:rsidRDefault="003928BE" w:rsidP="003928BE"/>
              </w:txbxContent>
            </v:textbox>
          </v:shape>
        </w:pict>
      </w:r>
    </w:p>
    <w:p w:rsidR="003928BE" w:rsidRPr="003928BE" w:rsidRDefault="003928BE" w:rsidP="003928BE">
      <w:pPr>
        <w:spacing w:line="240" w:lineRule="auto"/>
        <w:jc w:val="righ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color w:val="auto"/>
          <w:lang w:eastAsia="en-US"/>
        </w:rPr>
      </w:pPr>
    </w:p>
    <w:p w:rsidR="003928BE" w:rsidRPr="003928BE" w:rsidRDefault="003928BE" w:rsidP="003928BE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3928BE">
        <w:rPr>
          <w:rFonts w:ascii="Arial" w:hAnsi="Arial" w:cs="Arial"/>
          <w:b/>
          <w:snapToGrid w:val="0"/>
          <w:color w:val="auto"/>
        </w:rPr>
        <w:t>PLANO DE ENSINO</w:t>
      </w: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3928BE" w:rsidRPr="003928BE" w:rsidRDefault="003928BE" w:rsidP="003928BE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3928BE" w:rsidRPr="003928BE" w:rsidRDefault="003928BE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Curso: Técnico em Eventos</w:t>
      </w:r>
    </w:p>
    <w:p w:rsidR="003928BE" w:rsidRPr="003928BE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Disciplina:  </w:t>
      </w:r>
      <w:r w:rsidR="0064633F">
        <w:rPr>
          <w:rFonts w:ascii="Arial" w:hAnsi="Arial" w:cs="Arial"/>
          <w:b/>
          <w:snapToGrid w:val="0"/>
          <w:color w:val="auto"/>
          <w:sz w:val="22"/>
          <w:szCs w:val="22"/>
        </w:rPr>
        <w:t>Cultura Visual</w:t>
      </w:r>
    </w:p>
    <w:p w:rsidR="003928BE" w:rsidRPr="003928BE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Turma:</w:t>
      </w:r>
      <w:r w:rsidR="00093A23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64633F">
        <w:rPr>
          <w:rFonts w:ascii="Arial" w:hAnsi="Arial" w:cs="Arial"/>
          <w:b/>
          <w:snapToGrid w:val="0"/>
          <w:color w:val="auto"/>
          <w:sz w:val="22"/>
          <w:szCs w:val="22"/>
        </w:rPr>
        <w:t>4M e 4L</w:t>
      </w:r>
    </w:p>
    <w:p w:rsidR="003928BE" w:rsidRPr="003928BE" w:rsidRDefault="003928BE" w:rsidP="003928B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Professor(a): </w:t>
      </w:r>
      <w:r w:rsidR="00093A23">
        <w:rPr>
          <w:rFonts w:ascii="Arial" w:hAnsi="Arial" w:cs="Arial"/>
          <w:b/>
          <w:snapToGrid w:val="0"/>
          <w:color w:val="auto"/>
          <w:sz w:val="22"/>
          <w:szCs w:val="22"/>
        </w:rPr>
        <w:t>Virgínia Baumhardt</w:t>
      </w:r>
      <w:r w:rsidR="00262BF4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e Angélica </w:t>
      </w:r>
      <w:proofErr w:type="spellStart"/>
      <w:r w:rsidR="00262BF4">
        <w:rPr>
          <w:rFonts w:ascii="Arial" w:hAnsi="Arial" w:cs="Arial"/>
          <w:b/>
          <w:snapToGrid w:val="0"/>
          <w:color w:val="auto"/>
          <w:sz w:val="22"/>
          <w:szCs w:val="22"/>
        </w:rPr>
        <w:t>Najar</w:t>
      </w:r>
      <w:proofErr w:type="spellEnd"/>
    </w:p>
    <w:p w:rsidR="003928BE" w:rsidRPr="003928BE" w:rsidRDefault="003928BE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Carga horária total: 80h</w:t>
      </w:r>
    </w:p>
    <w:p w:rsidR="003928BE" w:rsidRPr="003928BE" w:rsidRDefault="003928BE" w:rsidP="003928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Ano/semestre: 201</w:t>
      </w:r>
      <w:bookmarkStart w:id="0" w:name="_GoBack"/>
      <w:bookmarkEnd w:id="0"/>
      <w:r w:rsidR="00595161">
        <w:rPr>
          <w:rFonts w:ascii="Arial" w:hAnsi="Arial" w:cs="Arial"/>
          <w:snapToGrid w:val="0"/>
          <w:color w:val="auto"/>
          <w:sz w:val="22"/>
          <w:szCs w:val="22"/>
        </w:rPr>
        <w:t>9.01</w:t>
      </w:r>
    </w:p>
    <w:p w:rsidR="009B6652" w:rsidRPr="003928BE" w:rsidRDefault="009B6652" w:rsidP="00752F81">
      <w:pPr>
        <w:widowControl w:val="0"/>
        <w:spacing w:line="160" w:lineRule="atLeast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71"/>
      </w:tblGrid>
      <w:tr w:rsidR="009B6652" w:rsidRPr="00752F81" w:rsidTr="003928BE">
        <w:trPr>
          <w:trHeight w:val="1264"/>
        </w:trPr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52" w:rsidRPr="005662F8" w:rsidRDefault="0064633F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b/>
                <w:sz w:val="22"/>
                <w:szCs w:val="22"/>
              </w:rPr>
              <w:t>1. EMENTA:</w:t>
            </w:r>
            <w:r w:rsidRPr="005662F8">
              <w:rPr>
                <w:rFonts w:ascii="Arial" w:hAnsi="Arial" w:cs="Arial"/>
                <w:sz w:val="22"/>
                <w:szCs w:val="22"/>
              </w:rPr>
              <w:t xml:space="preserve"> A disciplina versa sobre processos básicos de registro audiovisual e cinematográfico e envolve discussões sobre a criação audiovisual no país e no mundo. Aborda o desenvolvimento da percepção da especificidade do pensamento audiovisual; a compreensão da dinâmica dos processos artísticos de </w:t>
            </w:r>
            <w:r w:rsidRPr="005662F8">
              <w:rPr>
                <w:rStyle w:val="textosite1"/>
                <w:rFonts w:ascii="Arial" w:hAnsi="Arial" w:cs="Arial"/>
                <w:sz w:val="22"/>
                <w:szCs w:val="22"/>
              </w:rPr>
              <w:t>realização audiovisual; a compreensão do mercado audiovisual com suas especificidades artísticas e técnicas; a compreensão da gramática audiovisual e seus fundamentos de produção; as metodologias de produção e gestão audiovisual.</w:t>
            </w:r>
          </w:p>
        </w:tc>
      </w:tr>
    </w:tbl>
    <w:p w:rsidR="009B6652" w:rsidRPr="00752F81" w:rsidRDefault="009B6652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70"/>
      </w:tblGrid>
      <w:tr w:rsidR="009B6652" w:rsidRPr="003928BE" w:rsidTr="009B6652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52" w:rsidRPr="005662F8" w:rsidRDefault="00E855CF" w:rsidP="004E1CD4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2. </w:t>
            </w:r>
            <w:r w:rsidR="009B6652" w:rsidRPr="005662F8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4E1CD4" w:rsidRPr="005662F8" w:rsidRDefault="00262BF4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- Apresentar </w:t>
            </w:r>
            <w:r w:rsidR="00EE0FB5"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os fundamentos básicos do audiovisual;</w:t>
            </w:r>
          </w:p>
          <w:p w:rsidR="00EE0FB5" w:rsidRPr="005662F8" w:rsidRDefault="00262BF4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- introduzir </w:t>
            </w:r>
            <w:r w:rsidR="00EE0FB5"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os principais componentes da linguagem audiovisual: história, planos, movimentos de câmera, montagem;</w:t>
            </w:r>
          </w:p>
          <w:p w:rsidR="00EE0FB5" w:rsidRPr="005662F8" w:rsidRDefault="00EE0FB5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3871C9"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analisar os</w:t>
            </w:r>
            <w:r w:rsidR="003871C9" w:rsidRPr="005662F8">
              <w:rPr>
                <w:rFonts w:ascii="Arial" w:hAnsi="Arial" w:cs="Arial"/>
                <w:sz w:val="22"/>
                <w:szCs w:val="22"/>
              </w:rPr>
              <w:t xml:space="preserve"> elementos da narrativa audiovisual: </w:t>
            </w:r>
            <w:r w:rsidR="003871C9"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narrador, fato, personagens, cenários, ambiente, tempo;</w:t>
            </w:r>
          </w:p>
          <w:p w:rsidR="00392536" w:rsidRPr="005662F8" w:rsidRDefault="00392536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 conhecer as principais escolas de audiovisual, na história, e a influência dessas escolas nos filmes, séries, videoclipes e demais obras audiovisual;</w:t>
            </w:r>
          </w:p>
          <w:p w:rsidR="00D243E2" w:rsidRPr="005662F8" w:rsidRDefault="00D243E2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 compreender as características dos documentários, séries, novelas e publicidade;</w:t>
            </w:r>
          </w:p>
          <w:p w:rsidR="00262BF4" w:rsidRPr="005662F8" w:rsidRDefault="00262BF4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392536"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identificar o papel do técnico em eventos em uma equipe de audiovisual, com base na: definição da equipe e compreensão da função da cada integrante da equipe.</w:t>
            </w:r>
          </w:p>
          <w:p w:rsidR="00262BF4" w:rsidRPr="005662F8" w:rsidRDefault="001315D4" w:rsidP="004E1CD4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5662F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 aplicar o conhecimento acerca da criação de uma obra audiovisual, em um curta.</w:t>
            </w:r>
          </w:p>
          <w:p w:rsidR="004E1CD4" w:rsidRPr="003928BE" w:rsidRDefault="004E1CD4" w:rsidP="004E1CD4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9B6652" w:rsidRDefault="009B6652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3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01"/>
      </w:tblGrid>
      <w:tr w:rsidR="00DE7A21" w:rsidRPr="003928BE" w:rsidTr="00E003AE">
        <w:trPr>
          <w:trHeight w:val="90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21" w:rsidRPr="003928BE" w:rsidRDefault="00DE7A21" w:rsidP="00E003AE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3</w:t>
            </w:r>
            <w:r w:rsidRPr="003928B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DE7A21" w:rsidRPr="002B5848" w:rsidRDefault="00DE7A21" w:rsidP="00E003AE">
            <w:pPr>
              <w:spacing w:line="240" w:lineRule="auto"/>
              <w:ind w:left="709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2B5848">
              <w:rPr>
                <w:rFonts w:ascii="Arial" w:hAnsi="Arial" w:cs="Arial"/>
                <w:b/>
                <w:bCs/>
                <w:sz w:val="22"/>
                <w:szCs w:val="22"/>
              </w:rPr>
              <w:t>Conteúdos:</w:t>
            </w: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2B5848">
              <w:rPr>
                <w:rFonts w:ascii="Arial" w:hAnsi="Arial" w:cs="Arial"/>
                <w:b/>
                <w:bCs/>
                <w:sz w:val="22"/>
                <w:szCs w:val="22"/>
              </w:rPr>
              <w:t>Primeiro Semestre</w:t>
            </w:r>
          </w:p>
          <w:p w:rsidR="00DE7A21" w:rsidRPr="002B5848" w:rsidRDefault="00DE7A21" w:rsidP="00E003AE">
            <w:pPr>
              <w:rPr>
                <w:rFonts w:ascii="Calibri" w:hAnsi="Calibri" w:cs="Calibri"/>
                <w:b/>
              </w:rPr>
            </w:pPr>
            <w:r w:rsidRPr="002B5848">
              <w:rPr>
                <w:rFonts w:ascii="Calibri" w:hAnsi="Calibri" w:cs="Arial"/>
                <w:b/>
                <w:sz w:val="22"/>
                <w:szCs w:val="22"/>
              </w:rPr>
              <w:t xml:space="preserve">UNIDADE I– </w:t>
            </w:r>
            <w:r w:rsidRPr="002B5848">
              <w:rPr>
                <w:rFonts w:ascii="Calibri" w:hAnsi="Calibri" w:cs="Calibri"/>
                <w:b/>
                <w:sz w:val="22"/>
                <w:szCs w:val="22"/>
              </w:rPr>
              <w:t>FUNDAMENTOS</w:t>
            </w:r>
            <w:r w:rsidRPr="002B5848">
              <w:rPr>
                <w:rStyle w:val="textosite1"/>
                <w:rFonts w:ascii="Calibri" w:hAnsi="Calibri" w:cs="Calibri"/>
                <w:b/>
                <w:sz w:val="22"/>
                <w:szCs w:val="22"/>
              </w:rPr>
              <w:t xml:space="preserve"> TEÓRICOS E CULTURAIS DE REALIZAÇÃO AUDIOVISUAL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Conceito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Surgimento da Cultura Visual como área de estudo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 Linguagem Cinematográfica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Teorias do Cinema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Linguagem Cinematográfica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lastRenderedPageBreak/>
              <w:t xml:space="preserve"> Os componentes básicos do filme.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Planos e movimentos de câmera.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O Roteiro: estrutura, conteúdo, forma, divisão de cena, falas, rubricas.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Narrativa: história da narrativa, estrutura da narrativa.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Elementos da narrativa: narrador, fato, personagens, cenários, ambiente, tempo.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Tipos de narrativa.</w:t>
            </w:r>
          </w:p>
          <w:p w:rsidR="00DE7A21" w:rsidRPr="002B5848" w:rsidRDefault="00DE7A21" w:rsidP="00E003AE">
            <w:pPr>
              <w:numPr>
                <w:ilvl w:val="1"/>
                <w:numId w:val="2"/>
              </w:numPr>
              <w:spacing w:line="240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Equipe de Cinema.</w:t>
            </w: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/>
                <w:bCs/>
              </w:rPr>
            </w:pPr>
            <w:r w:rsidRPr="002B5848">
              <w:rPr>
                <w:rFonts w:ascii="Calibri" w:hAnsi="Calibri" w:cs="Arial"/>
                <w:b/>
                <w:bCs/>
                <w:sz w:val="22"/>
                <w:szCs w:val="22"/>
              </w:rPr>
              <w:t>UNIDADE II – CRIAÇÃO E TÉCNICAS DE MONTAGEM E EDIÇÃO DO AUDIOVISUAL</w:t>
            </w: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Cs/>
              </w:rPr>
            </w:pPr>
            <w:r w:rsidRPr="002B5848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2.1 Criação Audiovisual</w:t>
            </w: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Cs/>
              </w:rPr>
            </w:pPr>
            <w:r w:rsidRPr="002B5848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2.2. Tecnologias para Produção Audiovisual</w:t>
            </w: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Cs/>
              </w:rPr>
            </w:pPr>
            <w:r w:rsidRPr="002B5848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2.3. Técnicas de Montagem e Edição</w:t>
            </w: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Cs/>
              </w:rPr>
            </w:pPr>
          </w:p>
          <w:p w:rsidR="00DE7A21" w:rsidRPr="002B5848" w:rsidRDefault="00DE7A21" w:rsidP="00E003AE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2B5848">
              <w:rPr>
                <w:rFonts w:ascii="Arial" w:hAnsi="Arial" w:cs="Arial"/>
                <w:b/>
                <w:bCs/>
                <w:sz w:val="22"/>
                <w:szCs w:val="22"/>
              </w:rPr>
              <w:t>Segundo Semestre</w:t>
            </w:r>
          </w:p>
          <w:p w:rsidR="00DE7A21" w:rsidRPr="002B5848" w:rsidRDefault="00DE7A21" w:rsidP="00E003AE">
            <w:pPr>
              <w:rPr>
                <w:rFonts w:ascii="Calibri" w:hAnsi="Calibri" w:cs="Arial"/>
                <w:b/>
              </w:rPr>
            </w:pPr>
            <w:r w:rsidRPr="002B5848">
              <w:rPr>
                <w:rFonts w:ascii="Calibri" w:hAnsi="Calibri" w:cs="Calibri"/>
                <w:b/>
                <w:sz w:val="22"/>
                <w:szCs w:val="22"/>
              </w:rPr>
              <w:t xml:space="preserve">UNIDADE III </w:t>
            </w:r>
            <w:r w:rsidRPr="002B5848">
              <w:rPr>
                <w:rFonts w:ascii="Calibri" w:hAnsi="Calibri" w:cs="Arial"/>
                <w:b/>
                <w:sz w:val="22"/>
                <w:szCs w:val="22"/>
              </w:rPr>
              <w:t>– HISTÓRIA DO CINEMA, VÍDEO E TV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3.1. Os brinquedos ópticos.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3.2. Os irmãos </w:t>
            </w:r>
            <w:proofErr w:type="spellStart"/>
            <w:r w:rsidRPr="002B5848">
              <w:rPr>
                <w:rFonts w:ascii="Calibri" w:hAnsi="Calibri" w:cs="Arial"/>
                <w:sz w:val="22"/>
                <w:szCs w:val="22"/>
              </w:rPr>
              <w:t>Lumiere</w:t>
            </w:r>
            <w:proofErr w:type="spellEnd"/>
            <w:r w:rsidRPr="002B584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2B5848">
              <w:rPr>
                <w:rFonts w:ascii="Calibri" w:hAnsi="Calibri" w:cs="Arial"/>
                <w:sz w:val="22"/>
                <w:szCs w:val="22"/>
              </w:rPr>
              <w:t>Geoge</w:t>
            </w:r>
            <w:proofErr w:type="spellEnd"/>
            <w:r w:rsidRPr="002B584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B5848">
              <w:rPr>
                <w:rFonts w:ascii="Calibri" w:hAnsi="Calibri" w:cs="Arial"/>
                <w:sz w:val="22"/>
                <w:szCs w:val="22"/>
              </w:rPr>
              <w:t>Miélés</w:t>
            </w:r>
            <w:proofErr w:type="spellEnd"/>
            <w:r w:rsidRPr="002B5848">
              <w:rPr>
                <w:rFonts w:ascii="Calibri" w:hAnsi="Calibri" w:cs="Arial"/>
                <w:sz w:val="22"/>
                <w:szCs w:val="22"/>
              </w:rPr>
              <w:t xml:space="preserve"> e </w:t>
            </w:r>
            <w:proofErr w:type="spellStart"/>
            <w:r w:rsidRPr="002B5848">
              <w:rPr>
                <w:rFonts w:ascii="Calibri" w:hAnsi="Calibri" w:cs="Arial"/>
                <w:sz w:val="22"/>
                <w:szCs w:val="22"/>
              </w:rPr>
              <w:t>Grifft</w:t>
            </w:r>
            <w:proofErr w:type="spellEnd"/>
            <w:r w:rsidRPr="002B5848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3.3. O expressionismo.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3.4. A revolução Russa.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3.5. Surge o som no cinema.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3.6. O cinema de Hitchcock.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3.7. </w:t>
            </w:r>
            <w:proofErr w:type="spellStart"/>
            <w:r w:rsidRPr="002B5848">
              <w:rPr>
                <w:rFonts w:ascii="Calibri" w:hAnsi="Calibri" w:cs="Arial"/>
                <w:sz w:val="22"/>
                <w:szCs w:val="22"/>
              </w:rPr>
              <w:t>Nouvelle</w:t>
            </w:r>
            <w:proofErr w:type="spellEnd"/>
            <w:r w:rsidRPr="002B5848">
              <w:rPr>
                <w:rFonts w:ascii="Calibri" w:hAnsi="Calibri" w:cs="Arial"/>
                <w:sz w:val="22"/>
                <w:szCs w:val="22"/>
              </w:rPr>
              <w:t xml:space="preserve"> Vague.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>3.8. O Cinema como Indústria</w:t>
            </w:r>
          </w:p>
          <w:p w:rsidR="00DE7A21" w:rsidRPr="002B5848" w:rsidRDefault="00DE7A21" w:rsidP="00E003AE">
            <w:pPr>
              <w:ind w:left="720" w:firstLine="720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3.9.. O cinema no Brasil; o início, o cinema novo e a retomada. </w:t>
            </w:r>
            <w:r w:rsidRPr="002B5848">
              <w:rPr>
                <w:rFonts w:ascii="Calibri" w:hAnsi="Calibri" w:cs="Arial"/>
                <w:sz w:val="22"/>
                <w:szCs w:val="22"/>
              </w:rPr>
              <w:tab/>
            </w:r>
            <w:r w:rsidRPr="002B5848">
              <w:rPr>
                <w:rFonts w:ascii="Calibri" w:hAnsi="Calibri" w:cs="Arial"/>
                <w:sz w:val="22"/>
                <w:szCs w:val="22"/>
              </w:rPr>
              <w:tab/>
            </w:r>
          </w:p>
          <w:p w:rsidR="00DE7A21" w:rsidRPr="002B5848" w:rsidRDefault="00DE7A21" w:rsidP="00E003AE">
            <w:pPr>
              <w:pStyle w:val="Encabezado"/>
              <w:rPr>
                <w:rFonts w:ascii="Calibri" w:hAnsi="Calibri" w:cs="Arial"/>
                <w:b/>
                <w:bCs/>
              </w:rPr>
            </w:pPr>
            <w:r w:rsidRPr="002B584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UNIDADE IV - </w:t>
            </w:r>
          </w:p>
          <w:p w:rsidR="00DE7A21" w:rsidRPr="002B5848" w:rsidRDefault="00DE7A21" w:rsidP="00E003AE">
            <w:pPr>
              <w:pStyle w:val="Encabezado"/>
              <w:spacing w:line="276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                              4.1. O Documentário</w:t>
            </w:r>
          </w:p>
          <w:p w:rsidR="00DE7A21" w:rsidRPr="002B5848" w:rsidRDefault="00DE7A21" w:rsidP="00E003AE">
            <w:pPr>
              <w:pStyle w:val="Encabezado"/>
              <w:spacing w:line="276" w:lineRule="auto"/>
              <w:rPr>
                <w:rFonts w:ascii="Calibri" w:hAnsi="Calibri" w:cs="Arial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                              4.2. A linguagem da TV – Seriados, novelas, comerciais.</w:t>
            </w:r>
          </w:p>
          <w:p w:rsidR="00DE7A21" w:rsidRPr="002B5848" w:rsidRDefault="00DE7A21" w:rsidP="00E003AE">
            <w:pPr>
              <w:spacing w:line="240" w:lineRule="auto"/>
              <w:ind w:left="709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B5848">
              <w:rPr>
                <w:rFonts w:ascii="Calibri" w:hAnsi="Calibri" w:cs="Arial"/>
                <w:sz w:val="22"/>
                <w:szCs w:val="22"/>
              </w:rPr>
              <w:t xml:space="preserve">                              4.3. Realização de audiovisual e/ou documentário</w:t>
            </w:r>
          </w:p>
          <w:p w:rsidR="00DE7A21" w:rsidRDefault="00DE7A21" w:rsidP="00E003AE">
            <w:pPr>
              <w:spacing w:line="240" w:lineRule="auto"/>
              <w:ind w:left="709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DE7A21" w:rsidRPr="003928BE" w:rsidRDefault="00DE7A21" w:rsidP="00E003AE">
            <w:pPr>
              <w:spacing w:line="240" w:lineRule="auto"/>
              <w:ind w:left="709"/>
              <w:jc w:val="left"/>
              <w:rPr>
                <w:rFonts w:ascii="Arial" w:hAnsi="Arial" w:cs="Arial"/>
                <w:color w:val="auto"/>
                <w:lang w:eastAsia="en-US"/>
              </w:rPr>
            </w:pPr>
          </w:p>
        </w:tc>
      </w:tr>
    </w:tbl>
    <w:p w:rsidR="00DE7A21" w:rsidRDefault="00DE7A21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DE7A21" w:rsidRPr="003928BE" w:rsidRDefault="00DE7A21" w:rsidP="009B6652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52F81" w:rsidRDefault="00752F81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A50813" w:rsidRDefault="00A50813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A50813" w:rsidRDefault="00A50813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60D62" w:rsidRDefault="00660D62" w:rsidP="00B67A5C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B67A5C" w:rsidRDefault="000C7836" w:rsidP="00752F81">
      <w:pPr>
        <w:widowControl w:val="0"/>
        <w:spacing w:before="120" w:line="160" w:lineRule="atLeast"/>
        <w:jc w:val="left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0C7836">
        <w:rPr>
          <w:rFonts w:ascii="Arial" w:hAnsi="Arial" w:cs="Arial"/>
          <w:b/>
          <w:noProof/>
          <w:color w:val="auto"/>
          <w:sz w:val="22"/>
          <w:szCs w:val="22"/>
        </w:rPr>
        <w:pict>
          <v:rect id="Retângulo 1" o:spid="_x0000_s1027" style="position:absolute;margin-left:-5pt;margin-top:1.05pt;width:451.6pt;height:20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" filled="f"/>
        </w:pict>
      </w:r>
      <w:r w:rsidR="00B67A5C" w:rsidRPr="003928BE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4. </w:t>
      </w:r>
      <w:r w:rsidR="00A50813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PROCEDIMENTOS </w:t>
      </w:r>
      <w:r w:rsidR="00B67A5C" w:rsidRPr="003928BE">
        <w:rPr>
          <w:rFonts w:ascii="Arial" w:hAnsi="Arial" w:cs="Arial"/>
          <w:b/>
          <w:color w:val="auto"/>
          <w:sz w:val="22"/>
          <w:szCs w:val="22"/>
          <w:lang w:eastAsia="en-US"/>
        </w:rPr>
        <w:t>DIDÁTICOS:</w:t>
      </w:r>
    </w:p>
    <w:p w:rsidR="00A50813" w:rsidRP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 w:rsidRPr="00A50813">
        <w:rPr>
          <w:rFonts w:ascii="Arial" w:hAnsi="Arial" w:cs="Arial"/>
          <w:color w:val="auto"/>
          <w:sz w:val="22"/>
          <w:szCs w:val="22"/>
          <w:lang w:eastAsia="en-US"/>
        </w:rPr>
        <w:t>- Aulas expositivo-dialogadas;</w:t>
      </w:r>
    </w:p>
    <w:p w:rsidR="00A50813" w:rsidRP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 w:rsidRPr="00A50813">
        <w:rPr>
          <w:rFonts w:ascii="Arial" w:hAnsi="Arial" w:cs="Arial"/>
          <w:color w:val="auto"/>
          <w:sz w:val="22"/>
          <w:szCs w:val="22"/>
          <w:lang w:eastAsia="en-US"/>
        </w:rPr>
        <w:t xml:space="preserve">- reflexão crítica do conteúdo; </w:t>
      </w:r>
    </w:p>
    <w:p w:rsid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 w:rsidRPr="00A50813">
        <w:rPr>
          <w:rFonts w:ascii="Arial" w:hAnsi="Arial" w:cs="Arial"/>
          <w:color w:val="auto"/>
          <w:sz w:val="22"/>
          <w:szCs w:val="22"/>
          <w:lang w:eastAsia="en-US"/>
        </w:rPr>
        <w:t>- discussão de obras audiovisuais.</w:t>
      </w:r>
    </w:p>
    <w:p w:rsid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Utilização dos seguintes recursos:</w:t>
      </w:r>
    </w:p>
    <w:p w:rsidR="007B5447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- </w:t>
      </w:r>
      <w:r w:rsidR="007B5447">
        <w:rPr>
          <w:rFonts w:ascii="Arial" w:hAnsi="Arial" w:cs="Arial"/>
          <w:color w:val="auto"/>
          <w:sz w:val="22"/>
          <w:szCs w:val="22"/>
          <w:lang w:eastAsia="en-US"/>
        </w:rPr>
        <w:t>Projetor multimídia</w:t>
      </w:r>
      <w:r w:rsidRPr="005662F8">
        <w:rPr>
          <w:rFonts w:ascii="Arial" w:hAnsi="Arial" w:cs="Arial"/>
          <w:color w:val="auto"/>
          <w:sz w:val="22"/>
          <w:szCs w:val="22"/>
          <w:lang w:eastAsia="en-US"/>
        </w:rPr>
        <w:t>;</w:t>
      </w:r>
    </w:p>
    <w:p w:rsidR="00A50813" w:rsidRPr="005662F8" w:rsidRDefault="007B5447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- </w:t>
      </w:r>
      <w:r w:rsidR="00080420">
        <w:rPr>
          <w:rFonts w:ascii="Arial" w:hAnsi="Arial" w:cs="Arial"/>
          <w:color w:val="auto"/>
          <w:sz w:val="22"/>
          <w:szCs w:val="22"/>
          <w:lang w:eastAsia="en-US"/>
        </w:rPr>
        <w:t xml:space="preserve">equipamento de </w:t>
      </w:r>
      <w:proofErr w:type="spellStart"/>
      <w:r w:rsidR="00080420">
        <w:rPr>
          <w:rFonts w:ascii="Arial" w:hAnsi="Arial" w:cs="Arial"/>
          <w:color w:val="auto"/>
          <w:sz w:val="22"/>
          <w:szCs w:val="22"/>
          <w:lang w:eastAsia="en-US"/>
        </w:rPr>
        <w:t>audio</w:t>
      </w:r>
      <w:proofErr w:type="spellEnd"/>
      <w:r w:rsidR="00080420">
        <w:rPr>
          <w:rFonts w:ascii="Arial" w:hAnsi="Arial" w:cs="Arial"/>
          <w:color w:val="auto"/>
          <w:sz w:val="22"/>
          <w:szCs w:val="22"/>
          <w:lang w:eastAsia="en-US"/>
        </w:rPr>
        <w:t>;</w:t>
      </w:r>
      <w:r w:rsidR="00A50813" w:rsidRPr="005662F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:rsidR="00A50813" w:rsidRPr="005662F8" w:rsidRDefault="007B5447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- </w:t>
      </w:r>
      <w:r w:rsidR="00A50813" w:rsidRPr="005662F8">
        <w:rPr>
          <w:rFonts w:ascii="Arial" w:hAnsi="Arial" w:cs="Arial"/>
          <w:color w:val="auto"/>
          <w:sz w:val="22"/>
          <w:szCs w:val="22"/>
          <w:lang w:eastAsia="en-US"/>
        </w:rPr>
        <w:t>quadro negro e giz;</w:t>
      </w:r>
    </w:p>
    <w:p w:rsidR="00A50813" w:rsidRPr="005662F8" w:rsidRDefault="007B5447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- </w:t>
      </w:r>
      <w:r w:rsidR="00A50813" w:rsidRPr="005662F8">
        <w:rPr>
          <w:rFonts w:ascii="Arial" w:hAnsi="Arial" w:cs="Arial"/>
          <w:color w:val="auto"/>
          <w:sz w:val="22"/>
          <w:szCs w:val="22"/>
          <w:lang w:eastAsia="en-US"/>
        </w:rPr>
        <w:t>computadores (para pesquisas).</w:t>
      </w:r>
    </w:p>
    <w:p w:rsid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A50813" w:rsidRDefault="00A50813" w:rsidP="00A50813">
      <w:pPr>
        <w:widowControl w:val="0"/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B67A5C" w:rsidRPr="003928BE" w:rsidRDefault="00E06AF6" w:rsidP="007C09D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tabs>
          <w:tab w:val="right" w:pos="8504"/>
        </w:tabs>
        <w:spacing w:before="120" w:line="160" w:lineRule="atLeast"/>
        <w:outlineLvl w:val="0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snapToGrid w:val="0"/>
          <w:color w:val="auto"/>
          <w:sz w:val="22"/>
          <w:szCs w:val="22"/>
        </w:rPr>
        <w:t>5</w:t>
      </w:r>
      <w:r w:rsidR="009B6652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>PROCEDIMENTOS DE AVALIAÇÃO</w:t>
      </w:r>
      <w:r w:rsidR="00A0569F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:</w:t>
      </w:r>
      <w:r w:rsidR="006D452D"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</w:p>
    <w:p w:rsidR="009B6652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33B74" w:rsidRDefault="007D7FB1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Primeiro semestre:</w:t>
      </w:r>
    </w:p>
    <w:p w:rsidR="00533E9D" w:rsidRPr="00533E9D" w:rsidRDefault="00533E9D" w:rsidP="00533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a. </w:t>
      </w:r>
      <w:r w:rsidR="00943D89">
        <w:rPr>
          <w:rFonts w:ascii="Arial" w:hAnsi="Arial" w:cs="Arial"/>
          <w:color w:val="auto"/>
          <w:sz w:val="22"/>
          <w:szCs w:val="22"/>
          <w:lang w:eastAsia="en-US"/>
        </w:rPr>
        <w:t>Análise de elementos estéticos de um filme de ficção.</w:t>
      </w:r>
      <w:r>
        <w:rPr>
          <w:rFonts w:ascii="Arial" w:hAnsi="Arial" w:cs="Arial"/>
          <w:color w:val="auto"/>
          <w:sz w:val="22"/>
          <w:szCs w:val="22"/>
          <w:lang w:eastAsia="en-US"/>
        </w:rPr>
        <w:br/>
      </w:r>
      <w:r w:rsidR="00943D89">
        <w:rPr>
          <w:rFonts w:ascii="Arial" w:hAnsi="Arial" w:cs="Arial"/>
          <w:color w:val="auto"/>
          <w:sz w:val="22"/>
          <w:szCs w:val="22"/>
          <w:lang w:eastAsia="en-US"/>
        </w:rPr>
        <w:t>Nota máxima: 5</w:t>
      </w:r>
      <w:r w:rsidRPr="00533E9D">
        <w:rPr>
          <w:rFonts w:ascii="Arial" w:hAnsi="Arial" w:cs="Arial"/>
          <w:color w:val="auto"/>
          <w:sz w:val="22"/>
          <w:szCs w:val="22"/>
          <w:lang w:eastAsia="en-US"/>
        </w:rPr>
        <w:t xml:space="preserve"> pontos.</w:t>
      </w:r>
      <w:r>
        <w:rPr>
          <w:rFonts w:ascii="Arial" w:hAnsi="Arial" w:cs="Arial"/>
          <w:color w:val="auto"/>
          <w:sz w:val="22"/>
          <w:szCs w:val="22"/>
          <w:lang w:eastAsia="en-US"/>
        </w:rPr>
        <w:br/>
      </w:r>
    </w:p>
    <w:p w:rsidR="00533E9D" w:rsidRPr="00533E9D" w:rsidRDefault="00533E9D" w:rsidP="00533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b. </w:t>
      </w:r>
      <w:r w:rsidR="008978C1">
        <w:rPr>
          <w:rFonts w:ascii="Arial" w:hAnsi="Arial" w:cs="Arial"/>
          <w:color w:val="auto"/>
          <w:sz w:val="22"/>
          <w:szCs w:val="22"/>
          <w:lang w:eastAsia="en-US"/>
        </w:rPr>
        <w:t>Resolução de problema</w:t>
      </w:r>
      <w:r w:rsidRPr="00533E9D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8978C1">
        <w:rPr>
          <w:rFonts w:ascii="Arial" w:hAnsi="Arial" w:cs="Arial"/>
          <w:color w:val="auto"/>
          <w:sz w:val="22"/>
          <w:szCs w:val="22"/>
          <w:lang w:eastAsia="en-US"/>
        </w:rPr>
        <w:t>sobre linguagem cinematográfica, com fotos.</w:t>
      </w:r>
      <w:r>
        <w:rPr>
          <w:rFonts w:ascii="Arial" w:hAnsi="Arial" w:cs="Arial"/>
          <w:color w:val="auto"/>
          <w:sz w:val="22"/>
          <w:szCs w:val="22"/>
          <w:lang w:eastAsia="en-US"/>
        </w:rPr>
        <w:br/>
      </w:r>
      <w:r w:rsidR="008978C1">
        <w:rPr>
          <w:rFonts w:ascii="Arial" w:hAnsi="Arial" w:cs="Arial"/>
          <w:color w:val="auto"/>
          <w:sz w:val="22"/>
          <w:szCs w:val="22"/>
          <w:lang w:eastAsia="en-US"/>
        </w:rPr>
        <w:t>Nota máxima: 5</w:t>
      </w:r>
      <w:r w:rsidRPr="00533E9D">
        <w:rPr>
          <w:rFonts w:ascii="Arial" w:hAnsi="Arial" w:cs="Arial"/>
          <w:color w:val="auto"/>
          <w:sz w:val="22"/>
          <w:szCs w:val="22"/>
          <w:lang w:eastAsia="en-US"/>
        </w:rPr>
        <w:t xml:space="preserve"> pontos.</w:t>
      </w:r>
    </w:p>
    <w:p w:rsidR="00533E9D" w:rsidRDefault="00533E9D" w:rsidP="00533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br/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* O aluno terá direito a recuperar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uma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prova,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não realizada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, na última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a avaliação perdida pelo aluno.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Demais ausências deverão ser justificadas na CORAC no </w:t>
      </w:r>
      <w:r w:rsidRPr="003928B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  <w:sz w:val="22"/>
          <w:szCs w:val="22"/>
        </w:rPr>
      </w:pPr>
      <w:r w:rsidRPr="003928BE">
        <w:rPr>
          <w:rFonts w:ascii="Arial" w:hAnsi="Arial" w:cs="Arial"/>
          <w:b/>
          <w:i/>
          <w:color w:val="auto"/>
          <w:sz w:val="22"/>
          <w:szCs w:val="22"/>
        </w:rPr>
        <w:t>Legislação – Justificativa da Falta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715-69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0F0ACB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9.615/98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9B6652" w:rsidRPr="003928BE" w:rsidRDefault="009B6652" w:rsidP="007C09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5.869/79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convocação para audiência judicial.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  <w:sz w:val="22"/>
          <w:szCs w:val="22"/>
        </w:rPr>
      </w:pPr>
      <w:r w:rsidRPr="003928BE">
        <w:rPr>
          <w:rFonts w:ascii="Arial" w:hAnsi="Arial" w:cs="Arial"/>
          <w:b/>
          <w:i/>
          <w:color w:val="auto"/>
          <w:sz w:val="22"/>
          <w:szCs w:val="22"/>
        </w:rPr>
        <w:t>Legislação – Ausência Autorizada (Exercícios Domiciliares)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1,044/69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6.202/75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amparo a gestação, parto ou puerpério.</w:t>
      </w:r>
    </w:p>
    <w:p w:rsidR="009B6652" w:rsidRPr="003928BE" w:rsidRDefault="009B6652" w:rsidP="000F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Decreto-Lei 57.654/66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lei do Serviço Militar (período longo de afastamento).</w:t>
      </w:r>
    </w:p>
    <w:p w:rsidR="009B6652" w:rsidRPr="003928BE" w:rsidRDefault="009B6652" w:rsidP="007C0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before="120" w:line="180" w:lineRule="exact"/>
        <w:jc w:val="left"/>
        <w:rPr>
          <w:rFonts w:ascii="Arial" w:hAnsi="Arial" w:cs="Arial"/>
          <w:color w:val="auto"/>
          <w:sz w:val="22"/>
          <w:szCs w:val="22"/>
        </w:rPr>
      </w:pPr>
      <w:r w:rsidRPr="003928BE">
        <w:rPr>
          <w:rFonts w:ascii="Arial" w:hAnsi="Arial" w:cs="Arial"/>
          <w:color w:val="auto"/>
          <w:sz w:val="22"/>
          <w:szCs w:val="22"/>
        </w:rPr>
        <w:t xml:space="preserve">- </w:t>
      </w:r>
      <w:r w:rsidRPr="003928BE">
        <w:rPr>
          <w:rFonts w:ascii="Arial" w:hAnsi="Arial" w:cs="Arial"/>
          <w:i/>
          <w:color w:val="auto"/>
          <w:sz w:val="22"/>
          <w:szCs w:val="22"/>
        </w:rPr>
        <w:t>Lei 10.412</w:t>
      </w:r>
      <w:r w:rsidRPr="003928BE">
        <w:rPr>
          <w:rFonts w:ascii="Arial" w:hAnsi="Arial" w:cs="Arial"/>
          <w:color w:val="auto"/>
          <w:sz w:val="22"/>
          <w:szCs w:val="22"/>
        </w:rPr>
        <w:t xml:space="preserve"> - às mães adotivas em licença-maternidade.</w:t>
      </w:r>
    </w:p>
    <w:p w:rsidR="00A0569F" w:rsidRDefault="00A0569F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OBSERVAÇÕES: </w:t>
      </w:r>
    </w:p>
    <w:p w:rsidR="00033B74" w:rsidRPr="003928BE" w:rsidRDefault="00033B74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</w:p>
    <w:p w:rsidR="00A0569F" w:rsidRPr="003928BE" w:rsidRDefault="00A0569F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A0569F" w:rsidRDefault="00A0569F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E06AF6" w:rsidRDefault="00E06AF6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E06AF6" w:rsidRDefault="00E06AF6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E06AF6" w:rsidRDefault="00E06AF6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5F4148" w:rsidRPr="005F4148" w:rsidRDefault="005F4148" w:rsidP="005F4148">
      <w:pPr>
        <w:pStyle w:val="Textoindependiente2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F4148">
        <w:rPr>
          <w:rFonts w:ascii="Arial" w:hAnsi="Arial" w:cs="Arial"/>
          <w:b/>
          <w:sz w:val="22"/>
          <w:szCs w:val="22"/>
        </w:rPr>
        <w:t>6.</w:t>
      </w:r>
      <w:r w:rsidRPr="005F4148">
        <w:rPr>
          <w:rFonts w:ascii="Arial" w:hAnsi="Arial" w:cs="Arial"/>
          <w:sz w:val="22"/>
          <w:szCs w:val="22"/>
        </w:rPr>
        <w:t xml:space="preserve"> </w:t>
      </w:r>
      <w:r w:rsidRPr="005F4148">
        <w:rPr>
          <w:rFonts w:ascii="Arial" w:hAnsi="Arial" w:cs="Arial"/>
          <w:b/>
          <w:sz w:val="22"/>
          <w:szCs w:val="22"/>
        </w:rPr>
        <w:t>HORÁRIO DISPONÍVEL PARA ATENDIMENTO PRESENCIAL:</w:t>
      </w:r>
      <w:r w:rsidRPr="005F4148">
        <w:rPr>
          <w:rFonts w:ascii="Arial" w:hAnsi="Arial" w:cs="Arial"/>
          <w:sz w:val="22"/>
          <w:szCs w:val="22"/>
        </w:rPr>
        <w:t xml:space="preserve"> </w:t>
      </w:r>
    </w:p>
    <w:p w:rsidR="005F4148" w:rsidRDefault="009A7B92" w:rsidP="005F4148">
      <w:pPr>
        <w:pStyle w:val="Textoindependiente2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4M: quintas-feiras, das 10h45 às 12h15 </w:t>
      </w:r>
    </w:p>
    <w:p w:rsidR="009A7B92" w:rsidRPr="009A7B92" w:rsidRDefault="009A7B92" w:rsidP="005F4148">
      <w:pPr>
        <w:pStyle w:val="Textoindependiente2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4L: </w:t>
      </w:r>
      <w:r w:rsidR="006D78B5">
        <w:rPr>
          <w:rFonts w:ascii="Arial" w:hAnsi="Arial" w:cs="Arial"/>
          <w:szCs w:val="24"/>
        </w:rPr>
        <w:t>segundas-feiras, das 15h às 16h45</w:t>
      </w:r>
    </w:p>
    <w:p w:rsidR="005F4148" w:rsidRDefault="005F4148" w:rsidP="005F4148">
      <w:pPr>
        <w:pStyle w:val="Textoindependiente2"/>
        <w:widowControl/>
        <w:spacing w:line="160" w:lineRule="atLeast"/>
        <w:rPr>
          <w:rFonts w:ascii="Arial" w:hAnsi="Arial" w:cs="Arial"/>
          <w:szCs w:val="24"/>
        </w:rPr>
      </w:pPr>
    </w:p>
    <w:p w:rsidR="00E06AF6" w:rsidRPr="005F4148" w:rsidRDefault="00E06AF6" w:rsidP="009B6652">
      <w:pPr>
        <w:spacing w:line="16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A0569F" w:rsidRDefault="00E06AF6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7</w:t>
      </w:r>
      <w:r w:rsidR="00A0569F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. </w:t>
      </w:r>
      <w:r w:rsidR="009B6652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 xml:space="preserve">Bibliografia básica: </w:t>
      </w:r>
    </w:p>
    <w:p w:rsidR="003E0A37" w:rsidRPr="003E0A37" w:rsidRDefault="003E0A37" w:rsidP="003E0A3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3E0A37">
        <w:rPr>
          <w:rFonts w:ascii="Arial" w:hAnsi="Arial" w:cs="Arial"/>
          <w:caps/>
          <w:snapToGrid w:val="0"/>
          <w:color w:val="auto"/>
          <w:sz w:val="18"/>
          <w:szCs w:val="18"/>
        </w:rPr>
        <w:t>AUMONT, Jaques. A estética do Filme. Tradução de Marina Appenzeller. 8 ed. Campinas.SP: Papirus,1994.</w:t>
      </w:r>
    </w:p>
    <w:p w:rsidR="003E0A37" w:rsidRPr="003E0A37" w:rsidRDefault="003E0A37" w:rsidP="003E0A3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3E0A37">
        <w:rPr>
          <w:rFonts w:ascii="Arial" w:hAnsi="Arial" w:cs="Arial"/>
          <w:caps/>
          <w:snapToGrid w:val="0"/>
          <w:color w:val="auto"/>
          <w:sz w:val="18"/>
          <w:szCs w:val="18"/>
        </w:rPr>
        <w:t xml:space="preserve"> BARROS, José D’Assunção &amp; NÓVOA, Jorge (org) Cinema - História; teoria e representações sociais no cinema. 2ed. Rio de Janeiro: Apicuri, 2008.</w:t>
      </w:r>
    </w:p>
    <w:p w:rsidR="005B39AA" w:rsidRPr="003E0A37" w:rsidRDefault="003E0A37" w:rsidP="003E0A3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3E0A37">
        <w:rPr>
          <w:rFonts w:ascii="Arial" w:hAnsi="Arial" w:cs="Arial"/>
          <w:caps/>
          <w:snapToGrid w:val="0"/>
          <w:color w:val="auto"/>
          <w:sz w:val="18"/>
          <w:szCs w:val="18"/>
        </w:rPr>
        <w:t xml:space="preserve"> RAMOS, Fernão Pessoa. (org.) Teoria contemporânea do cinema. Vol. I e II. São Paulo: editora SENAC, 2005.</w:t>
      </w:r>
    </w:p>
    <w:p w:rsidR="005B39AA" w:rsidRPr="003928BE" w:rsidRDefault="005B39AA" w:rsidP="00A0569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</w:p>
    <w:p w:rsidR="009B6652" w:rsidRPr="003928BE" w:rsidRDefault="009B6652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A0569F" w:rsidRDefault="00E06AF6" w:rsidP="00A056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8</w:t>
      </w:r>
      <w:r w:rsidR="009B6652" w:rsidRPr="003928BE">
        <w:rPr>
          <w:rFonts w:ascii="Arial" w:hAnsi="Arial" w:cs="Arial"/>
          <w:b/>
          <w:caps/>
          <w:snapToGrid w:val="0"/>
          <w:color w:val="auto"/>
          <w:sz w:val="22"/>
          <w:szCs w:val="22"/>
        </w:rPr>
        <w:t>. Bibliografia complementar: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ARCHER, Michael. Arte Contemporânea. São Paulo: Martins Fontes, 2001.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BERNADET, Jean-Claude e RAMOS, Alcides Freire. Cinema e história do Brasil. São Paulo: Contexto, 1994.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EDWARDS, Elizabeth, "Antropologia e fotografia". In Cadernos de Antropologia e Imagem (Rio de Janeiro), v.2, pp.11-28, 1996.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 xml:space="preserve">HERNÁNDEZ, Fernando. Catadores da Cultura Visual. Porto Alegre: Mediação, 2007. 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NAPOLITANO, Marcos. Como usar o Cinema na Sala de Aula. São Paulo: Contexto, 2003.</w:t>
      </w:r>
    </w:p>
    <w:p w:rsidR="00733B62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SOUZA, Carlos Roberto. A fascinante Aventura do Cinema Brasileiro. São Paulo, Editora Cinemateca Brasil,1981RAMOS, Fernão Pessoa. (org.) História do Cinema Brasileiro. Segunda Edição. São Paulo: Art Editora, 1990.</w:t>
      </w:r>
    </w:p>
    <w:p w:rsidR="005B39AA" w:rsidRPr="00733B62" w:rsidRDefault="00733B62" w:rsidP="00733B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aps/>
          <w:snapToGrid w:val="0"/>
          <w:color w:val="auto"/>
          <w:sz w:val="18"/>
          <w:szCs w:val="18"/>
        </w:rPr>
      </w:pPr>
      <w:r w:rsidRPr="00733B62">
        <w:rPr>
          <w:rFonts w:ascii="Arial" w:hAnsi="Arial" w:cs="Arial"/>
          <w:caps/>
          <w:snapToGrid w:val="0"/>
          <w:color w:val="auto"/>
          <w:sz w:val="18"/>
          <w:szCs w:val="18"/>
        </w:rPr>
        <w:t>XAVIER, Ismael. Cinema Brasileiro Moderno.  Rio de Janeiro: Paz e Terra, 2001</w:t>
      </w:r>
    </w:p>
    <w:p w:rsidR="005B39AA" w:rsidRPr="003928BE" w:rsidRDefault="005B39AA" w:rsidP="00A056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</w:p>
    <w:p w:rsidR="006D452D" w:rsidRDefault="006D452D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7C09DE" w:rsidRPr="003928BE" w:rsidRDefault="007C09DE" w:rsidP="009B6652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  <w:sz w:val="22"/>
          <w:szCs w:val="22"/>
        </w:rPr>
      </w:pPr>
    </w:p>
    <w:p w:rsidR="00B67A5C" w:rsidRPr="007C09DE" w:rsidRDefault="007C09DE" w:rsidP="00B67A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7C09DE">
        <w:rPr>
          <w:rFonts w:ascii="Arial" w:hAnsi="Arial" w:cs="Arial"/>
          <w:b/>
          <w:snapToGrid w:val="0"/>
          <w:color w:val="auto"/>
          <w:sz w:val="22"/>
          <w:szCs w:val="22"/>
        </w:rPr>
        <w:t>CRONOGRAMA</w:t>
      </w:r>
    </w:p>
    <w:p w:rsidR="00B67A5C" w:rsidRPr="003928BE" w:rsidRDefault="00B67A5C" w:rsidP="00B67A5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67A5C" w:rsidRPr="003928BE" w:rsidRDefault="00B67A5C" w:rsidP="00B67A5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>Curso: Técnico em Eventos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Disciplina: </w:t>
      </w:r>
      <w:r w:rsidR="0064633F">
        <w:rPr>
          <w:rFonts w:ascii="Arial" w:hAnsi="Arial" w:cs="Arial"/>
          <w:snapToGrid w:val="0"/>
          <w:color w:val="auto"/>
          <w:sz w:val="22"/>
          <w:szCs w:val="22"/>
        </w:rPr>
        <w:t>Cultura Visual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Professor(a): </w:t>
      </w:r>
      <w:r w:rsidR="002971E0">
        <w:rPr>
          <w:rFonts w:ascii="Arial" w:hAnsi="Arial" w:cs="Arial"/>
          <w:snapToGrid w:val="0"/>
          <w:color w:val="auto"/>
          <w:sz w:val="22"/>
          <w:szCs w:val="22"/>
        </w:rPr>
        <w:t>Virgínia Baumhardt</w:t>
      </w: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C86CA7">
        <w:rPr>
          <w:rFonts w:ascii="Arial" w:hAnsi="Arial" w:cs="Arial"/>
          <w:snapToGrid w:val="0"/>
          <w:color w:val="auto"/>
          <w:sz w:val="22"/>
          <w:szCs w:val="22"/>
        </w:rPr>
        <w:t xml:space="preserve">e Angélica </w:t>
      </w:r>
      <w:proofErr w:type="spellStart"/>
      <w:r w:rsidR="00C86CA7">
        <w:rPr>
          <w:rFonts w:ascii="Arial" w:hAnsi="Arial" w:cs="Arial"/>
          <w:snapToGrid w:val="0"/>
          <w:color w:val="auto"/>
          <w:sz w:val="22"/>
          <w:szCs w:val="22"/>
        </w:rPr>
        <w:t>Najar</w:t>
      </w:r>
      <w:proofErr w:type="spellEnd"/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                                                                                          </w:t>
      </w:r>
    </w:p>
    <w:p w:rsidR="00B67A5C" w:rsidRPr="003928BE" w:rsidRDefault="00704B80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Ano/semestre: </w:t>
      </w:r>
      <w:r w:rsidR="002971E0">
        <w:rPr>
          <w:rFonts w:ascii="Arial" w:hAnsi="Arial" w:cs="Arial"/>
          <w:b/>
          <w:snapToGrid w:val="0"/>
          <w:color w:val="auto"/>
          <w:sz w:val="22"/>
          <w:szCs w:val="22"/>
        </w:rPr>
        <w:t>201</w:t>
      </w:r>
      <w:r w:rsidR="00EA1082">
        <w:rPr>
          <w:rFonts w:ascii="Arial" w:hAnsi="Arial" w:cs="Arial"/>
          <w:b/>
          <w:snapToGrid w:val="0"/>
          <w:color w:val="auto"/>
          <w:sz w:val="22"/>
          <w:szCs w:val="22"/>
        </w:rPr>
        <w:t>9.01</w:t>
      </w:r>
    </w:p>
    <w:p w:rsidR="00B67A5C" w:rsidRPr="003928BE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28BE">
        <w:rPr>
          <w:rFonts w:ascii="Arial" w:hAnsi="Arial" w:cs="Arial"/>
          <w:snapToGrid w:val="0"/>
          <w:color w:val="auto"/>
          <w:sz w:val="22"/>
          <w:szCs w:val="22"/>
        </w:rPr>
        <w:t xml:space="preserve">Turma: </w:t>
      </w:r>
      <w:r w:rsidR="0064633F">
        <w:rPr>
          <w:rFonts w:ascii="Arial" w:hAnsi="Arial" w:cs="Arial"/>
          <w:b/>
          <w:snapToGrid w:val="0"/>
          <w:color w:val="auto"/>
          <w:sz w:val="22"/>
          <w:szCs w:val="22"/>
        </w:rPr>
        <w:t>4M e 4L</w:t>
      </w:r>
    </w:p>
    <w:p w:rsidR="00B67A5C" w:rsidRPr="0089771A" w:rsidRDefault="00B67A5C" w:rsidP="00B67A5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  <w:lang w:val="en-US"/>
        </w:rPr>
      </w:pPr>
      <w:r w:rsidRPr="0089771A">
        <w:rPr>
          <w:rFonts w:ascii="Arial" w:hAnsi="Arial" w:cs="Arial"/>
          <w:snapToGrid w:val="0"/>
          <w:color w:val="auto"/>
          <w:sz w:val="22"/>
          <w:szCs w:val="22"/>
          <w:lang w:val="en-US"/>
        </w:rPr>
        <w:t xml:space="preserve">Email:  </w:t>
      </w:r>
      <w:r w:rsidR="002971E0" w:rsidRPr="0089771A">
        <w:rPr>
          <w:rFonts w:ascii="Arial" w:hAnsi="Arial" w:cs="Arial"/>
          <w:snapToGrid w:val="0"/>
          <w:color w:val="auto"/>
          <w:sz w:val="22"/>
          <w:szCs w:val="22"/>
          <w:lang w:val="en-US"/>
        </w:rPr>
        <w:t>virginiabaumhardt</w:t>
      </w:r>
      <w:r w:rsidRPr="0089771A">
        <w:rPr>
          <w:rFonts w:ascii="Arial" w:hAnsi="Arial" w:cs="Arial"/>
          <w:snapToGrid w:val="0"/>
          <w:color w:val="auto"/>
          <w:sz w:val="22"/>
          <w:szCs w:val="22"/>
          <w:lang w:val="en-US"/>
        </w:rPr>
        <w:t xml:space="preserve">@sapucaia.ifsul.edu.br                                                                                                 </w:t>
      </w:r>
    </w:p>
    <w:p w:rsidR="00B67A5C" w:rsidRPr="0089771A" w:rsidRDefault="00B67A5C" w:rsidP="00B67A5C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  <w:lang w:val="en-US"/>
        </w:rPr>
      </w:pPr>
    </w:p>
    <w:tbl>
      <w:tblPr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7504"/>
      </w:tblGrid>
      <w:tr w:rsidR="00AA10E0" w:rsidRPr="00EA1082" w:rsidTr="00681AA6">
        <w:trPr>
          <w:trHeight w:val="286"/>
        </w:trPr>
        <w:tc>
          <w:tcPr>
            <w:tcW w:w="693" w:type="dxa"/>
          </w:tcPr>
          <w:p w:rsidR="00AA10E0" w:rsidRPr="00EA1082" w:rsidRDefault="00AA10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color w:val="auto"/>
              </w:rPr>
            </w:pPr>
            <w:r w:rsidRPr="00EA1082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>Aula</w:t>
            </w:r>
          </w:p>
        </w:tc>
        <w:tc>
          <w:tcPr>
            <w:tcW w:w="7504" w:type="dxa"/>
          </w:tcPr>
          <w:p w:rsidR="00AA10E0" w:rsidRPr="00EA1082" w:rsidRDefault="002971E0" w:rsidP="00C11327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color w:val="auto"/>
              </w:rPr>
            </w:pPr>
            <w:r w:rsidRPr="00EA1082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>Conteúdo programático</w:t>
            </w:r>
          </w:p>
        </w:tc>
      </w:tr>
      <w:tr w:rsidR="00AA10E0" w:rsidRPr="003928BE" w:rsidTr="00681AA6">
        <w:trPr>
          <w:trHeight w:val="142"/>
        </w:trPr>
        <w:tc>
          <w:tcPr>
            <w:tcW w:w="693" w:type="dxa"/>
          </w:tcPr>
          <w:p w:rsidR="00AA10E0" w:rsidRPr="003928BE" w:rsidRDefault="00AA10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7504" w:type="dxa"/>
          </w:tcPr>
          <w:p w:rsidR="00AA10E0" w:rsidRPr="00263C90" w:rsidRDefault="003D3714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Apresentação da disciplina. Verificação do domínio do conteúdo.</w:t>
            </w:r>
          </w:p>
        </w:tc>
      </w:tr>
      <w:tr w:rsidR="00AA10E0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AA10E0" w:rsidRPr="003928BE" w:rsidRDefault="00AA10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AA10E0" w:rsidRPr="00263C90" w:rsidRDefault="006A6E58" w:rsidP="006A6E58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Características da linguagem cinematográfica: </w:t>
            </w:r>
            <w:r w:rsidRPr="006A6E58">
              <w:rPr>
                <w:rFonts w:ascii="Arial" w:hAnsi="Arial" w:cs="Arial"/>
                <w:snapToGrid w:val="0"/>
                <w:color w:val="auto"/>
              </w:rPr>
              <w:t>ponto de vista, ritmo, elipse, continuidade.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Análise do Oscar de Melhor Filme.</w:t>
            </w:r>
          </w:p>
        </w:tc>
      </w:tr>
      <w:tr w:rsidR="00AA10E0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AA10E0" w:rsidRPr="003928BE" w:rsidRDefault="00AA10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AA10E0" w:rsidRPr="00263C90" w:rsidRDefault="00EB6079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EB6079">
              <w:rPr>
                <w:rFonts w:ascii="Arial" w:hAnsi="Arial" w:cs="Arial"/>
                <w:snapToGrid w:val="0"/>
                <w:color w:val="auto"/>
              </w:rPr>
              <w:t>Análise do Oscar de Melhor Filme. Apresentação de elementos estéticos: enquadramento, composição, planos.</w:t>
            </w:r>
          </w:p>
        </w:tc>
      </w:tr>
      <w:tr w:rsidR="00AA10E0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AA10E0" w:rsidRPr="003928BE" w:rsidRDefault="00AA10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AA10E0" w:rsidRPr="00263C90" w:rsidRDefault="00EB6079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EB6079">
              <w:rPr>
                <w:rFonts w:ascii="Arial" w:hAnsi="Arial" w:cs="Arial"/>
                <w:snapToGrid w:val="0"/>
                <w:color w:val="auto"/>
              </w:rPr>
              <w:t>Análise do Oscar de Melhor Filme.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Discussão sobre funções, no </w:t>
            </w:r>
            <w:r>
              <w:rPr>
                <w:rFonts w:ascii="Arial" w:hAnsi="Arial" w:cs="Arial"/>
                <w:snapToGrid w:val="0"/>
                <w:color w:val="auto"/>
              </w:rPr>
              <w:lastRenderedPageBreak/>
              <w:t>cinema: roteiro, fotografia, direção e montagem.</w:t>
            </w:r>
          </w:p>
        </w:tc>
      </w:tr>
      <w:tr w:rsidR="002E1FF2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2E1FF2" w:rsidRPr="003928BE" w:rsidRDefault="00A155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2E1FF2" w:rsidRPr="00263C90" w:rsidRDefault="00EB6079" w:rsidP="00EB6079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Debate sobre o conteúdo aprendido nas aulas anteriores. Análise do roteiro do Oscar de Melhor Filme. Diferença de outros roteiros.</w:t>
            </w:r>
          </w:p>
        </w:tc>
      </w:tr>
      <w:tr w:rsidR="002E1FF2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2E1FF2" w:rsidRPr="003928BE" w:rsidRDefault="00A155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2E1FF2" w:rsidRPr="00681AA6" w:rsidRDefault="00681AA6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Primeira a</w:t>
            </w:r>
            <w:r w:rsidRPr="00681AA6">
              <w:rPr>
                <w:rFonts w:ascii="Arial" w:hAnsi="Arial" w:cs="Arial"/>
                <w:snapToGrid w:val="0"/>
                <w:color w:val="auto"/>
              </w:rPr>
              <w:t>vali</w:t>
            </w:r>
            <w:r>
              <w:rPr>
                <w:rFonts w:ascii="Arial" w:hAnsi="Arial" w:cs="Arial"/>
                <w:snapToGrid w:val="0"/>
                <w:color w:val="auto"/>
              </w:rPr>
              <w:t>ação</w:t>
            </w:r>
            <w:r w:rsidRPr="00681AA6">
              <w:rPr>
                <w:rFonts w:ascii="Arial" w:hAnsi="Arial" w:cs="Arial"/>
                <w:snapToGrid w:val="0"/>
                <w:color w:val="auto"/>
              </w:rPr>
              <w:t xml:space="preserve">: </w:t>
            </w:r>
            <w:r w:rsidRPr="00681AA6">
              <w:rPr>
                <w:rFonts w:ascii="Arial" w:hAnsi="Arial" w:cs="Arial"/>
                <w:color w:val="auto"/>
                <w:lang w:eastAsia="en-US"/>
              </w:rPr>
              <w:t>Análise de elementos estéticos de um filme de ficção.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Parte 1.</w:t>
            </w:r>
          </w:p>
        </w:tc>
      </w:tr>
      <w:tr w:rsidR="002E1FF2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2E1FF2" w:rsidRPr="003928BE" w:rsidRDefault="00A155E0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2E1FF2" w:rsidRPr="00263C90" w:rsidRDefault="00681AA6" w:rsidP="00681AA6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Primeira a</w:t>
            </w:r>
            <w:r w:rsidRPr="00681AA6">
              <w:rPr>
                <w:rFonts w:ascii="Arial" w:hAnsi="Arial" w:cs="Arial"/>
                <w:snapToGrid w:val="0"/>
                <w:color w:val="auto"/>
              </w:rPr>
              <w:t>vali</w:t>
            </w:r>
            <w:r>
              <w:rPr>
                <w:rFonts w:ascii="Arial" w:hAnsi="Arial" w:cs="Arial"/>
                <w:snapToGrid w:val="0"/>
                <w:color w:val="auto"/>
              </w:rPr>
              <w:t>ação</w:t>
            </w:r>
            <w:r w:rsidRPr="00681AA6">
              <w:rPr>
                <w:rFonts w:ascii="Arial" w:hAnsi="Arial" w:cs="Arial"/>
                <w:snapToGrid w:val="0"/>
                <w:color w:val="auto"/>
              </w:rPr>
              <w:t xml:space="preserve">: </w:t>
            </w:r>
            <w:r w:rsidRPr="00681AA6">
              <w:rPr>
                <w:rFonts w:ascii="Arial" w:hAnsi="Arial" w:cs="Arial"/>
                <w:color w:val="auto"/>
                <w:lang w:eastAsia="en-US"/>
              </w:rPr>
              <w:t>Análise de elementos estéticos de um filme de ficção.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Parte 2.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Início cinema: Thomas Edison e</w:t>
            </w:r>
            <w:r w:rsidRPr="00EB6079">
              <w:rPr>
                <w:rFonts w:ascii="Arial" w:hAnsi="Arial" w:cs="Arial"/>
                <w:snapToGrid w:val="0"/>
                <w:color w:val="auto"/>
              </w:rPr>
              <w:t xml:space="preserve"> irmãos </w:t>
            </w:r>
            <w:proofErr w:type="spellStart"/>
            <w:r w:rsidRPr="00EB6079">
              <w:rPr>
                <w:rFonts w:ascii="Arial" w:hAnsi="Arial" w:cs="Arial"/>
                <w:snapToGrid w:val="0"/>
                <w:color w:val="auto"/>
              </w:rPr>
              <w:t>Lumière</w:t>
            </w:r>
            <w:proofErr w:type="spellEnd"/>
            <w:r w:rsidRPr="00EB6079"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9C0AA6">
              <w:rPr>
                <w:rFonts w:ascii="Arial" w:hAnsi="Arial" w:cs="Arial"/>
                <w:snapToGrid w:val="0"/>
                <w:color w:val="auto"/>
              </w:rPr>
              <w:t>Som e cor cinema. Expressionismo e cinema russo</w:t>
            </w:r>
            <w:r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Legado da </w:t>
            </w:r>
            <w:proofErr w:type="spellStart"/>
            <w:r w:rsidRPr="009C0AA6">
              <w:rPr>
                <w:rFonts w:ascii="Arial" w:hAnsi="Arial" w:cs="Arial"/>
                <w:snapToGrid w:val="0"/>
                <w:color w:val="auto"/>
              </w:rPr>
              <w:t>Nouvelle</w:t>
            </w:r>
            <w:proofErr w:type="spellEnd"/>
            <w:r w:rsidRPr="009C0AA6">
              <w:rPr>
                <w:rFonts w:ascii="Arial" w:hAnsi="Arial" w:cs="Arial"/>
                <w:snapToGrid w:val="0"/>
                <w:color w:val="auto"/>
              </w:rPr>
              <w:t xml:space="preserve"> Vague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para o cinema,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Características da obra de </w:t>
            </w:r>
            <w:r w:rsidRPr="009C0AA6">
              <w:rPr>
                <w:rFonts w:ascii="Arial" w:hAnsi="Arial" w:cs="Arial"/>
                <w:snapToGrid w:val="0"/>
                <w:color w:val="auto"/>
              </w:rPr>
              <w:t>Hitchcock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e seu legado.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Análise de trechos de filmes de </w:t>
            </w:r>
            <w:r w:rsidRPr="009C0AA6">
              <w:rPr>
                <w:rFonts w:ascii="Arial" w:hAnsi="Arial" w:cs="Arial"/>
                <w:snapToGrid w:val="0"/>
                <w:color w:val="auto"/>
              </w:rPr>
              <w:t>Hitchcock</w:t>
            </w:r>
            <w:r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81AA6" w:rsidP="00F85E80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9C0AA6">
              <w:rPr>
                <w:rFonts w:ascii="Arial" w:hAnsi="Arial" w:cs="Arial"/>
                <w:snapToGrid w:val="0"/>
                <w:color w:val="auto"/>
              </w:rPr>
              <w:t>O cinema como indústria: Hollywood</w:t>
            </w:r>
            <w:r>
              <w:rPr>
                <w:rFonts w:ascii="Arial" w:hAnsi="Arial" w:cs="Arial"/>
                <w:snapToGrid w:val="0"/>
                <w:color w:val="auto"/>
              </w:rPr>
              <w:t>. Exemplos.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0C3936" w:rsidP="000C3936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Revisão sobre  aprendizado: filme realizado no período Clássico e no período Moderno do cinema. Diferenças e semelhanças.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B50F5F" w:rsidP="006B0B37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Cinema brasileiro: características.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B0B37" w:rsidP="006B0B37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Análise de filme brasileiro: características estéticas e de narrativa.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6B0B37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Análise de filme brasileiro: características estéticas e de narrativa.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0C3936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Segunda avaliação: exercício com foto expressionista (parte 1).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0C3936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Segunda avaliação: exercício com foto expressionista (parte 2).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FC360F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FC360F">
              <w:rPr>
                <w:rFonts w:ascii="Arial" w:hAnsi="Arial" w:cs="Arial"/>
                <w:snapToGrid w:val="0"/>
                <w:color w:val="auto"/>
              </w:rPr>
              <w:t>Encerramento do semestre e debate sobre o aprendizado.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FC360F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FC360F">
              <w:rPr>
                <w:rFonts w:ascii="Arial" w:hAnsi="Arial" w:cs="Arial"/>
                <w:snapToGrid w:val="0"/>
                <w:color w:val="auto"/>
              </w:rPr>
              <w:t>Primeira atividade de recuperação.</w:t>
            </w:r>
          </w:p>
        </w:tc>
      </w:tr>
      <w:tr w:rsidR="00681AA6" w:rsidRPr="003928BE" w:rsidTr="00681AA6">
        <w:trPr>
          <w:trHeight w:val="146"/>
        </w:trPr>
        <w:tc>
          <w:tcPr>
            <w:tcW w:w="693" w:type="dxa"/>
            <w:tcBorders>
              <w:bottom w:val="single" w:sz="4" w:space="0" w:color="auto"/>
            </w:tcBorders>
          </w:tcPr>
          <w:p w:rsidR="00681AA6" w:rsidRPr="003928BE" w:rsidRDefault="00681AA6" w:rsidP="002F6899">
            <w:pPr>
              <w:widowControl w:val="0"/>
              <w:spacing w:line="160" w:lineRule="atLeast"/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3928BE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7504" w:type="dxa"/>
            <w:tcBorders>
              <w:bottom w:val="single" w:sz="4" w:space="0" w:color="auto"/>
            </w:tcBorders>
          </w:tcPr>
          <w:p w:rsidR="00681AA6" w:rsidRPr="00263C90" w:rsidRDefault="00FC360F" w:rsidP="00AD6414">
            <w:pPr>
              <w:widowControl w:val="0"/>
              <w:spacing w:line="160" w:lineRule="atLeast"/>
              <w:jc w:val="left"/>
              <w:rPr>
                <w:rFonts w:ascii="Arial" w:hAnsi="Arial" w:cs="Arial"/>
                <w:snapToGrid w:val="0"/>
                <w:color w:val="auto"/>
              </w:rPr>
            </w:pPr>
            <w:r w:rsidRPr="00FC360F">
              <w:rPr>
                <w:rFonts w:ascii="Arial" w:hAnsi="Arial" w:cs="Arial"/>
                <w:snapToGrid w:val="0"/>
                <w:color w:val="auto"/>
              </w:rPr>
              <w:t>Segunda atividade de recuperação.</w:t>
            </w:r>
          </w:p>
        </w:tc>
      </w:tr>
    </w:tbl>
    <w:p w:rsidR="009B6652" w:rsidRPr="003928BE" w:rsidRDefault="009B6652" w:rsidP="009B6652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C6298B" w:rsidRPr="003928BE" w:rsidRDefault="00C6298B">
      <w:pPr>
        <w:rPr>
          <w:rFonts w:ascii="Arial" w:hAnsi="Arial" w:cs="Arial"/>
        </w:rPr>
      </w:pPr>
    </w:p>
    <w:sectPr w:rsidR="00C6298B" w:rsidRPr="003928BE" w:rsidSect="00122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87" w:rsidRDefault="00302487" w:rsidP="00752F81">
      <w:pPr>
        <w:spacing w:line="240" w:lineRule="auto"/>
      </w:pPr>
      <w:r>
        <w:separator/>
      </w:r>
    </w:p>
  </w:endnote>
  <w:endnote w:type="continuationSeparator" w:id="0">
    <w:p w:rsidR="00302487" w:rsidRDefault="00302487" w:rsidP="0075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87" w:rsidRDefault="00302487" w:rsidP="00752F81">
      <w:pPr>
        <w:spacing w:line="240" w:lineRule="auto"/>
      </w:pPr>
      <w:r>
        <w:separator/>
      </w:r>
    </w:p>
  </w:footnote>
  <w:footnote w:type="continuationSeparator" w:id="0">
    <w:p w:rsidR="00302487" w:rsidRDefault="00302487" w:rsidP="00752F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8E7"/>
    <w:multiLevelType w:val="hybridMultilevel"/>
    <w:tmpl w:val="4EE6204C"/>
    <w:lvl w:ilvl="0" w:tplc="B1102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84A4F"/>
    <w:multiLevelType w:val="multilevel"/>
    <w:tmpl w:val="0256DA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652"/>
    <w:rsid w:val="00032EC4"/>
    <w:rsid w:val="00033B74"/>
    <w:rsid w:val="00064FF1"/>
    <w:rsid w:val="000713A8"/>
    <w:rsid w:val="00080420"/>
    <w:rsid w:val="00093A23"/>
    <w:rsid w:val="000C3936"/>
    <w:rsid w:val="000C7836"/>
    <w:rsid w:val="000F0ACB"/>
    <w:rsid w:val="000F67C0"/>
    <w:rsid w:val="00122DBE"/>
    <w:rsid w:val="001315D4"/>
    <w:rsid w:val="001379DB"/>
    <w:rsid w:val="00150BF6"/>
    <w:rsid w:val="00150CD9"/>
    <w:rsid w:val="001672D6"/>
    <w:rsid w:val="001752B4"/>
    <w:rsid w:val="00180D13"/>
    <w:rsid w:val="0019606B"/>
    <w:rsid w:val="001F17F2"/>
    <w:rsid w:val="00201305"/>
    <w:rsid w:val="00214524"/>
    <w:rsid w:val="00225968"/>
    <w:rsid w:val="002563C1"/>
    <w:rsid w:val="00262BF4"/>
    <w:rsid w:val="00263C90"/>
    <w:rsid w:val="002971E0"/>
    <w:rsid w:val="002A41DA"/>
    <w:rsid w:val="002B390F"/>
    <w:rsid w:val="002B5848"/>
    <w:rsid w:val="002D2FB9"/>
    <w:rsid w:val="002E1FF2"/>
    <w:rsid w:val="002F6899"/>
    <w:rsid w:val="00302487"/>
    <w:rsid w:val="00317A02"/>
    <w:rsid w:val="00327143"/>
    <w:rsid w:val="00342EA1"/>
    <w:rsid w:val="00371AED"/>
    <w:rsid w:val="00372BF6"/>
    <w:rsid w:val="003871C9"/>
    <w:rsid w:val="00392536"/>
    <w:rsid w:val="003928BE"/>
    <w:rsid w:val="003C4960"/>
    <w:rsid w:val="003D3714"/>
    <w:rsid w:val="003E0A37"/>
    <w:rsid w:val="00406DFC"/>
    <w:rsid w:val="004230ED"/>
    <w:rsid w:val="00436160"/>
    <w:rsid w:val="004424B2"/>
    <w:rsid w:val="004774AB"/>
    <w:rsid w:val="004E1CD4"/>
    <w:rsid w:val="00533E9D"/>
    <w:rsid w:val="005662F8"/>
    <w:rsid w:val="0057128E"/>
    <w:rsid w:val="00594491"/>
    <w:rsid w:val="00595161"/>
    <w:rsid w:val="005B39AA"/>
    <w:rsid w:val="005F4148"/>
    <w:rsid w:val="006277F5"/>
    <w:rsid w:val="006335FE"/>
    <w:rsid w:val="0064633F"/>
    <w:rsid w:val="00652865"/>
    <w:rsid w:val="00660D62"/>
    <w:rsid w:val="00681AA6"/>
    <w:rsid w:val="006A6E58"/>
    <w:rsid w:val="006B0B37"/>
    <w:rsid w:val="006B246E"/>
    <w:rsid w:val="006B32A4"/>
    <w:rsid w:val="006C6B50"/>
    <w:rsid w:val="006D2373"/>
    <w:rsid w:val="006D452D"/>
    <w:rsid w:val="006D78B5"/>
    <w:rsid w:val="00704B80"/>
    <w:rsid w:val="00706CB3"/>
    <w:rsid w:val="007073FB"/>
    <w:rsid w:val="0073189B"/>
    <w:rsid w:val="00732221"/>
    <w:rsid w:val="00733B62"/>
    <w:rsid w:val="00752F81"/>
    <w:rsid w:val="00787A0C"/>
    <w:rsid w:val="007A2400"/>
    <w:rsid w:val="007B5447"/>
    <w:rsid w:val="007B774E"/>
    <w:rsid w:val="007C09DE"/>
    <w:rsid w:val="007D7FB1"/>
    <w:rsid w:val="007E5610"/>
    <w:rsid w:val="00807EE4"/>
    <w:rsid w:val="00832D68"/>
    <w:rsid w:val="00841170"/>
    <w:rsid w:val="00842894"/>
    <w:rsid w:val="00852022"/>
    <w:rsid w:val="00864B22"/>
    <w:rsid w:val="00882060"/>
    <w:rsid w:val="00893425"/>
    <w:rsid w:val="00896BB0"/>
    <w:rsid w:val="0089771A"/>
    <w:rsid w:val="008978C1"/>
    <w:rsid w:val="008C6770"/>
    <w:rsid w:val="008D71EA"/>
    <w:rsid w:val="008E3322"/>
    <w:rsid w:val="00925CA4"/>
    <w:rsid w:val="00943D89"/>
    <w:rsid w:val="00944C6A"/>
    <w:rsid w:val="00975C8E"/>
    <w:rsid w:val="009A6995"/>
    <w:rsid w:val="009A7B92"/>
    <w:rsid w:val="009B6652"/>
    <w:rsid w:val="009C0AA6"/>
    <w:rsid w:val="00A0569F"/>
    <w:rsid w:val="00A155E0"/>
    <w:rsid w:val="00A37F1B"/>
    <w:rsid w:val="00A50813"/>
    <w:rsid w:val="00A70DF8"/>
    <w:rsid w:val="00AA10E0"/>
    <w:rsid w:val="00AD6414"/>
    <w:rsid w:val="00AE58DA"/>
    <w:rsid w:val="00B10FB0"/>
    <w:rsid w:val="00B50F5F"/>
    <w:rsid w:val="00B51C49"/>
    <w:rsid w:val="00B67A5C"/>
    <w:rsid w:val="00B83495"/>
    <w:rsid w:val="00B95B2F"/>
    <w:rsid w:val="00BC13BD"/>
    <w:rsid w:val="00BC6735"/>
    <w:rsid w:val="00BF5950"/>
    <w:rsid w:val="00BF6F58"/>
    <w:rsid w:val="00C11327"/>
    <w:rsid w:val="00C6298B"/>
    <w:rsid w:val="00C675E3"/>
    <w:rsid w:val="00C86CA7"/>
    <w:rsid w:val="00CA1DC2"/>
    <w:rsid w:val="00CB7CC3"/>
    <w:rsid w:val="00CE0C6A"/>
    <w:rsid w:val="00CE126C"/>
    <w:rsid w:val="00CF78A9"/>
    <w:rsid w:val="00D103D6"/>
    <w:rsid w:val="00D243E2"/>
    <w:rsid w:val="00D250F6"/>
    <w:rsid w:val="00D251BF"/>
    <w:rsid w:val="00D72E17"/>
    <w:rsid w:val="00D850FD"/>
    <w:rsid w:val="00DB3977"/>
    <w:rsid w:val="00DE7A21"/>
    <w:rsid w:val="00E06AF6"/>
    <w:rsid w:val="00E1046D"/>
    <w:rsid w:val="00E4037C"/>
    <w:rsid w:val="00E4204A"/>
    <w:rsid w:val="00E855CF"/>
    <w:rsid w:val="00EA1082"/>
    <w:rsid w:val="00EB6079"/>
    <w:rsid w:val="00EC2B38"/>
    <w:rsid w:val="00EE0FB5"/>
    <w:rsid w:val="00F16DE9"/>
    <w:rsid w:val="00F308E8"/>
    <w:rsid w:val="00F3551E"/>
    <w:rsid w:val="00F620C4"/>
    <w:rsid w:val="00F869F5"/>
    <w:rsid w:val="00FA3840"/>
    <w:rsid w:val="00FC360F"/>
    <w:rsid w:val="00FC7511"/>
    <w:rsid w:val="00FD1B52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92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92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8BE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Encabezado">
    <w:name w:val="header"/>
    <w:basedOn w:val="Normal"/>
    <w:link w:val="EncabezadoCar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site1">
    <w:name w:val="textosite1"/>
    <w:rsid w:val="0064633F"/>
    <w:rPr>
      <w:rFonts w:ascii="Trebuchet MS" w:hAnsi="Trebuchet MS" w:cs="Trebuchet MS" w:hint="default"/>
      <w:color w:val="auto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5F4148"/>
    <w:pPr>
      <w:widowControl w:val="0"/>
      <w:spacing w:line="240" w:lineRule="auto"/>
      <w:jc w:val="left"/>
    </w:pPr>
    <w:rPr>
      <w:color w:val="auto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F414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92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2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8BE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2F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F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Najar</dc:creator>
  <cp:lastModifiedBy>VB</cp:lastModifiedBy>
  <cp:revision>67</cp:revision>
  <dcterms:created xsi:type="dcterms:W3CDTF">2018-01-14T02:49:00Z</dcterms:created>
  <dcterms:modified xsi:type="dcterms:W3CDTF">2019-03-10T15:51:00Z</dcterms:modified>
</cp:coreProperties>
</file>