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532CF0" w:rsidRPr="007D48BC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pStyle w:val="Ttulo1"/>
              <w:rPr>
                <w:rFonts w:ascii="Arial" w:hAnsi="Arial" w:cs="Arial"/>
                <w:u w:val="none"/>
              </w:rPr>
            </w:pPr>
            <w:r w:rsidRPr="00C936B6">
              <w:rPr>
                <w:rFonts w:ascii="Arial" w:hAnsi="Arial" w:cs="Arial"/>
                <w:b/>
                <w:u w:val="none"/>
              </w:rPr>
              <w:t>DISCIPLINA:</w:t>
            </w:r>
            <w:r w:rsidRPr="00C936B6">
              <w:rPr>
                <w:rFonts w:ascii="Arial" w:hAnsi="Arial" w:cs="Arial"/>
                <w:u w:val="none"/>
              </w:rPr>
              <w:t xml:space="preserve"> SOCIOLOGIA IV</w:t>
            </w:r>
          </w:p>
        </w:tc>
      </w:tr>
      <w:tr w:rsidR="00532CF0" w:rsidRPr="007D48BC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285E5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C936B6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2A51E3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532CF0" w:rsidRPr="007D48BC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D07D21" w:rsidRPr="00C936B6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C936B6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F0" w:rsidRPr="00C936B6" w:rsidRDefault="00D07D21" w:rsidP="00DC2622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532CF0" w:rsidRPr="00C936B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936B6">
              <w:rPr>
                <w:rFonts w:ascii="Arial" w:hAnsi="Arial" w:cs="Arial"/>
                <w:b/>
                <w:sz w:val="22"/>
                <w:szCs w:val="22"/>
              </w:rPr>
              <w:t xml:space="preserve">Alysson </w:t>
            </w:r>
            <w:proofErr w:type="spellStart"/>
            <w:r w:rsidRPr="00C936B6">
              <w:rPr>
                <w:rFonts w:ascii="Arial" w:hAnsi="Arial" w:cs="Arial"/>
                <w:b/>
                <w:sz w:val="22"/>
                <w:szCs w:val="22"/>
              </w:rPr>
              <w:t>Hubner</w:t>
            </w:r>
            <w:proofErr w:type="spellEnd"/>
          </w:p>
        </w:tc>
      </w:tr>
      <w:tr w:rsidR="00532CF0" w:rsidRPr="007D48BC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F0" w:rsidRPr="00C936B6" w:rsidRDefault="00532CF0" w:rsidP="00DC2622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936B6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C936B6">
              <w:rPr>
                <w:rFonts w:ascii="Arial" w:hAnsi="Arial" w:cs="Arial"/>
                <w:sz w:val="22"/>
                <w:szCs w:val="22"/>
                <w:lang w:eastAsia="pt-BR"/>
              </w:rPr>
              <w:t>A interface entre Cidade e Globalização. O exame das questões sobre corpo, sexualidade, saúde, doença e novas tecnologias de comunicação. Introdução à pesquisa social.</w:t>
            </w:r>
          </w:p>
        </w:tc>
      </w:tr>
    </w:tbl>
    <w:p w:rsidR="00532CF0" w:rsidRPr="007D48BC" w:rsidRDefault="00532CF0" w:rsidP="00532CF0">
      <w:pPr>
        <w:pStyle w:val="Corpodetexto"/>
        <w:rPr>
          <w:rFonts w:ascii="Arial" w:hAnsi="Arial" w:cs="Arial"/>
          <w:sz w:val="22"/>
          <w:szCs w:val="22"/>
        </w:rPr>
      </w:pPr>
    </w:p>
    <w:p w:rsidR="00532CF0" w:rsidRPr="007D48BC" w:rsidRDefault="00532CF0" w:rsidP="00532CF0">
      <w:pPr>
        <w:pStyle w:val="Corpodetexto"/>
        <w:rPr>
          <w:rFonts w:ascii="Arial" w:hAnsi="Arial" w:cs="Arial"/>
          <w:b/>
          <w:sz w:val="22"/>
          <w:szCs w:val="22"/>
        </w:rPr>
      </w:pPr>
      <w:r w:rsidRPr="007D48BC">
        <w:rPr>
          <w:rFonts w:ascii="Arial" w:hAnsi="Arial" w:cs="Arial"/>
          <w:b/>
          <w:sz w:val="22"/>
          <w:szCs w:val="22"/>
        </w:rPr>
        <w:t>Conteúdos</w:t>
      </w:r>
    </w:p>
    <w:p w:rsidR="00532CF0" w:rsidRPr="007D48BC" w:rsidRDefault="00532CF0" w:rsidP="00532CF0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>UNIDADE I – Cidade e Globalização</w:t>
      </w: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>1.1. Os diversos tipos de globalização: econômica, política e cultural</w:t>
      </w: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>1.2. A relação entre o campo e a cidade: urbanização da vida social</w:t>
      </w:r>
      <w:bookmarkStart w:id="0" w:name="_GoBack"/>
      <w:bookmarkEnd w:id="0"/>
    </w:p>
    <w:p w:rsidR="00E242F3" w:rsidRDefault="00532CF0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>1.</w:t>
      </w:r>
      <w:r>
        <w:rPr>
          <w:rFonts w:ascii="Arial" w:hAnsi="Arial" w:cs="Arial"/>
          <w:bCs/>
          <w:color w:val="000000"/>
          <w:sz w:val="22"/>
          <w:szCs w:val="22"/>
        </w:rPr>
        <w:t>3</w:t>
      </w:r>
      <w:r w:rsidRPr="007D48BC">
        <w:rPr>
          <w:rFonts w:ascii="Arial" w:hAnsi="Arial" w:cs="Arial"/>
          <w:bCs/>
          <w:color w:val="000000"/>
          <w:sz w:val="22"/>
          <w:szCs w:val="22"/>
        </w:rPr>
        <w:t>.</w:t>
      </w:r>
      <w:r w:rsidR="00E242F3">
        <w:rPr>
          <w:rFonts w:ascii="Arial" w:hAnsi="Arial" w:cs="Arial"/>
          <w:bCs/>
          <w:color w:val="000000"/>
          <w:sz w:val="22"/>
          <w:szCs w:val="22"/>
        </w:rPr>
        <w:t xml:space="preserve"> Tecnologia e sociedade</w:t>
      </w:r>
    </w:p>
    <w:p w:rsidR="00532CF0" w:rsidRPr="007D48BC" w:rsidRDefault="00E242F3" w:rsidP="00532CF0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1.4</w:t>
      </w:r>
      <w:r w:rsidR="00532CF0" w:rsidRPr="007D48BC">
        <w:rPr>
          <w:rFonts w:ascii="Arial" w:hAnsi="Arial" w:cs="Arial"/>
          <w:bCs/>
          <w:color w:val="000000"/>
          <w:sz w:val="22"/>
          <w:szCs w:val="22"/>
        </w:rPr>
        <w:t xml:space="preserve"> As novas tecnologias de comunicação</w:t>
      </w:r>
    </w:p>
    <w:p w:rsidR="00E242F3" w:rsidRDefault="00E242F3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 xml:space="preserve">UNIDADE II – </w:t>
      </w:r>
      <w:r w:rsidR="00E242F3">
        <w:rPr>
          <w:rFonts w:ascii="Arial" w:hAnsi="Arial" w:cs="Arial"/>
          <w:bCs/>
          <w:color w:val="000000"/>
          <w:sz w:val="22"/>
          <w:szCs w:val="22"/>
        </w:rPr>
        <w:t>Risco e sociedade</w:t>
      </w:r>
    </w:p>
    <w:p w:rsidR="00532CF0" w:rsidRDefault="00E242F3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2.1. A sociedade de risco</w:t>
      </w:r>
    </w:p>
    <w:p w:rsidR="00E242F3" w:rsidRDefault="00E242F3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2.2 Meio ambiente e sociedade</w:t>
      </w:r>
    </w:p>
    <w:p w:rsidR="00E242F3" w:rsidRDefault="00E242F3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2.3 Saúde e sociedade</w:t>
      </w:r>
    </w:p>
    <w:p w:rsidR="00E242F3" w:rsidRPr="00E242F3" w:rsidRDefault="00E242F3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2.4 Tipos de pesquisa qualitativas e quantitativas</w:t>
      </w:r>
    </w:p>
    <w:p w:rsidR="00E242F3" w:rsidRDefault="00E242F3" w:rsidP="00532CF0">
      <w:pPr>
        <w:pStyle w:val="Cabealho"/>
        <w:rPr>
          <w:rFonts w:ascii="Arial" w:hAnsi="Arial" w:cs="Arial"/>
          <w:b/>
          <w:bCs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Objetivo(s)</w:t>
      </w:r>
    </w:p>
    <w:p w:rsidR="00532CF0" w:rsidRDefault="00532CF0" w:rsidP="00532CF0">
      <w:pPr>
        <w:pStyle w:val="Cabealho"/>
        <w:rPr>
          <w:rFonts w:ascii="Arial" w:hAnsi="Arial" w:cs="Arial"/>
          <w:b/>
          <w:bCs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Analisar o processo de globalização. </w:t>
      </w: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Identificar a relação entre tecnologia, comunicação e cultura.</w:t>
      </w: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Estudar </w:t>
      </w:r>
      <w:r w:rsidR="00E242F3">
        <w:rPr>
          <w:rFonts w:ascii="Arial" w:hAnsi="Arial" w:cs="Arial"/>
          <w:bCs/>
          <w:sz w:val="22"/>
          <w:szCs w:val="22"/>
        </w:rPr>
        <w:t>os modelos de</w:t>
      </w:r>
      <w:r>
        <w:rPr>
          <w:rFonts w:ascii="Arial" w:hAnsi="Arial" w:cs="Arial"/>
          <w:bCs/>
          <w:sz w:val="22"/>
          <w:szCs w:val="22"/>
        </w:rPr>
        <w:t xml:space="preserve"> pesquisa científica</w:t>
      </w:r>
      <w:r w:rsidR="00E242F3">
        <w:rPr>
          <w:rFonts w:ascii="Arial" w:hAnsi="Arial" w:cs="Arial"/>
          <w:bCs/>
          <w:sz w:val="22"/>
          <w:szCs w:val="22"/>
        </w:rPr>
        <w:t>.</w:t>
      </w:r>
    </w:p>
    <w:p w:rsidR="00532CF0" w:rsidRPr="00F41B92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532CF0" w:rsidRPr="00222103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532CF0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532CF0" w:rsidRPr="00222103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Computador/internet/biblioteca para pesquisa;</w:t>
      </w:r>
    </w:p>
    <w:p w:rsidR="00532CF0" w:rsidRPr="009B7F35" w:rsidRDefault="00532CF0" w:rsidP="00532CF0">
      <w:pPr>
        <w:pStyle w:val="Cabealho"/>
        <w:rPr>
          <w:rFonts w:ascii="Arial" w:hAnsi="Arial" w:cs="Arial"/>
          <w:bCs/>
          <w:sz w:val="22"/>
          <w:szCs w:val="22"/>
        </w:rPr>
      </w:pPr>
    </w:p>
    <w:p w:rsidR="00532CF0" w:rsidRPr="00BD50AD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532CF0" w:rsidRPr="009B7F35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</w:t>
      </w:r>
      <w:r w:rsidR="00E242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 w:rsidR="00E242F3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 xml:space="preserve">stre (peso </w:t>
      </w:r>
      <w:r w:rsidR="00285E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285E58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E242F3" w:rsidRPr="009B7F35" w:rsidRDefault="00E242F3" w:rsidP="00E242F3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semestre (peso </w:t>
      </w:r>
      <w:r w:rsidR="00285E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242F3" w:rsidRDefault="00E242F3" w:rsidP="00E242F3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285E58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</w:p>
    <w:p w:rsidR="00532CF0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532CF0" w:rsidRPr="005A0D11" w:rsidRDefault="00532CF0" w:rsidP="00532CF0">
      <w:pPr>
        <w:pStyle w:val="Corpodetexto"/>
        <w:rPr>
          <w:rFonts w:ascii="Arial" w:hAnsi="Arial" w:cs="Arial"/>
          <w:sz w:val="22"/>
          <w:szCs w:val="22"/>
        </w:rPr>
      </w:pPr>
    </w:p>
    <w:p w:rsidR="00532CF0" w:rsidRDefault="00532CF0" w:rsidP="00532CF0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 </w:t>
      </w:r>
    </w:p>
    <w:p w:rsidR="00532CF0" w:rsidRDefault="00532CF0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82DBC" w:rsidRPr="00E82DBC" w:rsidRDefault="00E82DBC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E82DBC">
        <w:rPr>
          <w:rFonts w:ascii="Arial" w:hAnsi="Arial" w:cs="Arial"/>
          <w:b/>
          <w:bCs/>
          <w:sz w:val="22"/>
          <w:szCs w:val="22"/>
        </w:rPr>
        <w:t>Cronograma</w:t>
      </w:r>
    </w:p>
    <w:p w:rsidR="00E82DBC" w:rsidRDefault="00E82DBC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(OBS: Cada dia corresponde a duas aulas)</w:t>
      </w: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1: Apresentação da disciplina.</w:t>
      </w: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2: </w:t>
      </w:r>
      <w:r w:rsidR="00E242F3">
        <w:rPr>
          <w:rFonts w:ascii="Arial" w:hAnsi="Arial" w:cs="Arial"/>
          <w:bCs/>
          <w:sz w:val="22"/>
          <w:szCs w:val="22"/>
        </w:rPr>
        <w:t>As consequências da modernidade</w:t>
      </w:r>
      <w:r>
        <w:rPr>
          <w:rFonts w:ascii="Arial" w:hAnsi="Arial" w:cs="Arial"/>
          <w:bCs/>
          <w:sz w:val="22"/>
          <w:szCs w:val="22"/>
        </w:rPr>
        <w:t>.</w:t>
      </w: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242F3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3: </w:t>
      </w:r>
      <w:r w:rsidR="00E242F3">
        <w:rPr>
          <w:rFonts w:ascii="Arial" w:hAnsi="Arial" w:cs="Arial"/>
          <w:bCs/>
          <w:sz w:val="22"/>
          <w:szCs w:val="22"/>
        </w:rPr>
        <w:t>Compressão tempo-espaço, desencaixe, sistemas peritos e a confiança.</w:t>
      </w:r>
    </w:p>
    <w:p w:rsidR="00E242F3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4: Exercício.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5: </w:t>
      </w:r>
      <w:r w:rsidR="00E242F3">
        <w:rPr>
          <w:rFonts w:ascii="Arial" w:hAnsi="Arial" w:cs="Arial"/>
          <w:bCs/>
          <w:sz w:val="22"/>
          <w:szCs w:val="22"/>
        </w:rPr>
        <w:t>Modernidade e Pós-modernidade.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242F3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6: Continuação. </w:t>
      </w:r>
    </w:p>
    <w:p w:rsidR="00E242F3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7: Teorias da globalização: céticos, </w:t>
      </w:r>
      <w:proofErr w:type="spellStart"/>
      <w:r>
        <w:rPr>
          <w:rFonts w:ascii="Arial" w:hAnsi="Arial" w:cs="Arial"/>
          <w:bCs/>
          <w:sz w:val="22"/>
          <w:szCs w:val="22"/>
        </w:rPr>
        <w:t>hiperglobalizadores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transformacionalistas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43043F" w:rsidRDefault="0043043F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8: </w:t>
      </w:r>
      <w:r w:rsidR="00E242F3">
        <w:rPr>
          <w:rFonts w:ascii="Arial" w:hAnsi="Arial" w:cs="Arial"/>
          <w:bCs/>
          <w:sz w:val="22"/>
          <w:szCs w:val="22"/>
        </w:rPr>
        <w:t>Continuação.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9: </w:t>
      </w:r>
      <w:r w:rsidR="00E242F3">
        <w:rPr>
          <w:rFonts w:ascii="Arial" w:hAnsi="Arial" w:cs="Arial"/>
          <w:bCs/>
          <w:sz w:val="22"/>
          <w:szCs w:val="22"/>
        </w:rPr>
        <w:t xml:space="preserve">Avaliação. 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10: </w:t>
      </w:r>
      <w:r w:rsidR="00E242F3">
        <w:rPr>
          <w:rFonts w:ascii="Arial" w:hAnsi="Arial" w:cs="Arial"/>
          <w:bCs/>
          <w:sz w:val="22"/>
          <w:szCs w:val="22"/>
        </w:rPr>
        <w:t xml:space="preserve">Recuperação. 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11: Sociedade de risco.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601384" w:rsidRDefault="00E242F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12:</w:t>
      </w:r>
      <w:r w:rsidR="00601384">
        <w:rPr>
          <w:rFonts w:ascii="Arial" w:hAnsi="Arial" w:cs="Arial"/>
          <w:bCs/>
          <w:sz w:val="22"/>
          <w:szCs w:val="22"/>
        </w:rPr>
        <w:t xml:space="preserve"> Continuação.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</w:t>
      </w:r>
      <w:r w:rsidR="00601384">
        <w:rPr>
          <w:rFonts w:ascii="Arial" w:hAnsi="Arial" w:cs="Arial"/>
          <w:bCs/>
          <w:sz w:val="22"/>
          <w:szCs w:val="22"/>
        </w:rPr>
        <w:t>13: Sociedade em Rede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14: </w:t>
      </w:r>
      <w:r w:rsidR="00601384">
        <w:rPr>
          <w:rFonts w:ascii="Arial" w:hAnsi="Arial" w:cs="Arial"/>
          <w:bCs/>
          <w:sz w:val="22"/>
          <w:szCs w:val="22"/>
        </w:rPr>
        <w:t xml:space="preserve">Continuação. 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15: </w:t>
      </w:r>
      <w:r w:rsidR="00601384">
        <w:rPr>
          <w:rFonts w:ascii="Arial" w:hAnsi="Arial" w:cs="Arial"/>
          <w:bCs/>
          <w:sz w:val="22"/>
          <w:szCs w:val="22"/>
        </w:rPr>
        <w:t>Modernidade líquida.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16: </w:t>
      </w:r>
      <w:r w:rsidR="00601384">
        <w:rPr>
          <w:rFonts w:ascii="Arial" w:hAnsi="Arial" w:cs="Arial"/>
          <w:bCs/>
          <w:sz w:val="22"/>
          <w:szCs w:val="22"/>
        </w:rPr>
        <w:t>Continuação.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D07D21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17: </w:t>
      </w:r>
      <w:r w:rsidR="00E55BB3">
        <w:rPr>
          <w:rFonts w:ascii="Arial" w:hAnsi="Arial" w:cs="Arial"/>
          <w:bCs/>
          <w:sz w:val="22"/>
          <w:szCs w:val="22"/>
        </w:rPr>
        <w:t>Tipos de pesquisa quantitativa e qualitativa.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18: </w:t>
      </w:r>
      <w:r w:rsidR="00E55BB3">
        <w:rPr>
          <w:rFonts w:ascii="Arial" w:hAnsi="Arial" w:cs="Arial"/>
          <w:bCs/>
          <w:sz w:val="22"/>
          <w:szCs w:val="22"/>
        </w:rPr>
        <w:t>Avaliação.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E55BB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19: Recuperação</w:t>
      </w:r>
      <w:r w:rsidR="00D07D21">
        <w:rPr>
          <w:rFonts w:ascii="Arial" w:hAnsi="Arial" w:cs="Arial"/>
          <w:bCs/>
          <w:sz w:val="22"/>
          <w:szCs w:val="22"/>
        </w:rPr>
        <w:t>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07D21" w:rsidRDefault="00E55BB3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20: Prova final</w:t>
      </w:r>
      <w:r w:rsidR="00D07D21">
        <w:rPr>
          <w:rFonts w:ascii="Arial" w:hAnsi="Arial" w:cs="Arial"/>
          <w:bCs/>
          <w:sz w:val="22"/>
          <w:szCs w:val="22"/>
        </w:rPr>
        <w:t>.</w:t>
      </w:r>
    </w:p>
    <w:p w:rsidR="00D07D21" w:rsidRDefault="00D07D21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F66082" w:rsidRDefault="00F66082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F66082" w:rsidRDefault="00F66082" w:rsidP="00F6608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66082" w:rsidRDefault="00F66082" w:rsidP="00532CF0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Horário de atendimento aos alunos: </w:t>
      </w:r>
      <w:r w:rsidR="006E0F57">
        <w:rPr>
          <w:rFonts w:ascii="Arial" w:hAnsi="Arial" w:cs="Arial"/>
          <w:sz w:val="22"/>
          <w:szCs w:val="22"/>
        </w:rPr>
        <w:t>Terça das 10:45 às 12:15.</w:t>
      </w:r>
    </w:p>
    <w:p w:rsidR="00F66082" w:rsidRDefault="00F66082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82DBC" w:rsidRPr="00E82DBC" w:rsidRDefault="00E82DBC" w:rsidP="00532CF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532CF0" w:rsidRDefault="00532CF0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7D48BC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E242F3" w:rsidRPr="007C342C" w:rsidRDefault="00E242F3" w:rsidP="00E242F3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Uma avaliação no primeiro semestre (peso 6,0)</w:t>
      </w:r>
    </w:p>
    <w:p w:rsidR="00E242F3" w:rsidRPr="007C342C" w:rsidRDefault="00E242F3" w:rsidP="00E242F3">
      <w:pPr>
        <w:pStyle w:val="Cabealho"/>
        <w:rPr>
          <w:rFonts w:ascii="Arial" w:hAnsi="Arial" w:cs="Arial"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>- Exercícios desenvolvidos em sala de aula (peso 4,0)</w:t>
      </w:r>
    </w:p>
    <w:p w:rsidR="00E242F3" w:rsidRPr="007C342C" w:rsidRDefault="00E242F3" w:rsidP="00E242F3">
      <w:pPr>
        <w:pStyle w:val="Cabealho"/>
        <w:rPr>
          <w:rFonts w:ascii="Arial" w:hAnsi="Arial" w:cs="Arial"/>
          <w:sz w:val="22"/>
          <w:szCs w:val="22"/>
        </w:rPr>
      </w:pPr>
    </w:p>
    <w:p w:rsidR="001C01E3" w:rsidRPr="007C342C" w:rsidRDefault="001C01E3" w:rsidP="001C01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 xml:space="preserve">BECK, Ulrich. </w:t>
      </w:r>
      <w:r w:rsidRPr="007C342C"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Sociedad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del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Riesgo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Hacia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 xml:space="preserve"> una </w:t>
      </w:r>
      <w:proofErr w:type="spellStart"/>
      <w:r w:rsidRPr="007C342C">
        <w:rPr>
          <w:rFonts w:ascii="Arial" w:hAnsi="Arial" w:cs="Arial"/>
          <w:b/>
          <w:sz w:val="22"/>
          <w:szCs w:val="22"/>
        </w:rPr>
        <w:t>nuevamodernidad</w:t>
      </w:r>
      <w:proofErr w:type="spellEnd"/>
      <w:r w:rsidRPr="007C342C">
        <w:rPr>
          <w:rFonts w:ascii="Arial" w:hAnsi="Arial" w:cs="Arial"/>
          <w:b/>
          <w:sz w:val="22"/>
          <w:szCs w:val="22"/>
        </w:rPr>
        <w:t>.</w:t>
      </w:r>
      <w:r w:rsidR="007C342C" w:rsidRPr="007C34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342C">
        <w:rPr>
          <w:rFonts w:ascii="Arial" w:hAnsi="Arial" w:cs="Arial"/>
          <w:sz w:val="22"/>
          <w:szCs w:val="22"/>
        </w:rPr>
        <w:t>Piadós</w:t>
      </w:r>
      <w:proofErr w:type="spellEnd"/>
      <w:r w:rsidRPr="007C342C">
        <w:rPr>
          <w:rFonts w:ascii="Arial" w:hAnsi="Arial" w:cs="Arial"/>
          <w:sz w:val="22"/>
          <w:szCs w:val="22"/>
        </w:rPr>
        <w:t>: Barcelona,1998.</w:t>
      </w:r>
    </w:p>
    <w:p w:rsidR="001C01E3" w:rsidRPr="007C342C" w:rsidRDefault="001C01E3" w:rsidP="001C01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>CASTELLS, Manuel.</w:t>
      </w:r>
      <w:r w:rsidRPr="007C342C">
        <w:rPr>
          <w:rFonts w:ascii="Arial" w:hAnsi="Arial" w:cs="Arial"/>
          <w:b/>
          <w:sz w:val="22"/>
          <w:szCs w:val="22"/>
        </w:rPr>
        <w:t xml:space="preserve"> A Sociedade em Rede.</w:t>
      </w:r>
      <w:r w:rsidRPr="007C342C">
        <w:rPr>
          <w:rFonts w:ascii="Arial" w:hAnsi="Arial" w:cs="Arial"/>
          <w:i/>
          <w:sz w:val="22"/>
          <w:szCs w:val="22"/>
        </w:rPr>
        <w:t xml:space="preserve"> </w:t>
      </w:r>
      <w:r w:rsidRPr="007C342C">
        <w:rPr>
          <w:rFonts w:ascii="Arial" w:hAnsi="Arial" w:cs="Arial"/>
          <w:sz w:val="22"/>
          <w:szCs w:val="22"/>
        </w:rPr>
        <w:t>Volume I. Paz e Terra: São Paulo, 2008.</w:t>
      </w:r>
    </w:p>
    <w:p w:rsidR="001C01E3" w:rsidRPr="007C342C" w:rsidRDefault="001C01E3" w:rsidP="001C01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 xml:space="preserve">GIDDENS, Anthony. </w:t>
      </w:r>
      <w:r w:rsidRPr="007C342C">
        <w:rPr>
          <w:rFonts w:ascii="Arial" w:hAnsi="Arial" w:cs="Arial"/>
          <w:b/>
          <w:iCs/>
          <w:sz w:val="22"/>
          <w:szCs w:val="22"/>
        </w:rPr>
        <w:t>As Consequências da Modernidade.</w:t>
      </w:r>
      <w:r w:rsidRPr="007C342C">
        <w:rPr>
          <w:rFonts w:ascii="Arial" w:hAnsi="Arial" w:cs="Arial"/>
          <w:i/>
          <w:iCs/>
          <w:sz w:val="22"/>
          <w:szCs w:val="22"/>
        </w:rPr>
        <w:t xml:space="preserve"> </w:t>
      </w:r>
      <w:r w:rsidRPr="007C342C">
        <w:rPr>
          <w:rFonts w:ascii="Arial" w:hAnsi="Arial" w:cs="Arial"/>
          <w:sz w:val="22"/>
          <w:szCs w:val="22"/>
        </w:rPr>
        <w:t>Unesp: São Paulo, 1991.</w:t>
      </w:r>
    </w:p>
    <w:p w:rsidR="00E242F3" w:rsidRPr="007C342C" w:rsidRDefault="00E242F3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7C342C">
        <w:rPr>
          <w:rFonts w:ascii="Arial" w:hAnsi="Arial" w:cs="Arial"/>
          <w:sz w:val="22"/>
          <w:szCs w:val="22"/>
        </w:rPr>
        <w:t xml:space="preserve">SILVA, Afrânio et </w:t>
      </w:r>
      <w:proofErr w:type="gramStart"/>
      <w:r w:rsidRPr="007C342C">
        <w:rPr>
          <w:rFonts w:ascii="Arial" w:hAnsi="Arial" w:cs="Arial"/>
          <w:sz w:val="22"/>
          <w:szCs w:val="22"/>
        </w:rPr>
        <w:t>al. .</w:t>
      </w:r>
      <w:proofErr w:type="gramEnd"/>
      <w:r w:rsidRPr="007C342C">
        <w:rPr>
          <w:rFonts w:ascii="Arial" w:hAnsi="Arial" w:cs="Arial"/>
          <w:sz w:val="22"/>
          <w:szCs w:val="22"/>
        </w:rPr>
        <w:t xml:space="preserve"> </w:t>
      </w:r>
      <w:r w:rsidRPr="007C342C">
        <w:rPr>
          <w:rFonts w:ascii="Arial" w:hAnsi="Arial" w:cs="Arial"/>
          <w:b/>
          <w:sz w:val="22"/>
          <w:szCs w:val="22"/>
        </w:rPr>
        <w:t>Sociologia em movimento</w:t>
      </w:r>
      <w:r w:rsidRPr="007C342C">
        <w:rPr>
          <w:rFonts w:ascii="Arial" w:hAnsi="Arial" w:cs="Arial"/>
          <w:sz w:val="22"/>
          <w:szCs w:val="22"/>
        </w:rPr>
        <w:t>. 1. ed. São Paulo: Moderna, 2013.</w:t>
      </w:r>
    </w:p>
    <w:p w:rsidR="00532CF0" w:rsidRPr="007C342C" w:rsidRDefault="00532CF0" w:rsidP="00532CF0">
      <w:pPr>
        <w:pStyle w:val="Corpodetexto"/>
        <w:rPr>
          <w:rFonts w:ascii="Arial" w:hAnsi="Arial" w:cs="Arial"/>
          <w:sz w:val="22"/>
          <w:szCs w:val="22"/>
        </w:rPr>
      </w:pPr>
    </w:p>
    <w:p w:rsidR="00532CF0" w:rsidRPr="007D48BC" w:rsidRDefault="00532CF0" w:rsidP="00532CF0">
      <w:pPr>
        <w:pStyle w:val="Corpodetexto"/>
        <w:rPr>
          <w:rFonts w:ascii="Arial" w:hAnsi="Arial" w:cs="Arial"/>
          <w:sz w:val="22"/>
          <w:szCs w:val="22"/>
        </w:rPr>
      </w:pPr>
    </w:p>
    <w:p w:rsidR="00532CF0" w:rsidRPr="007D48BC" w:rsidRDefault="00532CF0" w:rsidP="00532CF0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7D48BC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532CF0" w:rsidRPr="007D48BC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t xml:space="preserve">BACHELARD, G. </w:t>
      </w:r>
      <w:r w:rsidRPr="007D48BC">
        <w:rPr>
          <w:rFonts w:ascii="Arial" w:hAnsi="Arial" w:cs="Arial"/>
          <w:i/>
          <w:sz w:val="22"/>
          <w:szCs w:val="22"/>
        </w:rPr>
        <w:t>A formação do espírito científico</w:t>
      </w:r>
      <w:r w:rsidRPr="007D48BC">
        <w:rPr>
          <w:rFonts w:ascii="Arial" w:hAnsi="Arial" w:cs="Arial"/>
          <w:sz w:val="22"/>
          <w:szCs w:val="22"/>
        </w:rPr>
        <w:t>: contribuição para uma psicanálise do conhecimento.  Rio de Janeiro: Contraponto, c1996. 314 p.</w:t>
      </w:r>
    </w:p>
    <w:p w:rsidR="00532CF0" w:rsidRPr="007D48BC" w:rsidRDefault="00532CF0" w:rsidP="00532CF0">
      <w:pPr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lastRenderedPageBreak/>
        <w:t xml:space="preserve">BECKER, H. S. </w:t>
      </w:r>
      <w:r w:rsidRPr="007D48BC">
        <w:rPr>
          <w:rFonts w:ascii="Arial" w:hAnsi="Arial" w:cs="Arial"/>
          <w:i/>
          <w:sz w:val="22"/>
          <w:szCs w:val="22"/>
        </w:rPr>
        <w:t>Métodos de pesquisa em Ciências Sociais</w:t>
      </w:r>
      <w:r w:rsidRPr="007D48BC">
        <w:rPr>
          <w:rFonts w:ascii="Arial" w:hAnsi="Arial" w:cs="Arial"/>
          <w:sz w:val="22"/>
          <w:szCs w:val="22"/>
        </w:rPr>
        <w:t xml:space="preserve">. 2ª ed. São Paulo: </w:t>
      </w:r>
      <w:proofErr w:type="spellStart"/>
      <w:r w:rsidRPr="007D48BC">
        <w:rPr>
          <w:rFonts w:ascii="Arial" w:hAnsi="Arial" w:cs="Arial"/>
          <w:sz w:val="22"/>
          <w:szCs w:val="22"/>
        </w:rPr>
        <w:t>Hucitec</w:t>
      </w:r>
      <w:proofErr w:type="spellEnd"/>
      <w:r w:rsidRPr="007D48BC">
        <w:rPr>
          <w:rFonts w:ascii="Arial" w:hAnsi="Arial" w:cs="Arial"/>
          <w:sz w:val="22"/>
          <w:szCs w:val="22"/>
        </w:rPr>
        <w:t xml:space="preserve">, 1994. </w:t>
      </w:r>
    </w:p>
    <w:p w:rsidR="00532CF0" w:rsidRPr="007D48BC" w:rsidRDefault="00532CF0" w:rsidP="00532CF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t xml:space="preserve">CASTELLS, Manuel. </w:t>
      </w:r>
      <w:r w:rsidRPr="007D48BC">
        <w:rPr>
          <w:rFonts w:ascii="Arial" w:hAnsi="Arial" w:cs="Arial"/>
          <w:i/>
          <w:sz w:val="22"/>
          <w:szCs w:val="22"/>
        </w:rPr>
        <w:t>A Era da Informação</w:t>
      </w:r>
      <w:r w:rsidRPr="007D48BC">
        <w:rPr>
          <w:rFonts w:ascii="Arial" w:hAnsi="Arial" w:cs="Arial"/>
          <w:sz w:val="22"/>
          <w:szCs w:val="22"/>
        </w:rPr>
        <w:t>: a sociedade em rede. São Paulo: Terra e Paz, 2007.</w:t>
      </w:r>
    </w:p>
    <w:p w:rsidR="00532CF0" w:rsidRPr="007D48BC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t xml:space="preserve">CERVO, A. L. e BERVIAN, P. A. </w:t>
      </w:r>
      <w:r w:rsidRPr="007D48BC">
        <w:rPr>
          <w:rFonts w:ascii="Arial" w:hAnsi="Arial" w:cs="Arial"/>
          <w:i/>
          <w:sz w:val="22"/>
          <w:szCs w:val="22"/>
        </w:rPr>
        <w:t>Metodologia científica</w:t>
      </w:r>
      <w:r w:rsidRPr="007D48BC">
        <w:rPr>
          <w:rFonts w:ascii="Arial" w:hAnsi="Arial" w:cs="Arial"/>
          <w:sz w:val="22"/>
          <w:szCs w:val="22"/>
        </w:rPr>
        <w:t xml:space="preserve">. 5ª ed. São Paulo, Prentice Hall, 2002. </w:t>
      </w:r>
    </w:p>
    <w:p w:rsidR="00532CF0" w:rsidRPr="007D48BC" w:rsidRDefault="00532CF0" w:rsidP="00532CF0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7D48BC">
        <w:rPr>
          <w:rFonts w:ascii="Arial" w:hAnsi="Arial" w:cs="Arial"/>
          <w:bCs/>
          <w:sz w:val="22"/>
          <w:szCs w:val="22"/>
        </w:rPr>
        <w:t xml:space="preserve">GIDDENS, Anthony. </w:t>
      </w:r>
      <w:r w:rsidRPr="007D48BC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7D48BC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7D48BC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7D48BC">
        <w:rPr>
          <w:rFonts w:ascii="Arial" w:hAnsi="Arial" w:cs="Arial"/>
          <w:bCs/>
          <w:sz w:val="22"/>
          <w:szCs w:val="22"/>
        </w:rPr>
        <w:t>, 2005.</w:t>
      </w:r>
    </w:p>
    <w:p w:rsidR="00532CF0" w:rsidRPr="007D48BC" w:rsidRDefault="00532CF0" w:rsidP="00532CF0">
      <w:pPr>
        <w:pStyle w:val="Ttulo10"/>
        <w:spacing w:before="0" w:after="0"/>
        <w:ind w:left="-15"/>
        <w:rPr>
          <w:rFonts w:cs="Arial"/>
          <w:bCs/>
          <w:sz w:val="22"/>
          <w:szCs w:val="22"/>
        </w:rPr>
      </w:pPr>
      <w:r w:rsidRPr="007D48BC">
        <w:rPr>
          <w:rFonts w:cs="Arial"/>
          <w:bCs/>
          <w:sz w:val="22"/>
          <w:szCs w:val="22"/>
        </w:rPr>
        <w:t xml:space="preserve">QUINTANEIRO, Tania. </w:t>
      </w:r>
      <w:r w:rsidRPr="007D48BC">
        <w:rPr>
          <w:rFonts w:cs="Arial"/>
          <w:bCs/>
          <w:i/>
          <w:iCs/>
          <w:sz w:val="22"/>
          <w:szCs w:val="22"/>
        </w:rPr>
        <w:t>Um toque de clássicos</w:t>
      </w:r>
      <w:r w:rsidRPr="007D48BC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532CF0" w:rsidRPr="007D48BC" w:rsidRDefault="00532CF0" w:rsidP="00532CF0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7D48BC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7D48BC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7D48BC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532CF0" w:rsidRPr="007D48BC" w:rsidRDefault="00532CF0" w:rsidP="00532CF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7D48BC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532CF0" w:rsidRPr="007D48BC" w:rsidRDefault="00532CF0" w:rsidP="00532CF0">
      <w:pPr>
        <w:pStyle w:val="Cabealho"/>
        <w:rPr>
          <w:rFonts w:ascii="Arial" w:hAnsi="Arial" w:cs="Arial"/>
          <w:sz w:val="22"/>
          <w:szCs w:val="22"/>
        </w:rPr>
      </w:pPr>
      <w:r w:rsidRPr="007D48BC">
        <w:rPr>
          <w:rFonts w:ascii="Arial" w:hAnsi="Arial" w:cs="Arial"/>
          <w:sz w:val="22"/>
          <w:szCs w:val="22"/>
        </w:rPr>
        <w:t xml:space="preserve">TARNAS, Richard. </w:t>
      </w:r>
      <w:r w:rsidRPr="007D48BC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Pr="007D48BC">
        <w:rPr>
          <w:rFonts w:ascii="Arial" w:hAnsi="Arial" w:cs="Arial"/>
          <w:i/>
          <w:sz w:val="22"/>
          <w:szCs w:val="22"/>
        </w:rPr>
        <w:t>epopéia</w:t>
      </w:r>
      <w:proofErr w:type="spellEnd"/>
      <w:r w:rsidRPr="007D48BC">
        <w:rPr>
          <w:rFonts w:ascii="Arial" w:hAnsi="Arial" w:cs="Arial"/>
          <w:i/>
          <w:sz w:val="22"/>
          <w:szCs w:val="22"/>
        </w:rPr>
        <w:t xml:space="preserve"> do pensamento ocidental</w:t>
      </w:r>
      <w:r w:rsidRPr="007D48BC">
        <w:rPr>
          <w:rFonts w:ascii="Arial" w:hAnsi="Arial" w:cs="Arial"/>
          <w:sz w:val="22"/>
          <w:szCs w:val="22"/>
        </w:rPr>
        <w:t xml:space="preserve">: para compreender as </w:t>
      </w:r>
      <w:proofErr w:type="spellStart"/>
      <w:r w:rsidRPr="007D48BC">
        <w:rPr>
          <w:rFonts w:ascii="Arial" w:hAnsi="Arial" w:cs="Arial"/>
          <w:sz w:val="22"/>
          <w:szCs w:val="22"/>
        </w:rPr>
        <w:t>idéias</w:t>
      </w:r>
      <w:proofErr w:type="spellEnd"/>
      <w:r w:rsidRPr="007D48BC">
        <w:rPr>
          <w:rFonts w:ascii="Arial" w:hAnsi="Arial" w:cs="Arial"/>
          <w:sz w:val="22"/>
          <w:szCs w:val="22"/>
        </w:rPr>
        <w:t xml:space="preserve"> que moldaram nossa visão de mundo. Tradução de Beatriz </w:t>
      </w:r>
      <w:proofErr w:type="spellStart"/>
      <w:r w:rsidRPr="007D48BC">
        <w:rPr>
          <w:rFonts w:ascii="Arial" w:hAnsi="Arial" w:cs="Arial"/>
          <w:sz w:val="22"/>
          <w:szCs w:val="22"/>
        </w:rPr>
        <w:t>Sidou</w:t>
      </w:r>
      <w:proofErr w:type="spellEnd"/>
      <w:r w:rsidRPr="007D48BC">
        <w:rPr>
          <w:rFonts w:ascii="Arial" w:hAnsi="Arial" w:cs="Arial"/>
          <w:sz w:val="22"/>
          <w:szCs w:val="22"/>
        </w:rPr>
        <w:t xml:space="preserve">. 5ª Ed. Rio de Janeiro: Bertrand Brasil., 2002. </w:t>
      </w:r>
    </w:p>
    <w:p w:rsidR="00532CF0" w:rsidRPr="007D48BC" w:rsidRDefault="00532CF0" w:rsidP="00532CF0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7D48BC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7D48BC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7D48BC">
        <w:rPr>
          <w:rFonts w:ascii="Arial" w:hAnsi="Arial" w:cs="Arial"/>
          <w:bCs/>
          <w:sz w:val="22"/>
          <w:szCs w:val="22"/>
        </w:rPr>
        <w:t xml:space="preserve">. </w:t>
      </w:r>
      <w:r w:rsidRPr="007D48BC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7D48BC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7D48BC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7D48BC">
        <w:rPr>
          <w:rFonts w:ascii="Arial" w:hAnsi="Arial" w:cs="Arial"/>
          <w:bCs/>
          <w:sz w:val="22"/>
          <w:szCs w:val="22"/>
        </w:rPr>
        <w:t>. São Paulo: Atual, 2000.</w:t>
      </w:r>
    </w:p>
    <w:p w:rsidR="00B53AA6" w:rsidRDefault="00B53AA6"/>
    <w:sectPr w:rsidR="00B53AA6" w:rsidSect="00E3226A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0"/>
    <w:rsid w:val="000615D7"/>
    <w:rsid w:val="000E005F"/>
    <w:rsid w:val="000F0F4C"/>
    <w:rsid w:val="00164640"/>
    <w:rsid w:val="001C01E3"/>
    <w:rsid w:val="00285E58"/>
    <w:rsid w:val="002A51E3"/>
    <w:rsid w:val="0043043F"/>
    <w:rsid w:val="00454922"/>
    <w:rsid w:val="00532CF0"/>
    <w:rsid w:val="00601384"/>
    <w:rsid w:val="006E0F57"/>
    <w:rsid w:val="007C342C"/>
    <w:rsid w:val="00A014EC"/>
    <w:rsid w:val="00B53AA6"/>
    <w:rsid w:val="00C936B6"/>
    <w:rsid w:val="00D07D21"/>
    <w:rsid w:val="00D41E34"/>
    <w:rsid w:val="00E242F3"/>
    <w:rsid w:val="00E3226A"/>
    <w:rsid w:val="00E55BB3"/>
    <w:rsid w:val="00E64301"/>
    <w:rsid w:val="00E82DBC"/>
    <w:rsid w:val="00F66082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D7F9F-ED19-40F9-9635-C071CAB5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32CF0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2CF0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532CF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532CF0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32C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532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C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alyssonhubner</cp:lastModifiedBy>
  <cp:revision>2</cp:revision>
  <dcterms:created xsi:type="dcterms:W3CDTF">2019-04-12T15:06:00Z</dcterms:created>
  <dcterms:modified xsi:type="dcterms:W3CDTF">2019-04-12T15:06:00Z</dcterms:modified>
</cp:coreProperties>
</file>