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BA4A51" w:rsidRPr="000F08F0" w:rsidRDefault="00BA4A51" w:rsidP="00832914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0F08F0">
        <w:rPr>
          <w:rFonts w:ascii="Arial" w:hAnsi="Arial" w:cs="Arial"/>
          <w:b/>
          <w:snapToGrid w:val="0"/>
          <w:color w:val="auto"/>
        </w:rPr>
        <w:t>PLANO DE ENSINO</w:t>
      </w:r>
    </w:p>
    <w:p w:rsidR="00BA4A51" w:rsidRPr="000F08F0" w:rsidRDefault="00BA4A51" w:rsidP="00BA4A51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0F08F0" w:rsidRPr="000F08F0" w:rsidRDefault="00BA4A51" w:rsidP="000F08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0F08F0">
        <w:rPr>
          <w:rFonts w:ascii="Arial" w:hAnsi="Arial" w:cs="Arial"/>
          <w:b/>
          <w:snapToGrid w:val="0"/>
          <w:color w:val="auto"/>
        </w:rPr>
        <w:t>INSTI</w:t>
      </w:r>
      <w:r w:rsidR="000F08F0" w:rsidRPr="000F08F0">
        <w:rPr>
          <w:rFonts w:ascii="Arial" w:hAnsi="Arial" w:cs="Arial"/>
          <w:b/>
          <w:snapToGrid w:val="0"/>
          <w:color w:val="auto"/>
        </w:rPr>
        <w:t>TUTO FEDERAL SUL-RIO-GRANDENSE</w:t>
      </w:r>
    </w:p>
    <w:p w:rsidR="00BA4A51" w:rsidRPr="000F08F0" w:rsidRDefault="00BA4A51" w:rsidP="000F08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0F08F0">
        <w:rPr>
          <w:rFonts w:ascii="Arial" w:hAnsi="Arial" w:cs="Arial"/>
          <w:b/>
          <w:snapToGrid w:val="0"/>
          <w:color w:val="auto"/>
        </w:rPr>
        <w:t>CAMPUS SAPUCAIA DO SUL</w:t>
      </w:r>
    </w:p>
    <w:p w:rsidR="000F08F0" w:rsidRPr="000F08F0" w:rsidRDefault="000F08F0" w:rsidP="000F08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>PRÓ-REITORIA DE ENSINO</w:t>
      </w:r>
    </w:p>
    <w:p w:rsidR="000F08F0" w:rsidRPr="000F08F0" w:rsidRDefault="000F08F0" w:rsidP="000F08F0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</w:p>
    <w:p w:rsidR="00BA4A51" w:rsidRPr="000F08F0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 xml:space="preserve">Curso: </w:t>
      </w:r>
      <w:r w:rsidR="00D37A62" w:rsidRPr="000F08F0">
        <w:rPr>
          <w:rFonts w:ascii="Arial" w:hAnsi="Arial" w:cs="Arial"/>
          <w:snapToGrid w:val="0"/>
          <w:color w:val="auto"/>
        </w:rPr>
        <w:t xml:space="preserve">Técnico em </w:t>
      </w:r>
      <w:r w:rsidR="00CB22B4" w:rsidRPr="000F08F0">
        <w:rPr>
          <w:rFonts w:ascii="Arial" w:hAnsi="Arial" w:cs="Arial"/>
          <w:snapToGrid w:val="0"/>
          <w:color w:val="auto"/>
        </w:rPr>
        <w:t>Eventos</w:t>
      </w:r>
    </w:p>
    <w:p w:rsidR="00BA4A51" w:rsidRPr="000F08F0" w:rsidRDefault="005E2693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 xml:space="preserve">Disciplina: </w:t>
      </w:r>
      <w:r w:rsidR="0064321D" w:rsidRPr="000F08F0">
        <w:rPr>
          <w:rFonts w:ascii="Arial" w:hAnsi="Arial" w:cs="Arial"/>
          <w:snapToGrid w:val="0"/>
          <w:color w:val="auto"/>
        </w:rPr>
        <w:t>Língua Espanhola I</w:t>
      </w:r>
      <w:r w:rsidR="00696D0F" w:rsidRPr="000F08F0">
        <w:rPr>
          <w:rFonts w:ascii="Arial" w:hAnsi="Arial" w:cs="Arial"/>
          <w:snapToGrid w:val="0"/>
          <w:color w:val="auto"/>
        </w:rPr>
        <w:t>I</w:t>
      </w:r>
    </w:p>
    <w:p w:rsidR="00BA4A51" w:rsidRPr="000F08F0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>Turma:</w:t>
      </w:r>
      <w:r w:rsidR="00B30A05" w:rsidRPr="000F08F0">
        <w:rPr>
          <w:rFonts w:ascii="Arial" w:hAnsi="Arial" w:cs="Arial"/>
          <w:snapToGrid w:val="0"/>
          <w:color w:val="auto"/>
        </w:rPr>
        <w:t xml:space="preserve"> </w:t>
      </w:r>
      <w:r w:rsidR="00696D0F" w:rsidRPr="000F08F0">
        <w:rPr>
          <w:rFonts w:ascii="Arial" w:hAnsi="Arial" w:cs="Arial"/>
          <w:snapToGrid w:val="0"/>
          <w:color w:val="auto"/>
        </w:rPr>
        <w:t>2</w:t>
      </w:r>
      <w:r w:rsidR="00EE499C" w:rsidRPr="000F08F0">
        <w:rPr>
          <w:rFonts w:ascii="Arial" w:hAnsi="Arial" w:cs="Arial"/>
          <w:snapToGrid w:val="0"/>
          <w:color w:val="auto"/>
        </w:rPr>
        <w:t xml:space="preserve">L e </w:t>
      </w:r>
      <w:r w:rsidR="00696D0F" w:rsidRPr="000F08F0">
        <w:rPr>
          <w:rFonts w:ascii="Arial" w:hAnsi="Arial" w:cs="Arial"/>
          <w:snapToGrid w:val="0"/>
          <w:color w:val="auto"/>
        </w:rPr>
        <w:t>2</w:t>
      </w:r>
      <w:r w:rsidR="00EE499C" w:rsidRPr="000F08F0">
        <w:rPr>
          <w:rFonts w:ascii="Arial" w:hAnsi="Arial" w:cs="Arial"/>
          <w:snapToGrid w:val="0"/>
          <w:color w:val="auto"/>
        </w:rPr>
        <w:t>M</w:t>
      </w:r>
    </w:p>
    <w:p w:rsidR="00BA4A51" w:rsidRPr="000F08F0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>Professor</w:t>
      </w:r>
      <w:r w:rsidR="0064321D" w:rsidRPr="000F08F0">
        <w:rPr>
          <w:rFonts w:ascii="Arial" w:hAnsi="Arial" w:cs="Arial"/>
          <w:snapToGrid w:val="0"/>
          <w:color w:val="auto"/>
        </w:rPr>
        <w:t>a</w:t>
      </w:r>
      <w:r w:rsidRPr="000F08F0">
        <w:rPr>
          <w:rFonts w:ascii="Arial" w:hAnsi="Arial" w:cs="Arial"/>
          <w:snapToGrid w:val="0"/>
          <w:color w:val="auto"/>
        </w:rPr>
        <w:t>:</w:t>
      </w:r>
      <w:r w:rsidR="0064321D" w:rsidRPr="000F08F0">
        <w:rPr>
          <w:rFonts w:ascii="Arial" w:hAnsi="Arial" w:cs="Arial"/>
          <w:snapToGrid w:val="0"/>
          <w:color w:val="auto"/>
        </w:rPr>
        <w:t xml:space="preserve"> Me Inessa Carrasco Pereyra Kratz</w:t>
      </w:r>
    </w:p>
    <w:p w:rsidR="00BA4A51" w:rsidRPr="000F08F0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 xml:space="preserve">Carga horária total: </w:t>
      </w:r>
      <w:r w:rsidR="0064321D" w:rsidRPr="000F08F0">
        <w:rPr>
          <w:rFonts w:ascii="Arial" w:hAnsi="Arial" w:cs="Arial"/>
          <w:snapToGrid w:val="0"/>
          <w:color w:val="auto"/>
        </w:rPr>
        <w:t>6</w:t>
      </w:r>
      <w:r w:rsidR="00D37A62" w:rsidRPr="000F08F0">
        <w:rPr>
          <w:rFonts w:ascii="Arial" w:hAnsi="Arial" w:cs="Arial"/>
          <w:snapToGrid w:val="0"/>
          <w:color w:val="auto"/>
        </w:rPr>
        <w:t>0h</w:t>
      </w:r>
    </w:p>
    <w:p w:rsidR="00BA4A51" w:rsidRPr="000F08F0" w:rsidRDefault="00D37A62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 xml:space="preserve">Ano/semestre: </w:t>
      </w:r>
      <w:r w:rsidR="00CC60AB" w:rsidRPr="000F08F0">
        <w:rPr>
          <w:rFonts w:ascii="Arial" w:hAnsi="Arial" w:cs="Arial"/>
          <w:snapToGrid w:val="0"/>
          <w:color w:val="auto"/>
        </w:rPr>
        <w:t>201</w:t>
      </w:r>
      <w:r w:rsidR="007D0DAA">
        <w:rPr>
          <w:rFonts w:ascii="Arial" w:hAnsi="Arial" w:cs="Arial"/>
          <w:snapToGrid w:val="0"/>
          <w:color w:val="auto"/>
        </w:rPr>
        <w:t>9</w:t>
      </w:r>
    </w:p>
    <w:p w:rsidR="00BA4A51" w:rsidRPr="000F08F0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0F08F0" w:rsidTr="00727FA7">
        <w:tc>
          <w:tcPr>
            <w:tcW w:w="9568" w:type="dxa"/>
          </w:tcPr>
          <w:p w:rsidR="00F91EAE" w:rsidRPr="000F08F0" w:rsidRDefault="00BA4A51" w:rsidP="00E24FFA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0F08F0">
              <w:rPr>
                <w:rFonts w:ascii="Arial" w:hAnsi="Arial" w:cs="Arial"/>
                <w:b/>
                <w:color w:val="auto"/>
                <w:lang w:eastAsia="en-US"/>
              </w:rPr>
              <w:t>1.EMENTA:</w:t>
            </w:r>
            <w:r w:rsidR="0064321D" w:rsidRPr="000F08F0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="00696D0F" w:rsidRPr="000F08F0">
              <w:rPr>
                <w:rFonts w:ascii="Arial" w:hAnsi="Arial" w:cs="Arial"/>
              </w:rPr>
              <w:t>Desenvolvimento da habilidade comunicativa para compreensão ativa e crítica quanto a informação em recursos audiovisuais e escritos autênticos, que expressem dimensões da cultura hispânica na dança, no teatro, nas tradições regionais, na arte e na culinária, como forma de identificação de produtos, práticas e perspectivas dessa cultura relacionados a conceitos de identidade subjacentes à Língua Espanhola.</w:t>
            </w:r>
          </w:p>
        </w:tc>
      </w:tr>
    </w:tbl>
    <w:p w:rsidR="00BA4A51" w:rsidRPr="000F08F0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0F08F0" w:rsidTr="00727FA7">
        <w:tc>
          <w:tcPr>
            <w:tcW w:w="9568" w:type="dxa"/>
          </w:tcPr>
          <w:p w:rsidR="00BA4A51" w:rsidRPr="000F08F0" w:rsidRDefault="00BA4A51" w:rsidP="00BA4A51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0F08F0">
              <w:rPr>
                <w:rFonts w:ascii="Arial" w:hAnsi="Arial" w:cs="Arial"/>
                <w:b/>
                <w:color w:val="auto"/>
                <w:lang w:eastAsia="en-US"/>
              </w:rPr>
              <w:t>2.OBJETIVOS:</w:t>
            </w:r>
          </w:p>
          <w:p w:rsidR="0061549B" w:rsidRPr="000F08F0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F08F0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0F08F0">
              <w:rPr>
                <w:rFonts w:ascii="Arial" w:hAnsi="Arial" w:cs="Arial"/>
                <w:color w:val="auto"/>
                <w:lang w:eastAsia="en-US"/>
              </w:rPr>
              <w:t>reconhecer e utilizar o vocabulário da língua espanhola;</w:t>
            </w:r>
          </w:p>
          <w:p w:rsidR="0061549B" w:rsidRPr="000F08F0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F08F0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0F08F0">
              <w:rPr>
                <w:rFonts w:ascii="Arial" w:hAnsi="Arial" w:cs="Arial"/>
                <w:color w:val="auto"/>
                <w:lang w:eastAsia="en-US"/>
              </w:rPr>
              <w:t>desenvolver a compreensão de textos em língua espanhola;</w:t>
            </w:r>
          </w:p>
          <w:p w:rsidR="0061549B" w:rsidRPr="000F08F0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F08F0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B643B" w:rsidRPr="000F08F0">
              <w:rPr>
                <w:rFonts w:ascii="Arial" w:hAnsi="Arial" w:cs="Arial"/>
                <w:color w:val="auto"/>
                <w:lang w:eastAsia="en-US"/>
              </w:rPr>
              <w:t>escrever</w:t>
            </w:r>
            <w:r w:rsidR="00B06114" w:rsidRPr="000F08F0">
              <w:rPr>
                <w:rFonts w:ascii="Arial" w:hAnsi="Arial" w:cs="Arial"/>
                <w:color w:val="auto"/>
                <w:lang w:eastAsia="en-US"/>
              </w:rPr>
              <w:t xml:space="preserve"> textos em língua espanhola;</w:t>
            </w:r>
          </w:p>
          <w:p w:rsidR="0061549B" w:rsidRPr="000F08F0" w:rsidRDefault="0061549B" w:rsidP="00ED4A00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0F08F0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0F08F0">
              <w:rPr>
                <w:rFonts w:ascii="Arial" w:hAnsi="Arial" w:cs="Arial"/>
                <w:color w:val="auto"/>
                <w:lang w:eastAsia="en-US"/>
              </w:rPr>
              <w:t xml:space="preserve">desenvolver a competência </w:t>
            </w:r>
            <w:r w:rsidR="00ED4A00" w:rsidRPr="000F08F0">
              <w:rPr>
                <w:rFonts w:ascii="Arial" w:hAnsi="Arial" w:cs="Arial"/>
                <w:color w:val="auto"/>
                <w:lang w:eastAsia="en-US"/>
              </w:rPr>
              <w:t>discursiva</w:t>
            </w:r>
            <w:r w:rsidR="00B06114" w:rsidRPr="000F08F0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BB643B" w:rsidRPr="000F08F0">
              <w:rPr>
                <w:rFonts w:ascii="Arial" w:hAnsi="Arial" w:cs="Arial"/>
                <w:color w:val="auto"/>
                <w:lang w:eastAsia="en-US"/>
              </w:rPr>
              <w:t>na</w:t>
            </w:r>
            <w:r w:rsidR="00B06114" w:rsidRPr="000F08F0">
              <w:rPr>
                <w:rFonts w:ascii="Arial" w:hAnsi="Arial" w:cs="Arial"/>
                <w:color w:val="auto"/>
                <w:lang w:eastAsia="en-US"/>
              </w:rPr>
              <w:t xml:space="preserve"> língua espanhola.</w:t>
            </w:r>
          </w:p>
        </w:tc>
      </w:tr>
    </w:tbl>
    <w:p w:rsidR="00BA4A51" w:rsidRPr="000F08F0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E6BE3" w:rsidRPr="000F08F0" w:rsidRDefault="00BE6BE3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0F08F0" w:rsidTr="00727FA7">
        <w:tc>
          <w:tcPr>
            <w:tcW w:w="9568" w:type="dxa"/>
          </w:tcPr>
          <w:p w:rsidR="00BA4A51" w:rsidRPr="000F08F0" w:rsidRDefault="006B12AA" w:rsidP="00696D0F">
            <w:pPr>
              <w:widowControl w:val="0"/>
              <w:spacing w:before="120"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0F08F0">
              <w:rPr>
                <w:rFonts w:ascii="Arial" w:hAnsi="Arial" w:cs="Arial"/>
                <w:b/>
                <w:color w:val="auto"/>
                <w:lang w:eastAsia="en-US"/>
              </w:rPr>
              <w:t>3</w:t>
            </w:r>
            <w:r w:rsidR="00BA4A51" w:rsidRPr="000F08F0">
              <w:rPr>
                <w:rFonts w:ascii="Arial" w:hAnsi="Arial" w:cs="Arial"/>
                <w:b/>
                <w:color w:val="auto"/>
                <w:lang w:eastAsia="en-US"/>
              </w:rPr>
              <w:t>. CONTEÚDOS PROGRAMÁTICOS: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/>
              </w:rPr>
              <w:t>UNIDADE I</w:t>
            </w:r>
            <w:r w:rsidRPr="000F08F0">
              <w:rPr>
                <w:rFonts w:ascii="Arial" w:hAnsi="Arial" w:cs="Arial"/>
              </w:rPr>
              <w:t xml:space="preserve"> - VOCABULÁRIO: DESENVOLVIMENTO E RECONHECIMENTO. 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  <w:bCs/>
              </w:rPr>
              <w:t>1.1 Formação palavras</w:t>
            </w:r>
            <w:r w:rsidRPr="000F08F0">
              <w:rPr>
                <w:rFonts w:ascii="Arial" w:hAnsi="Arial" w:cs="Arial"/>
                <w:b/>
              </w:rPr>
              <w:t xml:space="preserve">: </w:t>
            </w:r>
            <w:r w:rsidRPr="000F08F0">
              <w:rPr>
                <w:rFonts w:ascii="Arial" w:hAnsi="Arial" w:cs="Arial"/>
              </w:rPr>
              <w:t>prefixos e sufixos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1.2 Sinonímia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1.3 O uso eficaz do dicionário.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  <w:b/>
              </w:rPr>
              <w:t>UNIDADE II</w:t>
            </w:r>
            <w:r w:rsidRPr="000F08F0">
              <w:rPr>
                <w:rFonts w:ascii="Arial" w:hAnsi="Arial" w:cs="Arial"/>
              </w:rPr>
              <w:t xml:space="preserve"> - ESTRUTURA DO TEXTO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 xml:space="preserve">2.1 Estrutura frasal. 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2.2 Organização textual.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2.3 Recursos linguísticos responsáveis pela coesão no texto: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2.3.1 Referência contextual: sinônimos, pronomes e expressões definidas.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2.3.2 Marcadores discursivos.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  <w:b/>
              </w:rPr>
              <w:t>UNIDADE III</w:t>
            </w:r>
            <w:r w:rsidRPr="000F08F0">
              <w:rPr>
                <w:rFonts w:ascii="Arial" w:hAnsi="Arial" w:cs="Arial"/>
              </w:rPr>
              <w:t xml:space="preserve"> - ESTRATÉGIAS DE COMPREENSAO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3.1 Recursos não-verbais: elementos icônicos presentes do texto.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 xml:space="preserve">3.2 Importância da língua materna e do conhecimento de outras línguas para a compreensão de textos em língua espanhola: palavras </w:t>
            </w:r>
            <w:r w:rsidRPr="000F08F0">
              <w:rPr>
                <w:rFonts w:ascii="Arial" w:hAnsi="Arial" w:cs="Arial"/>
                <w:i/>
                <w:iCs/>
              </w:rPr>
              <w:t>cognatas</w:t>
            </w:r>
            <w:r w:rsidRPr="000F08F0">
              <w:rPr>
                <w:rFonts w:ascii="Arial" w:hAnsi="Arial" w:cs="Arial"/>
              </w:rPr>
              <w:t xml:space="preserve">. </w:t>
            </w:r>
          </w:p>
          <w:p w:rsidR="00696D0F" w:rsidRPr="000F08F0" w:rsidRDefault="00696D0F" w:rsidP="00696D0F">
            <w:pPr>
              <w:pStyle w:val="PargrafodaLista"/>
              <w:numPr>
                <w:ilvl w:val="1"/>
                <w:numId w:val="19"/>
              </w:num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Importância dos propósitos de leitura na compreensão do texto.</w:t>
            </w:r>
          </w:p>
          <w:p w:rsidR="00696D0F" w:rsidRPr="000F08F0" w:rsidRDefault="00696D0F" w:rsidP="00696D0F">
            <w:pPr>
              <w:pStyle w:val="PargrafodaLista"/>
              <w:numPr>
                <w:ilvl w:val="1"/>
                <w:numId w:val="19"/>
              </w:num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Palavras-chaves, palavras repetidas.</w:t>
            </w:r>
          </w:p>
          <w:p w:rsidR="00696D0F" w:rsidRPr="000F08F0" w:rsidRDefault="00696D0F" w:rsidP="00696D0F">
            <w:pPr>
              <w:pStyle w:val="PargrafodaLista"/>
              <w:numPr>
                <w:ilvl w:val="1"/>
                <w:numId w:val="19"/>
              </w:num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 xml:space="preserve">Reconhecimento de gêneros discursivos. </w:t>
            </w: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  <w:b/>
              </w:rPr>
              <w:t xml:space="preserve">UNIDADE IV </w:t>
            </w:r>
            <w:r w:rsidRPr="000F08F0">
              <w:rPr>
                <w:rFonts w:ascii="Arial" w:hAnsi="Arial" w:cs="Arial"/>
              </w:rPr>
              <w:t>- ESTRATEGIAS DE COMPREENSAO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Estratégia macro x micro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ind w:left="993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Ideia principal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ind w:left="993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Antecipação/previsão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ind w:left="993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Inferências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ind w:left="993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Conhecimento prévio (assunto, situação, contexto e  tipo de texto)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ind w:left="993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Síntese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Estratégia micro x macro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ind w:left="993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lastRenderedPageBreak/>
              <w:t>Ideias específicas;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320" w:line="240" w:lineRule="auto"/>
              <w:ind w:left="993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Identificação de cognatos</w:t>
            </w:r>
          </w:p>
          <w:p w:rsidR="00696D0F" w:rsidRPr="000F08F0" w:rsidRDefault="00696D0F" w:rsidP="00696D0F">
            <w:pPr>
              <w:pStyle w:val="Pargrafoda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992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Reconhecimento de padrões de estrutura de palavras</w:t>
            </w:r>
          </w:p>
          <w:p w:rsidR="00270E78" w:rsidRPr="000F08F0" w:rsidRDefault="00270E78" w:rsidP="00270E78">
            <w:pPr>
              <w:pStyle w:val="PargrafodaLista"/>
              <w:widowControl w:val="0"/>
              <w:autoSpaceDE w:val="0"/>
              <w:autoSpaceDN w:val="0"/>
              <w:adjustRightInd w:val="0"/>
              <w:spacing w:line="240" w:lineRule="auto"/>
              <w:ind w:left="992"/>
              <w:rPr>
                <w:rFonts w:ascii="Arial" w:hAnsi="Arial" w:cs="Arial"/>
                <w:bCs/>
              </w:rPr>
            </w:pPr>
          </w:p>
          <w:p w:rsidR="00696D0F" w:rsidRPr="000F08F0" w:rsidRDefault="00696D0F" w:rsidP="00696D0F">
            <w:pPr>
              <w:spacing w:line="240" w:lineRule="auto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  <w:b/>
              </w:rPr>
              <w:t>UNIDADE V</w:t>
            </w:r>
            <w:r w:rsidRPr="000F08F0">
              <w:rPr>
                <w:rFonts w:ascii="Arial" w:hAnsi="Arial" w:cs="Arial"/>
              </w:rPr>
              <w:t>–ESTRATEGIAS METACOGNITIVAS</w:t>
            </w:r>
          </w:p>
          <w:p w:rsidR="00696D0F" w:rsidRPr="000F08F0" w:rsidRDefault="00696D0F" w:rsidP="00696D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5.1  Planejamento, monitoramento e  avaliação da compreensão auditiva</w:t>
            </w:r>
          </w:p>
          <w:p w:rsidR="00696D0F" w:rsidRPr="000F08F0" w:rsidRDefault="00696D0F" w:rsidP="00696D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993" w:hanging="709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5.1.1 Planejamento e escolha de estratégia mais adequada à situação;</w:t>
            </w:r>
          </w:p>
          <w:p w:rsidR="00696D0F" w:rsidRPr="000F08F0" w:rsidRDefault="00696D0F" w:rsidP="00696D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993" w:hanging="709"/>
              <w:rPr>
                <w:rFonts w:ascii="Arial" w:hAnsi="Arial" w:cs="Arial"/>
                <w:bCs/>
              </w:rPr>
            </w:pPr>
            <w:r w:rsidRPr="000F08F0">
              <w:rPr>
                <w:rFonts w:ascii="Arial" w:hAnsi="Arial" w:cs="Arial"/>
                <w:bCs/>
              </w:rPr>
              <w:t>5.1.2 Monitoramento da compreensão e da eficácia da estratégia escolhida;</w:t>
            </w:r>
          </w:p>
          <w:p w:rsidR="00AF37B4" w:rsidRPr="000F08F0" w:rsidRDefault="00696D0F" w:rsidP="00696D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993" w:hanging="709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  <w:bCs/>
              </w:rPr>
              <w:t>5.1.3 Avaliação da eficácia da combinação das estratégias escolhidas em relação aos objetivos de compreensão auditiva.</w:t>
            </w:r>
          </w:p>
        </w:tc>
      </w:tr>
    </w:tbl>
    <w:p w:rsidR="00BA4A51" w:rsidRPr="000F08F0" w:rsidRDefault="00BA4A51" w:rsidP="00BA4A51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A4A51" w:rsidRPr="000F08F0" w:rsidRDefault="006B12AA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0F08F0">
        <w:rPr>
          <w:rFonts w:ascii="Arial" w:hAnsi="Arial" w:cs="Arial"/>
          <w:b/>
          <w:snapToGrid w:val="0"/>
          <w:color w:val="auto"/>
        </w:rPr>
        <w:t>4</w:t>
      </w:r>
      <w:r w:rsidR="00BA4A51" w:rsidRPr="000F08F0">
        <w:rPr>
          <w:rFonts w:ascii="Arial" w:hAnsi="Arial" w:cs="Arial"/>
          <w:b/>
          <w:snapToGrid w:val="0"/>
          <w:color w:val="auto"/>
        </w:rPr>
        <w:t xml:space="preserve">. </w:t>
      </w:r>
      <w:r w:rsidR="000F08F0" w:rsidRPr="000F08F0">
        <w:rPr>
          <w:rFonts w:ascii="Arial" w:hAnsi="Arial" w:cs="Arial"/>
          <w:b/>
          <w:snapToGrid w:val="0"/>
          <w:color w:val="auto"/>
        </w:rPr>
        <w:t>PROCEDIMENTOS DIDÁTICOS:</w:t>
      </w:r>
    </w:p>
    <w:p w:rsidR="00270E78" w:rsidRPr="000F08F0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  <w:r w:rsidRPr="000F08F0">
        <w:rPr>
          <w:rFonts w:ascii="Arial" w:hAnsi="Arial" w:cs="Arial"/>
        </w:rPr>
        <w:t>As aulas serão</w:t>
      </w:r>
      <w:r w:rsidR="00FE56D7" w:rsidRPr="000F08F0">
        <w:rPr>
          <w:rFonts w:ascii="Arial" w:hAnsi="Arial" w:cs="Arial"/>
        </w:rPr>
        <w:t xml:space="preserve"> </w:t>
      </w:r>
      <w:r w:rsidRPr="000F08F0">
        <w:rPr>
          <w:rFonts w:ascii="Arial" w:hAnsi="Arial" w:cs="Arial"/>
        </w:rPr>
        <w:t xml:space="preserve">expositivo-dialogadas principalmente para </w:t>
      </w:r>
      <w:r w:rsidR="00FE56D7" w:rsidRPr="000F08F0">
        <w:rPr>
          <w:rFonts w:ascii="Arial" w:hAnsi="Arial" w:cs="Arial"/>
        </w:rPr>
        <w:t>a introdução dos diferentes tópicos a serem desenvolvidos. A metodologia de trabalho será, prioritariamente</w:t>
      </w:r>
      <w:r w:rsidR="00F96969" w:rsidRPr="000F08F0">
        <w:rPr>
          <w:rFonts w:ascii="Arial" w:hAnsi="Arial" w:cs="Arial"/>
        </w:rPr>
        <w:t>,</w:t>
      </w:r>
      <w:r w:rsidR="00FE56D7" w:rsidRPr="000F08F0">
        <w:rPr>
          <w:rFonts w:ascii="Arial" w:hAnsi="Arial" w:cs="Arial"/>
        </w:rPr>
        <w:t xml:space="preserve"> por meio de trabalhos </w:t>
      </w:r>
      <w:r w:rsidR="00270E78" w:rsidRPr="000F08F0">
        <w:rPr>
          <w:rFonts w:ascii="Arial" w:hAnsi="Arial" w:cs="Arial"/>
        </w:rPr>
        <w:t>individuais ou em pares</w:t>
      </w:r>
      <w:r w:rsidR="00FE56D7" w:rsidRPr="000F08F0">
        <w:rPr>
          <w:rFonts w:ascii="Arial" w:hAnsi="Arial" w:cs="Arial"/>
        </w:rPr>
        <w:t xml:space="preserve">, com o intuito de </w:t>
      </w:r>
      <w:r w:rsidR="00270E78" w:rsidRPr="000F08F0">
        <w:rPr>
          <w:rFonts w:ascii="Arial" w:hAnsi="Arial" w:cs="Arial"/>
        </w:rPr>
        <w:t>aprofundar domínio da língua</w:t>
      </w:r>
      <w:r w:rsidR="00FE56D7" w:rsidRPr="000F08F0">
        <w:rPr>
          <w:rFonts w:ascii="Arial" w:hAnsi="Arial" w:cs="Arial"/>
        </w:rPr>
        <w:t xml:space="preserve">. A </w:t>
      </w:r>
      <w:r w:rsidR="00270E78" w:rsidRPr="000F08F0">
        <w:rPr>
          <w:rFonts w:ascii="Arial" w:hAnsi="Arial" w:cs="Arial"/>
        </w:rPr>
        <w:t>priorização de trabalhos individuais ou em duplas pretende viabilizar o contato e vivência pessoal com o espanhol.</w:t>
      </w:r>
    </w:p>
    <w:p w:rsidR="00270E78" w:rsidRPr="000F08F0" w:rsidRDefault="00270E78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</w:p>
    <w:p w:rsidR="00AA35B4" w:rsidRPr="000F08F0" w:rsidRDefault="00AA35B4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</w:rPr>
        <w:t xml:space="preserve">Observação: As combinações realizadas em aula e ao longo do processo sobrepõem-se ao presente plano. </w:t>
      </w:r>
    </w:p>
    <w:p w:rsidR="00D948AE" w:rsidRPr="000F08F0" w:rsidRDefault="00D948AE" w:rsidP="00D948AE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BA4A51" w:rsidRPr="000F08F0" w:rsidRDefault="006B12AA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b/>
          <w:snapToGrid w:val="0"/>
          <w:color w:val="auto"/>
        </w:rPr>
        <w:t>5</w:t>
      </w:r>
      <w:r w:rsidR="00BA4A51" w:rsidRPr="000F08F0">
        <w:rPr>
          <w:rFonts w:ascii="Arial" w:hAnsi="Arial" w:cs="Arial"/>
          <w:b/>
          <w:snapToGrid w:val="0"/>
          <w:color w:val="auto"/>
        </w:rPr>
        <w:t xml:space="preserve">. </w:t>
      </w:r>
      <w:r w:rsidR="000F08F0" w:rsidRPr="000F08F0">
        <w:rPr>
          <w:rFonts w:ascii="Arial" w:hAnsi="Arial" w:cs="Arial"/>
          <w:b/>
          <w:snapToGrid w:val="0"/>
          <w:color w:val="auto"/>
        </w:rPr>
        <w:t xml:space="preserve">PROCEDIMENTOS E CRITÉRIOS DE </w:t>
      </w:r>
      <w:r w:rsidR="00BA4A51" w:rsidRPr="000F08F0">
        <w:rPr>
          <w:rFonts w:ascii="Arial" w:hAnsi="Arial" w:cs="Arial"/>
          <w:b/>
          <w:snapToGrid w:val="0"/>
          <w:color w:val="auto"/>
        </w:rPr>
        <w:t>AVALIAÇÃO:</w:t>
      </w:r>
    </w:p>
    <w:p w:rsidR="00100562" w:rsidRPr="000F08F0" w:rsidRDefault="00100562" w:rsidP="00465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>A avaliação em cada semestre será dividida em duas etapas cumulativas, totalizando 10 pontos:</w:t>
      </w:r>
    </w:p>
    <w:p w:rsidR="00100562" w:rsidRPr="000F08F0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1) </w:t>
      </w:r>
      <w:r w:rsidR="006C0AD5" w:rsidRPr="000F08F0">
        <w:rPr>
          <w:rFonts w:ascii="Arial" w:hAnsi="Arial" w:cs="Arial"/>
          <w:color w:val="auto"/>
        </w:rPr>
        <w:t>Uma ou mais atividades desenvolvidas</w:t>
      </w:r>
      <w:r w:rsidR="00270E78" w:rsidRPr="000F08F0">
        <w:rPr>
          <w:rFonts w:ascii="Arial" w:hAnsi="Arial" w:cs="Arial"/>
          <w:color w:val="auto"/>
        </w:rPr>
        <w:t xml:space="preserve"> em</w:t>
      </w:r>
      <w:r w:rsidR="006C0AD5" w:rsidRPr="000F08F0">
        <w:rPr>
          <w:rFonts w:ascii="Arial" w:hAnsi="Arial" w:cs="Arial"/>
          <w:color w:val="auto"/>
        </w:rPr>
        <w:t xml:space="preserve"> sala de aula ou como pesquisa, com peso 5,0.</w:t>
      </w:r>
    </w:p>
    <w:p w:rsidR="00100562" w:rsidRPr="000F08F0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>2)</w:t>
      </w:r>
      <w:r w:rsidR="006C0AD5" w:rsidRPr="000F08F0">
        <w:rPr>
          <w:rFonts w:ascii="Arial" w:hAnsi="Arial" w:cs="Arial"/>
          <w:color w:val="auto"/>
        </w:rPr>
        <w:t xml:space="preserve"> Uma prova individual com peso 5,0.</w:t>
      </w:r>
    </w:p>
    <w:p w:rsidR="00BE6BE3" w:rsidRPr="000F08F0" w:rsidRDefault="00270E78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>Eventuais recuperações</w:t>
      </w:r>
      <w:r w:rsidR="00100562" w:rsidRPr="000F08F0">
        <w:rPr>
          <w:rFonts w:ascii="Arial" w:hAnsi="Arial" w:cs="Arial"/>
          <w:color w:val="auto"/>
        </w:rPr>
        <w:t xml:space="preserve"> </w:t>
      </w:r>
      <w:r w:rsidR="00105147" w:rsidRPr="000F08F0">
        <w:rPr>
          <w:rFonts w:ascii="Arial" w:hAnsi="Arial" w:cs="Arial"/>
          <w:color w:val="auto"/>
        </w:rPr>
        <w:t>serão</w:t>
      </w:r>
      <w:r w:rsidR="00A45BD4" w:rsidRPr="000F08F0">
        <w:rPr>
          <w:rFonts w:ascii="Arial" w:hAnsi="Arial" w:cs="Arial"/>
          <w:color w:val="auto"/>
        </w:rPr>
        <w:t xml:space="preserve"> na mesma modalidade e peso</w:t>
      </w:r>
      <w:r w:rsidR="00100562" w:rsidRPr="000F08F0">
        <w:rPr>
          <w:rFonts w:ascii="Arial" w:hAnsi="Arial" w:cs="Arial"/>
          <w:color w:val="auto"/>
        </w:rPr>
        <w:t>.</w:t>
      </w:r>
    </w:p>
    <w:p w:rsidR="006F4134" w:rsidRPr="000F08F0" w:rsidRDefault="006F4134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* O aluno terá direito a recuperar </w:t>
      </w:r>
      <w:r w:rsidRPr="000F08F0">
        <w:rPr>
          <w:rFonts w:ascii="Arial" w:hAnsi="Arial" w:cs="Arial"/>
          <w:b/>
          <w:color w:val="auto"/>
          <w:u w:val="single"/>
        </w:rPr>
        <w:t>uma</w:t>
      </w:r>
      <w:r w:rsidRPr="000F08F0">
        <w:rPr>
          <w:rFonts w:ascii="Arial" w:hAnsi="Arial" w:cs="Arial"/>
          <w:color w:val="auto"/>
        </w:rPr>
        <w:t xml:space="preserve"> prova, </w:t>
      </w:r>
      <w:r w:rsidRPr="000F08F0">
        <w:rPr>
          <w:rFonts w:ascii="Arial" w:hAnsi="Arial" w:cs="Arial"/>
          <w:b/>
          <w:color w:val="auto"/>
          <w:u w:val="single"/>
        </w:rPr>
        <w:t>não realizada</w:t>
      </w:r>
      <w:r w:rsidRPr="000F08F0">
        <w:rPr>
          <w:rFonts w:ascii="Arial" w:hAnsi="Arial" w:cs="Arial"/>
          <w:color w:val="auto"/>
        </w:rPr>
        <w:t xml:space="preserve">, na última </w:t>
      </w:r>
      <w:r w:rsidRPr="000F08F0">
        <w:rPr>
          <w:rFonts w:ascii="Arial" w:hAnsi="Arial" w:cs="Arial"/>
          <w:b/>
          <w:color w:val="auto"/>
          <w:u w:val="single"/>
        </w:rPr>
        <w:t>semana de aula</w:t>
      </w:r>
      <w:r w:rsidRPr="000F08F0">
        <w:rPr>
          <w:rFonts w:ascii="Arial" w:hAnsi="Arial" w:cs="Arial"/>
          <w:color w:val="auto"/>
        </w:rPr>
        <w:t xml:space="preserve"> do semestre vigente com </w:t>
      </w:r>
      <w:r w:rsidRPr="000F08F0">
        <w:rPr>
          <w:rFonts w:ascii="Arial" w:hAnsi="Arial" w:cs="Arial"/>
          <w:b/>
          <w:color w:val="auto"/>
          <w:u w:val="single"/>
        </w:rPr>
        <w:t>conteúdo cumulativo</w:t>
      </w:r>
      <w:r w:rsidRPr="000F08F0">
        <w:rPr>
          <w:rFonts w:ascii="Arial" w:hAnsi="Arial" w:cs="Arial"/>
          <w:color w:val="auto"/>
        </w:rPr>
        <w:t xml:space="preserve"> e peso </w:t>
      </w:r>
      <w:r w:rsidRPr="000F08F0">
        <w:rPr>
          <w:rFonts w:ascii="Arial" w:hAnsi="Arial" w:cs="Arial"/>
          <w:b/>
          <w:color w:val="auto"/>
          <w:u w:val="single"/>
        </w:rPr>
        <w:t>correspondente</w:t>
      </w:r>
      <w:r w:rsidRPr="000F08F0">
        <w:rPr>
          <w:rFonts w:ascii="Arial" w:hAnsi="Arial" w:cs="Arial"/>
          <w:color w:val="auto"/>
        </w:rPr>
        <w:t xml:space="preserve"> a avaliação perdida pelo aluno.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b/>
          <w:color w:val="auto"/>
          <w:u w:val="single"/>
        </w:rPr>
        <w:t>Observação:</w:t>
      </w:r>
      <w:r w:rsidRPr="000F08F0">
        <w:rPr>
          <w:rFonts w:ascii="Arial" w:hAnsi="Arial" w:cs="Arial"/>
          <w:color w:val="auto"/>
        </w:rPr>
        <w:t xml:space="preserve"> Demais ausências deverão ser justificadas na CORAC no </w:t>
      </w:r>
      <w:r w:rsidRPr="000F08F0">
        <w:rPr>
          <w:rFonts w:ascii="Arial" w:hAnsi="Arial" w:cs="Arial"/>
          <w:b/>
          <w:color w:val="auto"/>
          <w:u w:val="single"/>
        </w:rPr>
        <w:t xml:space="preserve">prazo de até 02 (dois) dias úteis após a data de término da ausência. </w:t>
      </w:r>
      <w:r w:rsidRPr="000F08F0">
        <w:rPr>
          <w:rFonts w:ascii="Arial" w:hAnsi="Arial" w:cs="Arial"/>
          <w:color w:val="auto"/>
        </w:rPr>
        <w:t xml:space="preserve"> Pedidos posteriores a este prazo não serão considerados.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0F08F0">
        <w:rPr>
          <w:rFonts w:ascii="Arial" w:hAnsi="Arial" w:cs="Arial"/>
          <w:b/>
          <w:i/>
          <w:color w:val="auto"/>
        </w:rPr>
        <w:t>Legislação – Justificativa da Falta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- </w:t>
      </w:r>
      <w:r w:rsidRPr="000F08F0">
        <w:rPr>
          <w:rFonts w:ascii="Arial" w:hAnsi="Arial" w:cs="Arial"/>
          <w:i/>
          <w:color w:val="auto"/>
        </w:rPr>
        <w:t>Decreto-Lei 715-69</w:t>
      </w:r>
      <w:r w:rsidRPr="000F08F0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- </w:t>
      </w:r>
      <w:r w:rsidRPr="000F08F0">
        <w:rPr>
          <w:rFonts w:ascii="Arial" w:hAnsi="Arial" w:cs="Arial"/>
          <w:i/>
          <w:color w:val="auto"/>
        </w:rPr>
        <w:t>Lei 9.615/98</w:t>
      </w:r>
      <w:r w:rsidRPr="000F08F0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- </w:t>
      </w:r>
      <w:r w:rsidRPr="000F08F0">
        <w:rPr>
          <w:rFonts w:ascii="Arial" w:hAnsi="Arial" w:cs="Arial"/>
          <w:i/>
          <w:color w:val="auto"/>
        </w:rPr>
        <w:t>Lei 5.869/79</w:t>
      </w:r>
      <w:r w:rsidRPr="000F08F0">
        <w:rPr>
          <w:rFonts w:ascii="Arial" w:hAnsi="Arial" w:cs="Arial"/>
          <w:color w:val="auto"/>
        </w:rPr>
        <w:t xml:space="preserve"> - convocação para audiência judicial.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0F08F0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- </w:t>
      </w:r>
      <w:r w:rsidRPr="000F08F0">
        <w:rPr>
          <w:rFonts w:ascii="Arial" w:hAnsi="Arial" w:cs="Arial"/>
          <w:i/>
          <w:color w:val="auto"/>
        </w:rPr>
        <w:t>Decreto-Lei 1,044/69</w:t>
      </w:r>
      <w:r w:rsidRPr="000F08F0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- </w:t>
      </w:r>
      <w:r w:rsidRPr="000F08F0">
        <w:rPr>
          <w:rFonts w:ascii="Arial" w:hAnsi="Arial" w:cs="Arial"/>
          <w:i/>
          <w:color w:val="auto"/>
        </w:rPr>
        <w:t>Lei 6.202/75</w:t>
      </w:r>
      <w:r w:rsidRPr="000F08F0">
        <w:rPr>
          <w:rFonts w:ascii="Arial" w:hAnsi="Arial" w:cs="Arial"/>
          <w:color w:val="auto"/>
        </w:rPr>
        <w:t xml:space="preserve"> - amparo a gestação, parto ou puerpério.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- </w:t>
      </w:r>
      <w:r w:rsidRPr="000F08F0">
        <w:rPr>
          <w:rFonts w:ascii="Arial" w:hAnsi="Arial" w:cs="Arial"/>
          <w:i/>
          <w:color w:val="auto"/>
        </w:rPr>
        <w:t>Decreto-Lei 57.654/66</w:t>
      </w:r>
      <w:r w:rsidRPr="000F08F0">
        <w:rPr>
          <w:rFonts w:ascii="Arial" w:hAnsi="Arial" w:cs="Arial"/>
          <w:color w:val="auto"/>
        </w:rPr>
        <w:t xml:space="preserve"> - lei do Serviço Militar (período longo de afastamento).</w:t>
      </w:r>
    </w:p>
    <w:p w:rsidR="00BA4A51" w:rsidRPr="000F08F0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 xml:space="preserve">- </w:t>
      </w:r>
      <w:r w:rsidRPr="000F08F0">
        <w:rPr>
          <w:rFonts w:ascii="Arial" w:hAnsi="Arial" w:cs="Arial"/>
          <w:i/>
          <w:color w:val="auto"/>
        </w:rPr>
        <w:t>Lei 10.412</w:t>
      </w:r>
      <w:r w:rsidRPr="000F08F0">
        <w:rPr>
          <w:rFonts w:ascii="Arial" w:hAnsi="Arial" w:cs="Arial"/>
          <w:color w:val="auto"/>
        </w:rPr>
        <w:t xml:space="preserve"> - às mães adotivas em licença-maternidade.</w:t>
      </w:r>
    </w:p>
    <w:p w:rsidR="000E0926" w:rsidRPr="000F08F0" w:rsidRDefault="000E0926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0F08F0" w:rsidRPr="000F08F0" w:rsidRDefault="000F08F0" w:rsidP="000F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 w:rsidRPr="000F08F0">
        <w:rPr>
          <w:rFonts w:ascii="Arial" w:hAnsi="Arial" w:cs="Arial"/>
          <w:b/>
          <w:color w:val="auto"/>
        </w:rPr>
        <w:t xml:space="preserve">6. HORÁRIO DISPONÍVEL PARA ATENDIMENTO PRESENCIAL: </w:t>
      </w:r>
    </w:p>
    <w:p w:rsidR="000F08F0" w:rsidRPr="000F08F0" w:rsidRDefault="000F08F0" w:rsidP="000F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0F08F0">
        <w:rPr>
          <w:rFonts w:ascii="Arial" w:hAnsi="Arial" w:cs="Arial"/>
          <w:color w:val="auto"/>
        </w:rPr>
        <w:t>TERÇAS-FEIRAS DAS 14:00 ÀS 15:45</w:t>
      </w:r>
    </w:p>
    <w:p w:rsidR="000F08F0" w:rsidRPr="000F08F0" w:rsidRDefault="000F08F0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0F08F0" w:rsidRDefault="000F08F0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 w:rsidRPr="000F08F0">
        <w:rPr>
          <w:rFonts w:ascii="Arial" w:hAnsi="Arial" w:cs="Arial"/>
          <w:b/>
          <w:caps/>
          <w:snapToGrid w:val="0"/>
          <w:color w:val="auto"/>
        </w:rPr>
        <w:lastRenderedPageBreak/>
        <w:t>7</w:t>
      </w:r>
      <w:r w:rsidR="00696D0F" w:rsidRPr="000F08F0">
        <w:rPr>
          <w:rFonts w:ascii="Arial" w:hAnsi="Arial" w:cs="Arial"/>
          <w:b/>
          <w:caps/>
          <w:snapToGrid w:val="0"/>
          <w:color w:val="auto"/>
        </w:rPr>
        <w:t>.Bibliografia básica:</w:t>
      </w:r>
    </w:p>
    <w:p w:rsidR="00696D0F" w:rsidRPr="000F08F0" w:rsidRDefault="00696D0F" w:rsidP="00696D0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</w:rPr>
      </w:pPr>
      <w:r w:rsidRPr="000F08F0">
        <w:rPr>
          <w:rFonts w:ascii="Arial" w:hAnsi="Arial" w:cs="Arial"/>
          <w:caps/>
          <w:snapToGrid w:val="0"/>
          <w:color w:val="auto"/>
          <w:lang w:val="es-UY"/>
        </w:rPr>
        <w:t>GONZALES</w:t>
      </w:r>
      <w:r w:rsidRPr="000F08F0">
        <w:rPr>
          <w:rFonts w:ascii="Arial" w:hAnsi="Arial" w:cs="Arial"/>
          <w:lang w:val="es-UY"/>
        </w:rPr>
        <w:t xml:space="preserve"> Hermoso, Alfredo. </w:t>
      </w:r>
      <w:r w:rsidRPr="000F08F0">
        <w:rPr>
          <w:rFonts w:ascii="Arial" w:hAnsi="Arial" w:cs="Arial"/>
          <w:b/>
          <w:lang w:val="es-UY"/>
        </w:rPr>
        <w:t xml:space="preserve">Conjugar es facil en Espanol de Espana y de America. </w:t>
      </w:r>
      <w:r w:rsidRPr="000F08F0">
        <w:rPr>
          <w:rFonts w:ascii="Arial" w:hAnsi="Arial" w:cs="Arial"/>
          <w:b/>
        </w:rPr>
        <w:t>2.</w:t>
      </w:r>
      <w:r w:rsidRPr="000F08F0">
        <w:rPr>
          <w:rFonts w:ascii="Arial" w:hAnsi="Arial" w:cs="Arial"/>
        </w:rPr>
        <w:t xml:space="preserve"> ed. Madrid: Edelsa, 1999.</w:t>
      </w:r>
    </w:p>
    <w:p w:rsidR="00696D0F" w:rsidRPr="000F08F0" w:rsidRDefault="00696D0F" w:rsidP="00696D0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</w:rPr>
      </w:pPr>
      <w:r w:rsidRPr="000F08F0">
        <w:rPr>
          <w:rFonts w:ascii="Arial" w:hAnsi="Arial" w:cs="Arial"/>
          <w:caps/>
          <w:snapToGrid w:val="0"/>
          <w:color w:val="auto"/>
          <w:lang w:val="es-UY"/>
        </w:rPr>
        <w:t>HERNÁNDEZ</w:t>
      </w:r>
      <w:r w:rsidRPr="000F08F0">
        <w:rPr>
          <w:rFonts w:ascii="Arial" w:hAnsi="Arial" w:cs="Arial"/>
          <w:bCs/>
          <w:lang w:val="es-ES_tradnl"/>
        </w:rPr>
        <w:t>, Josephine S.</w:t>
      </w:r>
      <w:r w:rsidRPr="000F08F0">
        <w:rPr>
          <w:rFonts w:ascii="Arial" w:hAnsi="Arial" w:cs="Arial"/>
          <w:b/>
          <w:bCs/>
          <w:lang w:val="es-ES_tradnl"/>
        </w:rPr>
        <w:t xml:space="preserve"> Español sin Fronteras. </w:t>
      </w:r>
      <w:r w:rsidRPr="000F08F0">
        <w:rPr>
          <w:rFonts w:ascii="Arial" w:hAnsi="Arial" w:cs="Arial"/>
          <w:bCs/>
        </w:rPr>
        <w:t>São Paulo: Scipione, 2005</w:t>
      </w:r>
      <w:r w:rsidRPr="000F08F0">
        <w:rPr>
          <w:rFonts w:ascii="Arial" w:hAnsi="Arial" w:cs="Arial"/>
        </w:rPr>
        <w:t>.</w:t>
      </w:r>
    </w:p>
    <w:p w:rsidR="00696D0F" w:rsidRPr="000F08F0" w:rsidRDefault="00696D0F" w:rsidP="00696D0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0F08F0">
        <w:rPr>
          <w:rFonts w:ascii="Arial" w:hAnsi="Arial" w:cs="Arial"/>
          <w:caps/>
          <w:snapToGrid w:val="0"/>
          <w:color w:val="auto"/>
        </w:rPr>
        <w:t>OSMAN</w:t>
      </w:r>
      <w:r w:rsidRPr="000F08F0">
        <w:rPr>
          <w:rFonts w:ascii="Arial" w:hAnsi="Arial" w:cs="Arial"/>
          <w:bCs/>
        </w:rPr>
        <w:t xml:space="preserve">, S., ELIAS,N. </w:t>
      </w:r>
      <w:r w:rsidRPr="000F08F0">
        <w:rPr>
          <w:rFonts w:ascii="Arial" w:hAnsi="Arial" w:cs="Arial"/>
          <w:b/>
          <w:bCs/>
        </w:rPr>
        <w:t>Enlaces.</w:t>
      </w:r>
      <w:r w:rsidRPr="000F08F0">
        <w:rPr>
          <w:rFonts w:ascii="Arial" w:hAnsi="Arial" w:cs="Arial"/>
          <w:bCs/>
        </w:rPr>
        <w:t xml:space="preserve"> Vol. 1,2 e 3. 3ª ed. São Paulo: Macmillan, 2010.</w:t>
      </w:r>
    </w:p>
    <w:p w:rsidR="00696D0F" w:rsidRPr="000F08F0" w:rsidRDefault="00696D0F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 w:rsidRPr="000F08F0">
        <w:rPr>
          <w:rFonts w:ascii="Arial" w:hAnsi="Arial" w:cs="Arial"/>
          <w:caps/>
          <w:snapToGrid w:val="0"/>
          <w:color w:val="auto"/>
        </w:rPr>
        <w:t>SORIA</w:t>
      </w:r>
      <w:r w:rsidRPr="000F08F0">
        <w:rPr>
          <w:rFonts w:ascii="Arial" w:hAnsi="Arial" w:cs="Arial"/>
        </w:rPr>
        <w:t xml:space="preserve">, Edward. </w:t>
      </w:r>
      <w:r w:rsidRPr="000F08F0">
        <w:rPr>
          <w:rFonts w:ascii="Arial" w:hAnsi="Arial" w:cs="Arial"/>
          <w:b/>
        </w:rPr>
        <w:t>Espanhol Dinâmico Instrumental</w:t>
      </w:r>
      <w:r w:rsidRPr="000F08F0">
        <w:rPr>
          <w:rFonts w:ascii="Arial" w:hAnsi="Arial" w:cs="Arial"/>
        </w:rPr>
        <w:t>. Brasília: Vestcon, 2012.</w:t>
      </w:r>
    </w:p>
    <w:p w:rsidR="0064321D" w:rsidRPr="000F08F0" w:rsidRDefault="0064321D" w:rsidP="0021108A">
      <w:pPr>
        <w:spacing w:after="120"/>
        <w:rPr>
          <w:rFonts w:ascii="Arial" w:hAnsi="Arial" w:cs="Arial"/>
          <w:b/>
          <w:caps/>
          <w:snapToGrid w:val="0"/>
          <w:color w:val="auto"/>
        </w:rPr>
      </w:pPr>
    </w:p>
    <w:p w:rsidR="00BE6BE3" w:rsidRPr="000F08F0" w:rsidRDefault="000F08F0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r>
        <w:rPr>
          <w:rFonts w:ascii="Arial" w:hAnsi="Arial" w:cs="Arial"/>
          <w:b/>
          <w:caps/>
          <w:snapToGrid w:val="0"/>
          <w:color w:val="auto"/>
        </w:rPr>
        <w:t>8</w:t>
      </w:r>
      <w:r w:rsidR="00BE6BE3" w:rsidRPr="000F08F0">
        <w:rPr>
          <w:rFonts w:ascii="Arial" w:hAnsi="Arial" w:cs="Arial"/>
          <w:b/>
          <w:caps/>
          <w:snapToGrid w:val="0"/>
          <w:color w:val="auto"/>
        </w:rPr>
        <w:t>. Bibliografia complementar:</w:t>
      </w:r>
    </w:p>
    <w:p w:rsidR="00696D0F" w:rsidRPr="000F08F0" w:rsidRDefault="00134C2E" w:rsidP="00696D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Style w:val="Forte"/>
          <w:rFonts w:ascii="Arial" w:hAnsi="Arial" w:cs="Arial"/>
          <w:b w:val="0"/>
        </w:rPr>
      </w:pPr>
      <w:hyperlink r:id="rId9" w:history="1">
        <w:r w:rsidR="00696D0F" w:rsidRPr="000F08F0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WALD</w:t>
        </w:r>
        <w:r w:rsidR="00696D0F" w:rsidRPr="000F08F0">
          <w:rPr>
            <w:rStyle w:val="Forte"/>
            <w:rFonts w:ascii="Arial" w:hAnsi="Arial" w:cs="Arial"/>
          </w:rPr>
          <w:t>, Susana</w:t>
        </w:r>
      </w:hyperlink>
      <w:r w:rsidR="00696D0F" w:rsidRPr="000F08F0">
        <w:rPr>
          <w:rStyle w:val="Forte"/>
          <w:rFonts w:ascii="Arial" w:hAnsi="Arial" w:cs="Arial"/>
        </w:rPr>
        <w:t xml:space="preserve">. </w:t>
      </w:r>
      <w:hyperlink r:id="rId10" w:history="1">
        <w:r w:rsidR="00696D0F" w:rsidRPr="000F08F0">
          <w:rPr>
            <w:rStyle w:val="Forte"/>
            <w:rFonts w:ascii="Arial" w:hAnsi="Arial" w:cs="Arial"/>
          </w:rPr>
          <w:t>Espanhol</w:t>
        </w:r>
      </w:hyperlink>
      <w:r w:rsidR="00696D0F" w:rsidRPr="000F08F0">
        <w:rPr>
          <w:rStyle w:val="Forte"/>
          <w:rFonts w:ascii="Arial" w:hAnsi="Arial" w:cs="Arial"/>
        </w:rPr>
        <w:t xml:space="preserve"> para Leigos. </w:t>
      </w:r>
      <w:r w:rsidR="00696D0F" w:rsidRPr="000F08F0">
        <w:rPr>
          <w:rStyle w:val="Forte"/>
          <w:rFonts w:ascii="Arial" w:hAnsi="Arial" w:cs="Arial"/>
          <w:b w:val="0"/>
        </w:rPr>
        <w:t xml:space="preserve">2ªed. </w:t>
      </w:r>
      <w:hyperlink r:id="rId11" w:history="1">
        <w:r w:rsidR="00696D0F" w:rsidRPr="000F08F0">
          <w:rPr>
            <w:rStyle w:val="Forte"/>
            <w:rFonts w:ascii="Arial" w:hAnsi="Arial" w:cs="Arial"/>
            <w:b w:val="0"/>
          </w:rPr>
          <w:t>Alta Books,</w:t>
        </w:r>
      </w:hyperlink>
      <w:r w:rsidR="00696D0F" w:rsidRPr="000F08F0">
        <w:rPr>
          <w:rStyle w:val="Forte"/>
          <w:rFonts w:ascii="Arial" w:hAnsi="Arial" w:cs="Arial"/>
          <w:b w:val="0"/>
        </w:rPr>
        <w:t xml:space="preserve"> 2012.</w:t>
      </w:r>
    </w:p>
    <w:p w:rsidR="00696D0F" w:rsidRPr="000F08F0" w:rsidRDefault="00134C2E" w:rsidP="00696D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Style w:val="Forte"/>
          <w:rFonts w:ascii="Arial" w:hAnsi="Arial" w:cs="Arial"/>
          <w:b w:val="0"/>
        </w:rPr>
      </w:pPr>
      <w:hyperlink r:id="rId12" w:history="1">
        <w:r w:rsidR="00696D0F" w:rsidRPr="000F08F0">
          <w:rPr>
            <w:rStyle w:val="Forte"/>
            <w:rFonts w:ascii="Arial" w:hAnsi="Arial" w:cs="Arial"/>
            <w:b w:val="0"/>
            <w:caps/>
            <w:snapToGrid w:val="0"/>
            <w:color w:val="auto"/>
          </w:rPr>
          <w:t>SIERRA</w:t>
        </w:r>
        <w:r w:rsidR="00696D0F" w:rsidRPr="000F08F0">
          <w:rPr>
            <w:rStyle w:val="Forte"/>
            <w:rFonts w:ascii="Arial" w:hAnsi="Arial" w:cs="Arial"/>
          </w:rPr>
          <w:t xml:space="preserve">, Teresa.  </w:t>
        </w:r>
      </w:hyperlink>
      <w:hyperlink r:id="rId13" w:history="1">
        <w:r w:rsidR="00696D0F" w:rsidRPr="000F08F0">
          <w:rPr>
            <w:rStyle w:val="Forte"/>
            <w:rFonts w:ascii="Arial" w:hAnsi="Arial" w:cs="Arial"/>
          </w:rPr>
          <w:t>Espanhol</w:t>
        </w:r>
      </w:hyperlink>
      <w:r w:rsidR="00696D0F" w:rsidRPr="000F08F0">
        <w:rPr>
          <w:rStyle w:val="Forte"/>
          <w:rFonts w:ascii="Arial" w:hAnsi="Arial" w:cs="Arial"/>
        </w:rPr>
        <w:t xml:space="preserve"> Instrumental. </w:t>
      </w:r>
      <w:r w:rsidR="00696D0F" w:rsidRPr="000F08F0">
        <w:rPr>
          <w:rStyle w:val="Forte"/>
          <w:rFonts w:ascii="Arial" w:hAnsi="Arial" w:cs="Arial"/>
          <w:b w:val="0"/>
        </w:rPr>
        <w:t xml:space="preserve">3ªed. Curitiba: </w:t>
      </w:r>
      <w:hyperlink r:id="rId14" w:history="1">
        <w:r w:rsidR="00696D0F" w:rsidRPr="000F08F0">
          <w:rPr>
            <w:rStyle w:val="Forte"/>
            <w:rFonts w:ascii="Arial" w:hAnsi="Arial" w:cs="Arial"/>
            <w:b w:val="0"/>
          </w:rPr>
          <w:t>IBPEX</w:t>
        </w:r>
      </w:hyperlink>
      <w:r w:rsidR="00696D0F" w:rsidRPr="000F08F0">
        <w:rPr>
          <w:rStyle w:val="Forte"/>
          <w:rFonts w:ascii="Arial" w:hAnsi="Arial" w:cs="Arial"/>
          <w:b w:val="0"/>
        </w:rPr>
        <w:t>, 2005.</w:t>
      </w:r>
    </w:p>
    <w:p w:rsidR="00696D0F" w:rsidRPr="000F08F0" w:rsidRDefault="00696D0F" w:rsidP="00696D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0F08F0">
        <w:rPr>
          <w:rFonts w:ascii="Arial" w:hAnsi="Arial" w:cs="Arial"/>
          <w:caps/>
          <w:snapToGrid w:val="0"/>
          <w:color w:val="auto"/>
        </w:rPr>
        <w:t>ALVES</w:t>
      </w:r>
      <w:r w:rsidRPr="000F08F0">
        <w:rPr>
          <w:rFonts w:ascii="Arial" w:hAnsi="Arial" w:cs="Arial"/>
        </w:rPr>
        <w:t xml:space="preserve">. Adda-Nari M.; ALVES, Angélica Mello. </w:t>
      </w:r>
      <w:r w:rsidRPr="000F08F0">
        <w:rPr>
          <w:rFonts w:ascii="Arial" w:hAnsi="Arial" w:cs="Arial"/>
          <w:b/>
          <w:lang w:val="es-UY"/>
        </w:rPr>
        <w:t xml:space="preserve">Vale! Curso de Español para brasileños. </w:t>
      </w:r>
      <w:r w:rsidRPr="000F08F0">
        <w:rPr>
          <w:rFonts w:ascii="Arial" w:hAnsi="Arial" w:cs="Arial"/>
        </w:rPr>
        <w:t>Vol. 3. São Paulo: Moderna, 2006.</w:t>
      </w:r>
    </w:p>
    <w:p w:rsidR="00696D0F" w:rsidRPr="000F08F0" w:rsidRDefault="00696D0F" w:rsidP="00696D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0F08F0">
        <w:rPr>
          <w:rFonts w:ascii="Arial" w:hAnsi="Arial" w:cs="Arial"/>
          <w:caps/>
          <w:snapToGrid w:val="0"/>
          <w:color w:val="auto"/>
        </w:rPr>
        <w:t>ALVES</w:t>
      </w:r>
      <w:r w:rsidRPr="000F08F0">
        <w:rPr>
          <w:rFonts w:ascii="Arial" w:hAnsi="Arial" w:cs="Arial"/>
        </w:rPr>
        <w:t xml:space="preserve">. Adda-Nari M.; ALVES, Angélica Mello. </w:t>
      </w:r>
      <w:r w:rsidRPr="000F08F0">
        <w:rPr>
          <w:rFonts w:ascii="Arial" w:hAnsi="Arial" w:cs="Arial"/>
          <w:b/>
          <w:lang w:val="es-UY"/>
        </w:rPr>
        <w:t xml:space="preserve">Vale! Curso de Español para brasileños. </w:t>
      </w:r>
      <w:r w:rsidRPr="000F08F0">
        <w:rPr>
          <w:rFonts w:ascii="Arial" w:hAnsi="Arial" w:cs="Arial"/>
        </w:rPr>
        <w:t>Vol.4.</w:t>
      </w:r>
      <w:r w:rsidRPr="000F08F0">
        <w:rPr>
          <w:rFonts w:ascii="Arial" w:hAnsi="Arial" w:cs="Arial"/>
          <w:b/>
        </w:rPr>
        <w:t xml:space="preserve"> </w:t>
      </w:r>
      <w:r w:rsidRPr="000F08F0">
        <w:rPr>
          <w:rFonts w:ascii="Arial" w:hAnsi="Arial" w:cs="Arial"/>
        </w:rPr>
        <w:t>São Paulo: Moderna, 2006.</w:t>
      </w:r>
    </w:p>
    <w:p w:rsidR="00696D0F" w:rsidRPr="000F08F0" w:rsidRDefault="00696D0F" w:rsidP="00696D0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</w:rPr>
      </w:pPr>
      <w:r w:rsidRPr="000F08F0">
        <w:rPr>
          <w:rFonts w:ascii="Arial" w:hAnsi="Arial" w:cs="Arial"/>
          <w:caps/>
          <w:snapToGrid w:val="0"/>
          <w:color w:val="auto"/>
        </w:rPr>
        <w:t>LEFFA</w:t>
      </w:r>
      <w:r w:rsidRPr="000F08F0">
        <w:rPr>
          <w:rFonts w:ascii="Arial" w:hAnsi="Arial" w:cs="Arial"/>
        </w:rPr>
        <w:t xml:space="preserve">, Vilson J. ; PEREIRA, Aracy, E. (Orgs.) </w:t>
      </w:r>
      <w:r w:rsidRPr="000F08F0">
        <w:rPr>
          <w:rFonts w:ascii="Arial" w:hAnsi="Arial" w:cs="Arial"/>
          <w:b/>
        </w:rPr>
        <w:t xml:space="preserve">O ensino da leitura e produção textual; </w:t>
      </w:r>
      <w:r w:rsidRPr="000F08F0">
        <w:rPr>
          <w:rFonts w:ascii="Arial" w:hAnsi="Arial" w:cs="Arial"/>
        </w:rPr>
        <w:t>alternativas de renovação.</w:t>
      </w:r>
      <w:r w:rsidRPr="000F08F0">
        <w:rPr>
          <w:rFonts w:ascii="Arial" w:hAnsi="Arial" w:cs="Arial"/>
          <w:b/>
        </w:rPr>
        <w:t xml:space="preserve"> </w:t>
      </w:r>
      <w:r w:rsidRPr="000F08F0">
        <w:rPr>
          <w:rFonts w:ascii="Arial" w:hAnsi="Arial" w:cs="Arial"/>
        </w:rPr>
        <w:t>Pelotas: Educat, 1999.</w:t>
      </w:r>
    </w:p>
    <w:p w:rsidR="00696D0F" w:rsidRPr="000F08F0" w:rsidRDefault="00696D0F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r w:rsidRPr="000F08F0">
        <w:rPr>
          <w:rFonts w:ascii="Arial" w:hAnsi="Arial" w:cs="Arial"/>
          <w:caps/>
          <w:snapToGrid w:val="0"/>
          <w:color w:val="auto"/>
        </w:rPr>
        <w:t>LEFFA</w:t>
      </w:r>
      <w:r w:rsidRPr="000F08F0">
        <w:rPr>
          <w:rFonts w:ascii="Arial" w:hAnsi="Arial" w:cs="Arial"/>
        </w:rPr>
        <w:t xml:space="preserve">, Vilson J. </w:t>
      </w:r>
      <w:r w:rsidRPr="000F08F0">
        <w:rPr>
          <w:rFonts w:ascii="Arial" w:hAnsi="Arial" w:cs="Arial"/>
          <w:b/>
        </w:rPr>
        <w:t>O dicionário eletrônico na construção do sentido em língua estrangeira</w:t>
      </w:r>
      <w:r w:rsidRPr="000F08F0">
        <w:rPr>
          <w:rFonts w:ascii="Arial" w:hAnsi="Arial" w:cs="Arial"/>
        </w:rPr>
        <w:t xml:space="preserve">. </w:t>
      </w:r>
      <w:r w:rsidRPr="000F08F0">
        <w:rPr>
          <w:rFonts w:ascii="Arial" w:hAnsi="Arial" w:cs="Arial"/>
          <w:i/>
          <w:iCs/>
        </w:rPr>
        <w:t>Cadernos de tradução</w:t>
      </w:r>
      <w:r w:rsidRPr="000F08F0">
        <w:rPr>
          <w:rFonts w:ascii="Arial" w:hAnsi="Arial" w:cs="Arial"/>
        </w:rPr>
        <w:t>, Florianópolis, n. 18, p. 319-340, 2006.</w:t>
      </w:r>
    </w:p>
    <w:p w:rsidR="0064321D" w:rsidRPr="000F08F0" w:rsidRDefault="0064321D">
      <w:pPr>
        <w:spacing w:line="240" w:lineRule="auto"/>
        <w:jc w:val="left"/>
        <w:rPr>
          <w:rFonts w:ascii="Arial" w:hAnsi="Arial" w:cs="Arial"/>
        </w:rPr>
      </w:pPr>
    </w:p>
    <w:p w:rsidR="00184526" w:rsidRPr="000F08F0" w:rsidRDefault="00184526">
      <w:pPr>
        <w:spacing w:line="240" w:lineRule="auto"/>
        <w:jc w:val="left"/>
        <w:rPr>
          <w:rFonts w:ascii="Arial" w:hAnsi="Arial" w:cs="Arial"/>
          <w:b/>
          <w:snapToGrid w:val="0"/>
        </w:rPr>
      </w:pPr>
    </w:p>
    <w:p w:rsidR="00213675" w:rsidRPr="000F08F0" w:rsidRDefault="00213675" w:rsidP="000F08F0">
      <w:pPr>
        <w:widowControl w:val="0"/>
        <w:spacing w:line="160" w:lineRule="atLeast"/>
        <w:ind w:left="3540" w:firstLine="708"/>
        <w:jc w:val="left"/>
        <w:rPr>
          <w:rFonts w:ascii="Arial" w:hAnsi="Arial" w:cs="Arial"/>
          <w:b/>
          <w:snapToGrid w:val="0"/>
        </w:rPr>
      </w:pPr>
      <w:r w:rsidRPr="000F08F0">
        <w:rPr>
          <w:rFonts w:ascii="Arial" w:hAnsi="Arial" w:cs="Arial"/>
          <w:b/>
          <w:snapToGrid w:val="0"/>
        </w:rPr>
        <w:t>CRONOGRAMA</w:t>
      </w:r>
    </w:p>
    <w:p w:rsidR="00213675" w:rsidRPr="000F08F0" w:rsidRDefault="00213675" w:rsidP="00213675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213675" w:rsidRPr="000F08F0" w:rsidRDefault="00213675" w:rsidP="0021367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</w:rPr>
      </w:pPr>
      <w:r w:rsidRPr="000F08F0">
        <w:rPr>
          <w:rFonts w:ascii="Arial" w:hAnsi="Arial" w:cs="Arial"/>
          <w:b/>
          <w:snapToGrid w:val="0"/>
        </w:rPr>
        <w:t xml:space="preserve">INSTITUTO FEDERAL SUL-RIO-GRANDENSE </w:t>
      </w:r>
      <w:r w:rsidR="00213DE5" w:rsidRPr="000F08F0">
        <w:rPr>
          <w:rFonts w:ascii="Arial" w:hAnsi="Arial" w:cs="Arial"/>
          <w:b/>
          <w:snapToGrid w:val="0"/>
        </w:rPr>
        <w:t>–</w:t>
      </w:r>
      <w:r w:rsidRPr="000F08F0">
        <w:rPr>
          <w:rFonts w:ascii="Arial" w:hAnsi="Arial" w:cs="Arial"/>
          <w:b/>
          <w:snapToGrid w:val="0"/>
        </w:rPr>
        <w:t xml:space="preserve"> CAMPUS SAPUCAIA DO SUL</w:t>
      </w:r>
    </w:p>
    <w:p w:rsidR="006F4917" w:rsidRPr="000F08F0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 xml:space="preserve">Curso: Técnico em </w:t>
      </w:r>
      <w:r w:rsidR="00E24FFA" w:rsidRPr="000F08F0">
        <w:rPr>
          <w:rFonts w:ascii="Arial" w:hAnsi="Arial" w:cs="Arial"/>
          <w:snapToGrid w:val="0"/>
          <w:color w:val="auto"/>
        </w:rPr>
        <w:t>Eventos</w:t>
      </w:r>
    </w:p>
    <w:p w:rsidR="006F4917" w:rsidRPr="000F08F0" w:rsidRDefault="007933F4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 xml:space="preserve">Disciplina: </w:t>
      </w:r>
      <w:r w:rsidR="00DD6F7E" w:rsidRPr="000F08F0">
        <w:rPr>
          <w:rFonts w:ascii="Arial" w:hAnsi="Arial" w:cs="Arial"/>
          <w:snapToGrid w:val="0"/>
          <w:color w:val="auto"/>
        </w:rPr>
        <w:t>Língua Espanhola I</w:t>
      </w:r>
      <w:r w:rsidR="003669C4" w:rsidRPr="000F08F0">
        <w:rPr>
          <w:rFonts w:ascii="Arial" w:hAnsi="Arial" w:cs="Arial"/>
          <w:snapToGrid w:val="0"/>
          <w:color w:val="auto"/>
        </w:rPr>
        <w:t>I</w:t>
      </w:r>
    </w:p>
    <w:p w:rsidR="006F4917" w:rsidRPr="000F08F0" w:rsidRDefault="00E73C1A" w:rsidP="00A84E7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>Professor</w:t>
      </w:r>
      <w:r w:rsidR="006F4917" w:rsidRPr="000F08F0">
        <w:rPr>
          <w:rFonts w:ascii="Arial" w:hAnsi="Arial" w:cs="Arial"/>
          <w:snapToGrid w:val="0"/>
          <w:color w:val="auto"/>
        </w:rPr>
        <w:t>:</w:t>
      </w:r>
      <w:r w:rsidR="005F26B6" w:rsidRPr="000F08F0">
        <w:rPr>
          <w:rFonts w:ascii="Arial" w:hAnsi="Arial" w:cs="Arial"/>
          <w:snapToGrid w:val="0"/>
          <w:color w:val="auto"/>
        </w:rPr>
        <w:t xml:space="preserve"> </w:t>
      </w:r>
      <w:r w:rsidR="00DD6F7E" w:rsidRPr="000F08F0">
        <w:rPr>
          <w:rFonts w:ascii="Arial" w:hAnsi="Arial" w:cs="Arial"/>
          <w:snapToGrid w:val="0"/>
          <w:color w:val="auto"/>
        </w:rPr>
        <w:t>Me Inessa Carrasco Pereyra Kratz</w:t>
      </w:r>
    </w:p>
    <w:p w:rsidR="006F4917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 xml:space="preserve">Ano/semestre: </w:t>
      </w:r>
      <w:r w:rsidR="00E931B1" w:rsidRPr="000F08F0">
        <w:rPr>
          <w:rFonts w:ascii="Arial" w:hAnsi="Arial" w:cs="Arial"/>
          <w:snapToGrid w:val="0"/>
          <w:color w:val="auto"/>
        </w:rPr>
        <w:t>201</w:t>
      </w:r>
      <w:r w:rsidR="00A84E79">
        <w:rPr>
          <w:rFonts w:ascii="Arial" w:hAnsi="Arial" w:cs="Arial"/>
          <w:snapToGrid w:val="0"/>
          <w:color w:val="auto"/>
        </w:rPr>
        <w:t>9</w:t>
      </w:r>
    </w:p>
    <w:p w:rsidR="00A84E79" w:rsidRPr="000F08F0" w:rsidRDefault="00A84E79" w:rsidP="00A84E79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0F08F0">
        <w:rPr>
          <w:rFonts w:ascii="Arial" w:hAnsi="Arial" w:cs="Arial"/>
          <w:snapToGrid w:val="0"/>
          <w:color w:val="auto"/>
        </w:rPr>
        <w:t>Turma</w:t>
      </w:r>
      <w:bookmarkStart w:id="0" w:name="_GoBack"/>
      <w:bookmarkEnd w:id="0"/>
      <w:r w:rsidRPr="000F08F0">
        <w:rPr>
          <w:rFonts w:ascii="Arial" w:hAnsi="Arial" w:cs="Arial"/>
          <w:snapToGrid w:val="0"/>
          <w:color w:val="auto"/>
        </w:rPr>
        <w:t>: 2L e 2M</w:t>
      </w:r>
    </w:p>
    <w:p w:rsidR="00A84E79" w:rsidRPr="000F08F0" w:rsidRDefault="00A84E79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 xml:space="preserve">Email: </w:t>
      </w:r>
      <w:hyperlink r:id="rId15" w:history="1">
        <w:r w:rsidRPr="006119A9">
          <w:rPr>
            <w:rStyle w:val="Hyperlink"/>
            <w:rFonts w:ascii="Arial" w:hAnsi="Arial" w:cs="Arial"/>
            <w:snapToGrid w:val="0"/>
          </w:rPr>
          <w:t>inessacp@sapucia.ifsul.edu.br</w:t>
        </w:r>
      </w:hyperlink>
      <w:r>
        <w:rPr>
          <w:rFonts w:ascii="Arial" w:hAnsi="Arial" w:cs="Arial"/>
          <w:snapToGrid w:val="0"/>
          <w:color w:val="auto"/>
        </w:rPr>
        <w:t xml:space="preserve">  /  </w:t>
      </w:r>
      <w:hyperlink r:id="rId16" w:history="1">
        <w:r w:rsidRPr="006119A9">
          <w:rPr>
            <w:rStyle w:val="Hyperlink"/>
            <w:rFonts w:ascii="Arial" w:hAnsi="Arial" w:cs="Arial"/>
            <w:snapToGrid w:val="0"/>
          </w:rPr>
          <w:t>inessacarrasco@yahoo.com.br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</w:p>
    <w:p w:rsidR="00DD6F7E" w:rsidRPr="000F08F0" w:rsidRDefault="00DD6F7E" w:rsidP="00213675">
      <w:pPr>
        <w:pStyle w:val="Corpodetexto"/>
        <w:spacing w:line="160" w:lineRule="atLeast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8442"/>
      </w:tblGrid>
      <w:tr w:rsidR="00213675" w:rsidRPr="000F08F0" w:rsidTr="00213675">
        <w:trPr>
          <w:trHeight w:val="273"/>
        </w:trPr>
        <w:tc>
          <w:tcPr>
            <w:tcW w:w="1011" w:type="dxa"/>
          </w:tcPr>
          <w:p w:rsidR="00213675" w:rsidRPr="000F08F0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Aula</w:t>
            </w:r>
            <w:r w:rsidR="000501F0" w:rsidRPr="000F08F0">
              <w:rPr>
                <w:rFonts w:ascii="Arial" w:hAnsi="Arial" w:cs="Arial"/>
              </w:rPr>
              <w:t xml:space="preserve"> nº</w:t>
            </w:r>
          </w:p>
          <w:p w:rsidR="00213675" w:rsidRPr="000F08F0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(2h/aula)</w:t>
            </w:r>
          </w:p>
        </w:tc>
        <w:tc>
          <w:tcPr>
            <w:tcW w:w="8595" w:type="dxa"/>
          </w:tcPr>
          <w:p w:rsidR="00213675" w:rsidRPr="000F08F0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Conteúdo Programático</w:t>
            </w:r>
          </w:p>
        </w:tc>
      </w:tr>
      <w:tr w:rsidR="00990E37" w:rsidRPr="000F08F0" w:rsidTr="00213675">
        <w:trPr>
          <w:trHeight w:val="135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01</w:t>
            </w:r>
          </w:p>
        </w:tc>
        <w:tc>
          <w:tcPr>
            <w:tcW w:w="8595" w:type="dxa"/>
          </w:tcPr>
          <w:p w:rsidR="00990E37" w:rsidRPr="000F08F0" w:rsidRDefault="00990E37" w:rsidP="00934198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1º Semestre</w:t>
            </w:r>
          </w:p>
          <w:p w:rsidR="00990E37" w:rsidRPr="000F08F0" w:rsidRDefault="00990E37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Apresentação da professora, enquete pessoal dos alunos e mensagem motivacional.</w:t>
            </w:r>
          </w:p>
        </w:tc>
      </w:tr>
      <w:tr w:rsidR="00990E37" w:rsidRPr="000F08F0" w:rsidTr="00213675">
        <w:trPr>
          <w:trHeight w:val="135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02 a 13</w:t>
            </w:r>
          </w:p>
        </w:tc>
        <w:tc>
          <w:tcPr>
            <w:tcW w:w="8595" w:type="dxa"/>
          </w:tcPr>
          <w:p w:rsidR="00990E37" w:rsidRPr="000F08F0" w:rsidRDefault="00990E37" w:rsidP="00270E78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 xml:space="preserve">Aulas previstas para organização e realização dos trabalhos, procurando desenvolver  os conteúdos das cinco unidades articuladamente. </w:t>
            </w:r>
          </w:p>
        </w:tc>
      </w:tr>
      <w:tr w:rsidR="00990E37" w:rsidRPr="000F08F0" w:rsidTr="00213675">
        <w:trPr>
          <w:trHeight w:val="139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14</w:t>
            </w:r>
          </w:p>
        </w:tc>
        <w:tc>
          <w:tcPr>
            <w:tcW w:w="8595" w:type="dxa"/>
          </w:tcPr>
          <w:p w:rsidR="00990E37" w:rsidRPr="000F08F0" w:rsidRDefault="00990E37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Prova.</w:t>
            </w:r>
          </w:p>
        </w:tc>
      </w:tr>
      <w:tr w:rsidR="00990E37" w:rsidRPr="000F08F0" w:rsidTr="00213675">
        <w:trPr>
          <w:trHeight w:val="139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15</w:t>
            </w:r>
          </w:p>
        </w:tc>
        <w:tc>
          <w:tcPr>
            <w:tcW w:w="8595" w:type="dxa"/>
          </w:tcPr>
          <w:p w:rsidR="00990E37" w:rsidRPr="000F08F0" w:rsidRDefault="00990E37" w:rsidP="00FE411B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Revisão dos conteúdos e recuperação.</w:t>
            </w:r>
          </w:p>
        </w:tc>
      </w:tr>
      <w:tr w:rsidR="00990E37" w:rsidRPr="000F08F0" w:rsidTr="00213675">
        <w:trPr>
          <w:trHeight w:val="139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16</w:t>
            </w:r>
          </w:p>
        </w:tc>
        <w:tc>
          <w:tcPr>
            <w:tcW w:w="8595" w:type="dxa"/>
          </w:tcPr>
          <w:p w:rsidR="00990E37" w:rsidRPr="000F08F0" w:rsidRDefault="00990E37" w:rsidP="006A4BFE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2º Semestre</w:t>
            </w:r>
          </w:p>
          <w:p w:rsidR="00990E37" w:rsidRPr="000F08F0" w:rsidRDefault="00990E37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 xml:space="preserve">Revisão e avaliação das atividades do primeiro semestre. </w:t>
            </w:r>
          </w:p>
        </w:tc>
      </w:tr>
      <w:tr w:rsidR="00990E37" w:rsidRPr="000F08F0" w:rsidTr="00213675">
        <w:trPr>
          <w:trHeight w:val="139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17-28</w:t>
            </w:r>
          </w:p>
        </w:tc>
        <w:tc>
          <w:tcPr>
            <w:tcW w:w="8595" w:type="dxa"/>
          </w:tcPr>
          <w:p w:rsidR="00990E37" w:rsidRPr="000F08F0" w:rsidRDefault="00990E37" w:rsidP="00587591">
            <w:pPr>
              <w:pStyle w:val="Corpodetexto"/>
              <w:spacing w:after="0" w:line="240" w:lineRule="auto"/>
              <w:jc w:val="left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Aulas previstas para organização e realização dos trabalhos em grupo, procurando desenvolver os conteúdos das cinco unidades articuladamente.</w:t>
            </w:r>
          </w:p>
        </w:tc>
      </w:tr>
      <w:tr w:rsidR="00990E37" w:rsidRPr="000F08F0" w:rsidTr="00213675">
        <w:trPr>
          <w:trHeight w:val="139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29</w:t>
            </w:r>
          </w:p>
        </w:tc>
        <w:tc>
          <w:tcPr>
            <w:tcW w:w="8595" w:type="dxa"/>
          </w:tcPr>
          <w:p w:rsidR="00990E37" w:rsidRPr="000F08F0" w:rsidRDefault="00990E37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Prova.</w:t>
            </w:r>
          </w:p>
        </w:tc>
      </w:tr>
      <w:tr w:rsidR="00990E37" w:rsidRPr="000F08F0" w:rsidTr="00213675">
        <w:trPr>
          <w:trHeight w:val="139"/>
        </w:trPr>
        <w:tc>
          <w:tcPr>
            <w:tcW w:w="1011" w:type="dxa"/>
          </w:tcPr>
          <w:p w:rsidR="00990E37" w:rsidRPr="000F08F0" w:rsidRDefault="00990E3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30</w:t>
            </w:r>
          </w:p>
        </w:tc>
        <w:tc>
          <w:tcPr>
            <w:tcW w:w="8595" w:type="dxa"/>
          </w:tcPr>
          <w:p w:rsidR="00990E37" w:rsidRPr="000F08F0" w:rsidRDefault="00990E37" w:rsidP="006A4BF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0F08F0">
              <w:rPr>
                <w:rFonts w:ascii="Arial" w:hAnsi="Arial" w:cs="Arial"/>
              </w:rPr>
              <w:t>Revisão dos conteúdos e recuperação.</w:t>
            </w:r>
          </w:p>
        </w:tc>
      </w:tr>
    </w:tbl>
    <w:p w:rsidR="00AF37B4" w:rsidRPr="000F08F0" w:rsidRDefault="00AF37B4" w:rsidP="00BA4A51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</w:p>
    <w:sectPr w:rsidR="00AF37B4" w:rsidRPr="000F08F0" w:rsidSect="00832914">
      <w:pgSz w:w="11907" w:h="16840" w:code="9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CE" w:rsidRDefault="005E24CE">
      <w:pPr>
        <w:spacing w:line="240" w:lineRule="auto"/>
      </w:pPr>
      <w:r>
        <w:separator/>
      </w:r>
    </w:p>
  </w:endnote>
  <w:endnote w:type="continuationSeparator" w:id="1">
    <w:p w:rsidR="005E24CE" w:rsidRDefault="005E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CE" w:rsidRDefault="005E24CE">
      <w:pPr>
        <w:spacing w:line="240" w:lineRule="auto"/>
      </w:pPr>
      <w:r>
        <w:separator/>
      </w:r>
    </w:p>
  </w:footnote>
  <w:footnote w:type="continuationSeparator" w:id="1">
    <w:p w:rsidR="005E24CE" w:rsidRDefault="005E2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F67"/>
    <w:multiLevelType w:val="multilevel"/>
    <w:tmpl w:val="2DD80D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750D5"/>
    <w:multiLevelType w:val="multilevel"/>
    <w:tmpl w:val="8CA40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14F27DA"/>
    <w:multiLevelType w:val="multilevel"/>
    <w:tmpl w:val="26BA3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1E42C9"/>
    <w:multiLevelType w:val="multilevel"/>
    <w:tmpl w:val="CF243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7"/>
  </w:num>
  <w:num w:numId="10">
    <w:abstractNumId w:val="13"/>
  </w:num>
  <w:num w:numId="11">
    <w:abstractNumId w:val="2"/>
  </w:num>
  <w:num w:numId="12">
    <w:abstractNumId w:val="18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3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2021B"/>
    <w:rsid w:val="00032610"/>
    <w:rsid w:val="00042515"/>
    <w:rsid w:val="00044DB9"/>
    <w:rsid w:val="000501F0"/>
    <w:rsid w:val="00054E88"/>
    <w:rsid w:val="00057259"/>
    <w:rsid w:val="00060BB6"/>
    <w:rsid w:val="00065499"/>
    <w:rsid w:val="000665B3"/>
    <w:rsid w:val="0008015C"/>
    <w:rsid w:val="00082083"/>
    <w:rsid w:val="00082F5A"/>
    <w:rsid w:val="00094CB3"/>
    <w:rsid w:val="0009537B"/>
    <w:rsid w:val="000965F8"/>
    <w:rsid w:val="000B0FAB"/>
    <w:rsid w:val="000B11FB"/>
    <w:rsid w:val="000B5FB7"/>
    <w:rsid w:val="000B63D3"/>
    <w:rsid w:val="000C7470"/>
    <w:rsid w:val="000D6178"/>
    <w:rsid w:val="000E0926"/>
    <w:rsid w:val="000E4351"/>
    <w:rsid w:val="000E59C9"/>
    <w:rsid w:val="000E6A0D"/>
    <w:rsid w:val="000E77E2"/>
    <w:rsid w:val="000F08F0"/>
    <w:rsid w:val="00100562"/>
    <w:rsid w:val="00105147"/>
    <w:rsid w:val="001146D8"/>
    <w:rsid w:val="0011617B"/>
    <w:rsid w:val="0012124E"/>
    <w:rsid w:val="001216D5"/>
    <w:rsid w:val="001344F3"/>
    <w:rsid w:val="0013459F"/>
    <w:rsid w:val="00134C2E"/>
    <w:rsid w:val="001603D5"/>
    <w:rsid w:val="001610A3"/>
    <w:rsid w:val="00163458"/>
    <w:rsid w:val="0016458A"/>
    <w:rsid w:val="00174844"/>
    <w:rsid w:val="00180BB7"/>
    <w:rsid w:val="00184526"/>
    <w:rsid w:val="0018628D"/>
    <w:rsid w:val="001A1CA9"/>
    <w:rsid w:val="001A797E"/>
    <w:rsid w:val="001C4710"/>
    <w:rsid w:val="001D37EB"/>
    <w:rsid w:val="001D77C3"/>
    <w:rsid w:val="001E2146"/>
    <w:rsid w:val="001E5B6F"/>
    <w:rsid w:val="001E5D81"/>
    <w:rsid w:val="001F04CC"/>
    <w:rsid w:val="001F073D"/>
    <w:rsid w:val="001F3F83"/>
    <w:rsid w:val="001F6AF2"/>
    <w:rsid w:val="00200B13"/>
    <w:rsid w:val="002065CD"/>
    <w:rsid w:val="0021108A"/>
    <w:rsid w:val="00211668"/>
    <w:rsid w:val="00213675"/>
    <w:rsid w:val="00213713"/>
    <w:rsid w:val="00213DE5"/>
    <w:rsid w:val="00220587"/>
    <w:rsid w:val="00221E00"/>
    <w:rsid w:val="00224989"/>
    <w:rsid w:val="00226B27"/>
    <w:rsid w:val="00251928"/>
    <w:rsid w:val="00252057"/>
    <w:rsid w:val="0025369F"/>
    <w:rsid w:val="002621E0"/>
    <w:rsid w:val="00264B7D"/>
    <w:rsid w:val="00270E78"/>
    <w:rsid w:val="00275D43"/>
    <w:rsid w:val="0028574F"/>
    <w:rsid w:val="00285882"/>
    <w:rsid w:val="0029525C"/>
    <w:rsid w:val="002A06E9"/>
    <w:rsid w:val="002A27AE"/>
    <w:rsid w:val="002A42D9"/>
    <w:rsid w:val="002B348C"/>
    <w:rsid w:val="002F7A8D"/>
    <w:rsid w:val="003063AE"/>
    <w:rsid w:val="00312768"/>
    <w:rsid w:val="00313A1F"/>
    <w:rsid w:val="00326727"/>
    <w:rsid w:val="00344B64"/>
    <w:rsid w:val="00347C06"/>
    <w:rsid w:val="00350539"/>
    <w:rsid w:val="00352656"/>
    <w:rsid w:val="00352DDD"/>
    <w:rsid w:val="00353123"/>
    <w:rsid w:val="003669C4"/>
    <w:rsid w:val="00370DE3"/>
    <w:rsid w:val="00375C1B"/>
    <w:rsid w:val="003814B7"/>
    <w:rsid w:val="003873A4"/>
    <w:rsid w:val="00393019"/>
    <w:rsid w:val="0039549F"/>
    <w:rsid w:val="003A35FB"/>
    <w:rsid w:val="003B101A"/>
    <w:rsid w:val="003B564A"/>
    <w:rsid w:val="003B587B"/>
    <w:rsid w:val="003C0AC6"/>
    <w:rsid w:val="003D0E31"/>
    <w:rsid w:val="003E0A72"/>
    <w:rsid w:val="003E785E"/>
    <w:rsid w:val="003F298A"/>
    <w:rsid w:val="003F56EE"/>
    <w:rsid w:val="00403306"/>
    <w:rsid w:val="004056A5"/>
    <w:rsid w:val="00410B50"/>
    <w:rsid w:val="00415E41"/>
    <w:rsid w:val="004230B6"/>
    <w:rsid w:val="00425B19"/>
    <w:rsid w:val="00427051"/>
    <w:rsid w:val="00465A6F"/>
    <w:rsid w:val="00474B84"/>
    <w:rsid w:val="00475B8D"/>
    <w:rsid w:val="00476763"/>
    <w:rsid w:val="0048159F"/>
    <w:rsid w:val="00490022"/>
    <w:rsid w:val="004964B9"/>
    <w:rsid w:val="004A4C88"/>
    <w:rsid w:val="004A5250"/>
    <w:rsid w:val="004A688B"/>
    <w:rsid w:val="004A7440"/>
    <w:rsid w:val="004B2BB6"/>
    <w:rsid w:val="004C3F33"/>
    <w:rsid w:val="004C4388"/>
    <w:rsid w:val="004C464F"/>
    <w:rsid w:val="004C76FA"/>
    <w:rsid w:val="004F0B4C"/>
    <w:rsid w:val="004F2ECE"/>
    <w:rsid w:val="004F78C3"/>
    <w:rsid w:val="0050013A"/>
    <w:rsid w:val="00501D59"/>
    <w:rsid w:val="00503EDF"/>
    <w:rsid w:val="00512E07"/>
    <w:rsid w:val="0051490F"/>
    <w:rsid w:val="00525210"/>
    <w:rsid w:val="005254F9"/>
    <w:rsid w:val="0053111E"/>
    <w:rsid w:val="00531773"/>
    <w:rsid w:val="00532233"/>
    <w:rsid w:val="005354A7"/>
    <w:rsid w:val="00552074"/>
    <w:rsid w:val="00555300"/>
    <w:rsid w:val="0055709E"/>
    <w:rsid w:val="00560121"/>
    <w:rsid w:val="00560E99"/>
    <w:rsid w:val="00566057"/>
    <w:rsid w:val="0058597D"/>
    <w:rsid w:val="00585CDC"/>
    <w:rsid w:val="00587591"/>
    <w:rsid w:val="005A7AF0"/>
    <w:rsid w:val="005B0C31"/>
    <w:rsid w:val="005B38B2"/>
    <w:rsid w:val="005C1F8E"/>
    <w:rsid w:val="005D6596"/>
    <w:rsid w:val="005D68D7"/>
    <w:rsid w:val="005E138C"/>
    <w:rsid w:val="005E24CE"/>
    <w:rsid w:val="005E2693"/>
    <w:rsid w:val="005E51A9"/>
    <w:rsid w:val="005E5D97"/>
    <w:rsid w:val="005E639B"/>
    <w:rsid w:val="005F26B6"/>
    <w:rsid w:val="005F6703"/>
    <w:rsid w:val="00601D45"/>
    <w:rsid w:val="0061549B"/>
    <w:rsid w:val="006170DA"/>
    <w:rsid w:val="006261FA"/>
    <w:rsid w:val="00631AE9"/>
    <w:rsid w:val="00640FE7"/>
    <w:rsid w:val="0064321D"/>
    <w:rsid w:val="00654627"/>
    <w:rsid w:val="00654C43"/>
    <w:rsid w:val="0066483C"/>
    <w:rsid w:val="00680D8A"/>
    <w:rsid w:val="00691C5A"/>
    <w:rsid w:val="00691E7C"/>
    <w:rsid w:val="00696D0F"/>
    <w:rsid w:val="006A3855"/>
    <w:rsid w:val="006B12AA"/>
    <w:rsid w:val="006B496F"/>
    <w:rsid w:val="006C0000"/>
    <w:rsid w:val="006C0AD5"/>
    <w:rsid w:val="006C4053"/>
    <w:rsid w:val="006D6ED7"/>
    <w:rsid w:val="006E00F8"/>
    <w:rsid w:val="006E225E"/>
    <w:rsid w:val="006E75E1"/>
    <w:rsid w:val="006F2839"/>
    <w:rsid w:val="006F4134"/>
    <w:rsid w:val="006F4917"/>
    <w:rsid w:val="006F5630"/>
    <w:rsid w:val="007002B2"/>
    <w:rsid w:val="00701D30"/>
    <w:rsid w:val="00701F89"/>
    <w:rsid w:val="00721DE8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21EC"/>
    <w:rsid w:val="00783195"/>
    <w:rsid w:val="007842DD"/>
    <w:rsid w:val="0078778A"/>
    <w:rsid w:val="007933F4"/>
    <w:rsid w:val="00795653"/>
    <w:rsid w:val="00797A9B"/>
    <w:rsid w:val="007A0BC4"/>
    <w:rsid w:val="007A2273"/>
    <w:rsid w:val="007B74D3"/>
    <w:rsid w:val="007C02A9"/>
    <w:rsid w:val="007C2ECF"/>
    <w:rsid w:val="007C671C"/>
    <w:rsid w:val="007D0DAA"/>
    <w:rsid w:val="007D18BF"/>
    <w:rsid w:val="008004EB"/>
    <w:rsid w:val="0080623D"/>
    <w:rsid w:val="00806826"/>
    <w:rsid w:val="0080776D"/>
    <w:rsid w:val="00811682"/>
    <w:rsid w:val="008123C9"/>
    <w:rsid w:val="00830112"/>
    <w:rsid w:val="00832914"/>
    <w:rsid w:val="00837DE0"/>
    <w:rsid w:val="0084309F"/>
    <w:rsid w:val="00847BE4"/>
    <w:rsid w:val="008577BC"/>
    <w:rsid w:val="00857EDF"/>
    <w:rsid w:val="0087491C"/>
    <w:rsid w:val="00892DE1"/>
    <w:rsid w:val="008935DE"/>
    <w:rsid w:val="008A48B4"/>
    <w:rsid w:val="008A5359"/>
    <w:rsid w:val="008B75F3"/>
    <w:rsid w:val="008C16AC"/>
    <w:rsid w:val="008D4E8F"/>
    <w:rsid w:val="008D66A1"/>
    <w:rsid w:val="008E4991"/>
    <w:rsid w:val="008F7638"/>
    <w:rsid w:val="009011F3"/>
    <w:rsid w:val="0090523F"/>
    <w:rsid w:val="009324CF"/>
    <w:rsid w:val="00934198"/>
    <w:rsid w:val="009363DB"/>
    <w:rsid w:val="00936843"/>
    <w:rsid w:val="00943238"/>
    <w:rsid w:val="00957E97"/>
    <w:rsid w:val="00962DA1"/>
    <w:rsid w:val="0096621B"/>
    <w:rsid w:val="00971099"/>
    <w:rsid w:val="00972B71"/>
    <w:rsid w:val="00981E91"/>
    <w:rsid w:val="00984897"/>
    <w:rsid w:val="009848DC"/>
    <w:rsid w:val="009851B5"/>
    <w:rsid w:val="00985C51"/>
    <w:rsid w:val="00990E37"/>
    <w:rsid w:val="00990F06"/>
    <w:rsid w:val="009A10E2"/>
    <w:rsid w:val="009A482F"/>
    <w:rsid w:val="009B2460"/>
    <w:rsid w:val="009B6FC8"/>
    <w:rsid w:val="009C396E"/>
    <w:rsid w:val="009D697F"/>
    <w:rsid w:val="009E1350"/>
    <w:rsid w:val="009E3BBF"/>
    <w:rsid w:val="009E3E4C"/>
    <w:rsid w:val="009F2668"/>
    <w:rsid w:val="00A02B8E"/>
    <w:rsid w:val="00A03520"/>
    <w:rsid w:val="00A04197"/>
    <w:rsid w:val="00A076F5"/>
    <w:rsid w:val="00A127C2"/>
    <w:rsid w:val="00A12C27"/>
    <w:rsid w:val="00A16C93"/>
    <w:rsid w:val="00A304F2"/>
    <w:rsid w:val="00A33C84"/>
    <w:rsid w:val="00A3450A"/>
    <w:rsid w:val="00A376E8"/>
    <w:rsid w:val="00A42596"/>
    <w:rsid w:val="00A45BD4"/>
    <w:rsid w:val="00A5014B"/>
    <w:rsid w:val="00A52CE0"/>
    <w:rsid w:val="00A5589C"/>
    <w:rsid w:val="00A7052E"/>
    <w:rsid w:val="00A735B7"/>
    <w:rsid w:val="00A77841"/>
    <w:rsid w:val="00A84E79"/>
    <w:rsid w:val="00A852B4"/>
    <w:rsid w:val="00A861C7"/>
    <w:rsid w:val="00A97562"/>
    <w:rsid w:val="00AA35B4"/>
    <w:rsid w:val="00AB12EA"/>
    <w:rsid w:val="00AB22F3"/>
    <w:rsid w:val="00AB5676"/>
    <w:rsid w:val="00AE4E60"/>
    <w:rsid w:val="00AF03C3"/>
    <w:rsid w:val="00AF37B4"/>
    <w:rsid w:val="00AF42D1"/>
    <w:rsid w:val="00B06114"/>
    <w:rsid w:val="00B07854"/>
    <w:rsid w:val="00B1551A"/>
    <w:rsid w:val="00B23BC6"/>
    <w:rsid w:val="00B30A05"/>
    <w:rsid w:val="00B34622"/>
    <w:rsid w:val="00B61C8B"/>
    <w:rsid w:val="00B67C39"/>
    <w:rsid w:val="00B72AA2"/>
    <w:rsid w:val="00B76995"/>
    <w:rsid w:val="00B76FE1"/>
    <w:rsid w:val="00B83E91"/>
    <w:rsid w:val="00B84138"/>
    <w:rsid w:val="00B87DA7"/>
    <w:rsid w:val="00B90B79"/>
    <w:rsid w:val="00B9690E"/>
    <w:rsid w:val="00BA4A51"/>
    <w:rsid w:val="00BA5211"/>
    <w:rsid w:val="00BB643B"/>
    <w:rsid w:val="00BB7EC2"/>
    <w:rsid w:val="00BE6BE3"/>
    <w:rsid w:val="00BE7600"/>
    <w:rsid w:val="00BF4118"/>
    <w:rsid w:val="00BF7239"/>
    <w:rsid w:val="00C02AEF"/>
    <w:rsid w:val="00C12A37"/>
    <w:rsid w:val="00C153E9"/>
    <w:rsid w:val="00C255DE"/>
    <w:rsid w:val="00C27CA6"/>
    <w:rsid w:val="00C30624"/>
    <w:rsid w:val="00C44F00"/>
    <w:rsid w:val="00C77231"/>
    <w:rsid w:val="00C82E2E"/>
    <w:rsid w:val="00C85BCE"/>
    <w:rsid w:val="00C87471"/>
    <w:rsid w:val="00C95786"/>
    <w:rsid w:val="00CA0913"/>
    <w:rsid w:val="00CA49A9"/>
    <w:rsid w:val="00CB22B4"/>
    <w:rsid w:val="00CC60AB"/>
    <w:rsid w:val="00CD1F90"/>
    <w:rsid w:val="00CD51C1"/>
    <w:rsid w:val="00CF3427"/>
    <w:rsid w:val="00D034DD"/>
    <w:rsid w:val="00D03680"/>
    <w:rsid w:val="00D07988"/>
    <w:rsid w:val="00D079EC"/>
    <w:rsid w:val="00D11D9F"/>
    <w:rsid w:val="00D236F5"/>
    <w:rsid w:val="00D25DDC"/>
    <w:rsid w:val="00D27916"/>
    <w:rsid w:val="00D3518D"/>
    <w:rsid w:val="00D37A62"/>
    <w:rsid w:val="00D41789"/>
    <w:rsid w:val="00D42FC9"/>
    <w:rsid w:val="00D5658C"/>
    <w:rsid w:val="00D57989"/>
    <w:rsid w:val="00D6364E"/>
    <w:rsid w:val="00D810AC"/>
    <w:rsid w:val="00D83A68"/>
    <w:rsid w:val="00D84E7F"/>
    <w:rsid w:val="00D946C3"/>
    <w:rsid w:val="00D948AE"/>
    <w:rsid w:val="00DB1A5D"/>
    <w:rsid w:val="00DC7BA5"/>
    <w:rsid w:val="00DD6F7E"/>
    <w:rsid w:val="00DE0F4F"/>
    <w:rsid w:val="00DE4359"/>
    <w:rsid w:val="00DF74B8"/>
    <w:rsid w:val="00DF7BA9"/>
    <w:rsid w:val="00E10320"/>
    <w:rsid w:val="00E125B4"/>
    <w:rsid w:val="00E1391E"/>
    <w:rsid w:val="00E17F0E"/>
    <w:rsid w:val="00E20512"/>
    <w:rsid w:val="00E24FFA"/>
    <w:rsid w:val="00E250C3"/>
    <w:rsid w:val="00E2516A"/>
    <w:rsid w:val="00E36209"/>
    <w:rsid w:val="00E404C9"/>
    <w:rsid w:val="00E44872"/>
    <w:rsid w:val="00E6277B"/>
    <w:rsid w:val="00E67850"/>
    <w:rsid w:val="00E73C1A"/>
    <w:rsid w:val="00E7403F"/>
    <w:rsid w:val="00E7513C"/>
    <w:rsid w:val="00E75433"/>
    <w:rsid w:val="00E7668B"/>
    <w:rsid w:val="00E847E3"/>
    <w:rsid w:val="00E931B1"/>
    <w:rsid w:val="00EA6B74"/>
    <w:rsid w:val="00EB33F2"/>
    <w:rsid w:val="00EC2B33"/>
    <w:rsid w:val="00EC38D7"/>
    <w:rsid w:val="00EC6DAC"/>
    <w:rsid w:val="00ED0566"/>
    <w:rsid w:val="00ED4A00"/>
    <w:rsid w:val="00EE1453"/>
    <w:rsid w:val="00EE499C"/>
    <w:rsid w:val="00EE5B63"/>
    <w:rsid w:val="00EE6882"/>
    <w:rsid w:val="00EE776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561FF"/>
    <w:rsid w:val="00F66315"/>
    <w:rsid w:val="00F67B20"/>
    <w:rsid w:val="00F726AA"/>
    <w:rsid w:val="00F73E25"/>
    <w:rsid w:val="00F74541"/>
    <w:rsid w:val="00F749D2"/>
    <w:rsid w:val="00F80937"/>
    <w:rsid w:val="00F84FEC"/>
    <w:rsid w:val="00F91EAE"/>
    <w:rsid w:val="00F96969"/>
    <w:rsid w:val="00FB0D54"/>
    <w:rsid w:val="00FB2037"/>
    <w:rsid w:val="00FB45B3"/>
    <w:rsid w:val="00FB549E"/>
    <w:rsid w:val="00FB582C"/>
    <w:rsid w:val="00FC64F0"/>
    <w:rsid w:val="00FD40C0"/>
    <w:rsid w:val="00FD5C64"/>
    <w:rsid w:val="00FE3547"/>
    <w:rsid w:val="00FE411B"/>
    <w:rsid w:val="00FE516C"/>
    <w:rsid w:val="00FE56D7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3675"/>
    <w:rPr>
      <w:color w:val="000000"/>
      <w:sz w:val="24"/>
      <w:szCs w:val="24"/>
    </w:rPr>
  </w:style>
  <w:style w:type="paragraph" w:customStyle="1" w:styleId="texto">
    <w:name w:val="texto"/>
    <w:basedOn w:val="Normal"/>
    <w:rsid w:val="003E785E"/>
    <w:pPr>
      <w:autoSpaceDE w:val="0"/>
      <w:autoSpaceDN w:val="0"/>
      <w:spacing w:before="120"/>
    </w:pPr>
    <w:rPr>
      <w:rFonts w:ascii="Arial" w:hAnsi="Arial"/>
      <w:color w:val="auto"/>
      <w:sz w:val="20"/>
      <w:szCs w:val="20"/>
    </w:rPr>
  </w:style>
  <w:style w:type="paragraph" w:styleId="SemEspaamento">
    <w:name w:val="No Spacing"/>
    <w:uiPriority w:val="1"/>
    <w:qFormat/>
    <w:rsid w:val="0064321D"/>
    <w:pPr>
      <w:jc w:val="both"/>
    </w:pPr>
    <w:rPr>
      <w:rFonts w:ascii="Arial" w:eastAsia="Calibri" w:hAnsi="Arial"/>
      <w:szCs w:val="22"/>
      <w:lang w:eastAsia="en-US"/>
    </w:rPr>
  </w:style>
  <w:style w:type="character" w:styleId="Forte">
    <w:name w:val="Strong"/>
    <w:qFormat/>
    <w:rsid w:val="00643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rariacultura.com.br/scripts/resenha/resenha.asp?nitem=1592503&amp;sid=7101216341472729782972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vrariacultura.com.br/scripts/busca/busca.asp?palavra=SIERRA,+TERESA+VARGAS&amp;modo_busca=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essacarrasco@yahoo.com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rariacultura.com.br/scripts/busca/busca.asp?palavra=ALTA+BOOKS&amp;modo_busca=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essacp@sapucia.ifsul.edu.br" TargetMode="External"/><Relationship Id="rId10" Type="http://schemas.openxmlformats.org/officeDocument/2006/relationships/hyperlink" Target="http://www.livrariacultura.com.br/scripts/resenha/resenha.asp?nitem=29401756&amp;sid=71012163414727297829728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vrariacultura.com.br/scripts/busca/busca.asp?palavra=WALD,+SUSANA&amp;modo_busca=A" TargetMode="External"/><Relationship Id="rId14" Type="http://schemas.openxmlformats.org/officeDocument/2006/relationships/hyperlink" Target="http://www.livrariacultura.com.br/scripts/busca/busca.asp?palavra=IBPEX&amp;modo_busca=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A8D-2B5F-426B-88F6-1021CC8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11663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7055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16</cp:revision>
  <cp:lastPrinted>2012-07-09T17:01:00Z</cp:lastPrinted>
  <dcterms:created xsi:type="dcterms:W3CDTF">2016-07-07T20:59:00Z</dcterms:created>
  <dcterms:modified xsi:type="dcterms:W3CDTF">2019-04-02T02:28:00Z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