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C9" w:rsidRPr="00132C62" w:rsidRDefault="005B73C9" w:rsidP="00132C62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theme="minorHAnsi"/>
          <w:sz w:val="23"/>
          <w:szCs w:val="23"/>
        </w:rPr>
      </w:pPr>
      <w:r w:rsidRPr="00132C62">
        <w:rPr>
          <w:rFonts w:cstheme="minorHAnsi"/>
          <w:noProof/>
          <w:sz w:val="23"/>
          <w:szCs w:val="23"/>
          <w:lang w:eastAsia="pt-BR"/>
        </w:rPr>
        <w:drawing>
          <wp:inline distT="0" distB="0" distL="0" distR="0">
            <wp:extent cx="950674" cy="561975"/>
            <wp:effectExtent l="19050" t="0" r="1826" b="0"/>
            <wp:docPr id="2" name="Imagem 0" descr="logo ifsu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sul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674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6B0E">
        <w:rPr>
          <w:rFonts w:cstheme="minorHAnsi"/>
          <w:noProof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2.25pt;margin-top:.8pt;width:165.3pt;height:46.85pt;z-index:251660288;mso-position-horizontal-relative:text;mso-position-vertical-relative:text;mso-width-relative:margin;mso-height-relative:margin" stroked="f">
            <v:textbox style="mso-next-textbox:#_x0000_s1026">
              <w:txbxContent>
                <w:p w:rsidR="00AE7EF2" w:rsidRDefault="00AE7EF2" w:rsidP="005B73C9">
                  <w:pPr>
                    <w:spacing w:after="0" w:line="240" w:lineRule="auto"/>
                    <w:jc w:val="right"/>
                  </w:pPr>
                  <w:r>
                    <w:t>Sociologia</w:t>
                  </w:r>
                </w:p>
                <w:p w:rsidR="00AE7EF2" w:rsidRDefault="00AE7EF2" w:rsidP="005B73C9">
                  <w:pPr>
                    <w:spacing w:after="0" w:line="240" w:lineRule="auto"/>
                    <w:jc w:val="right"/>
                  </w:pPr>
                  <w:proofErr w:type="spellStart"/>
                  <w:r>
                    <w:t>Profa</w:t>
                  </w:r>
                  <w:proofErr w:type="spellEnd"/>
                  <w:r>
                    <w:t xml:space="preserve">. Bianca </w:t>
                  </w:r>
                  <w:proofErr w:type="spellStart"/>
                  <w:r>
                    <w:t>Ruskowski</w:t>
                  </w:r>
                  <w:proofErr w:type="spellEnd"/>
                </w:p>
              </w:txbxContent>
            </v:textbox>
          </v:shape>
        </w:pict>
      </w:r>
      <w:r w:rsidRPr="00132C62">
        <w:rPr>
          <w:rFonts w:cstheme="minorHAnsi"/>
          <w:sz w:val="23"/>
          <w:szCs w:val="23"/>
        </w:rPr>
        <w:t xml:space="preserve"> </w:t>
      </w:r>
    </w:p>
    <w:p w:rsidR="005B73C9" w:rsidRPr="00A705DC" w:rsidRDefault="006E092F" w:rsidP="00132C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A705DC">
        <w:rPr>
          <w:rFonts w:cstheme="minorHAnsi"/>
          <w:sz w:val="24"/>
          <w:szCs w:val="24"/>
        </w:rPr>
        <w:t xml:space="preserve">A INSTITUIÇÃO </w:t>
      </w:r>
      <w:r w:rsidR="00CC30EB" w:rsidRPr="00A705DC">
        <w:rPr>
          <w:rFonts w:cstheme="minorHAnsi"/>
          <w:sz w:val="24"/>
          <w:szCs w:val="24"/>
        </w:rPr>
        <w:t>FAMILIAR</w:t>
      </w:r>
    </w:p>
    <w:p w:rsidR="005B73C9" w:rsidRPr="00A705DC" w:rsidRDefault="005B73C9" w:rsidP="003B57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A705DC">
        <w:rPr>
          <w:rFonts w:cstheme="minorHAnsi"/>
        </w:rPr>
        <w:t xml:space="preserve">Marilda </w:t>
      </w:r>
      <w:proofErr w:type="spellStart"/>
      <w:r w:rsidRPr="00A705DC">
        <w:rPr>
          <w:rFonts w:cstheme="minorHAnsi"/>
        </w:rPr>
        <w:t>Iwaya</w:t>
      </w:r>
      <w:proofErr w:type="spellEnd"/>
    </w:p>
    <w:p w:rsidR="003B578E" w:rsidRPr="00A705DC" w:rsidRDefault="003B578E" w:rsidP="003B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</w:p>
    <w:p w:rsidR="00E0619E" w:rsidRPr="00A705DC" w:rsidRDefault="00E0619E" w:rsidP="003B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705DC">
        <w:rPr>
          <w:rFonts w:cstheme="minorHAnsi"/>
        </w:rPr>
        <w:t>Por que estudamos sobre a família? Que objetivos tem a sociologia ao propor o estudo deste assunto?</w:t>
      </w:r>
    </w:p>
    <w:p w:rsidR="00E0619E" w:rsidRPr="00A705DC" w:rsidRDefault="00E0619E" w:rsidP="003B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705DC">
        <w:rPr>
          <w:rFonts w:cstheme="minorHAnsi"/>
        </w:rPr>
        <w:t xml:space="preserve">Certamente não pretendemos chegar a nenhum consenso, a nenhuma verdade única, como também não iremos lhes apresentar um belo modelo familiar a ser seguido. Nosso objetivo neste caso é </w:t>
      </w:r>
      <w:proofErr w:type="spellStart"/>
      <w:r w:rsidRPr="00A705DC">
        <w:rPr>
          <w:rFonts w:cstheme="minorHAnsi"/>
        </w:rPr>
        <w:t>problema-tizar</w:t>
      </w:r>
      <w:proofErr w:type="spellEnd"/>
      <w:r w:rsidRPr="00A705DC">
        <w:rPr>
          <w:rFonts w:cstheme="minorHAnsi"/>
        </w:rPr>
        <w:t xml:space="preserve">! Sim, problematizar para que possamos nos situar melhor na sociedade, compreender nossa origem social e as implicações daí decorrentes, e a partir disso podermos escolher e encontrar nosso lugar no mundo, mantendo os vínculos familiares que nos forem importantes e abandonando sem culpa aqueles que nos fazem mal. E como faremos esta </w:t>
      </w:r>
      <w:proofErr w:type="spellStart"/>
      <w:r w:rsidRPr="00A705DC">
        <w:rPr>
          <w:rFonts w:cstheme="minorHAnsi"/>
        </w:rPr>
        <w:t>problematização</w:t>
      </w:r>
      <w:proofErr w:type="spellEnd"/>
      <w:r w:rsidRPr="00A705DC">
        <w:rPr>
          <w:rFonts w:cstheme="minorHAnsi"/>
        </w:rPr>
        <w:t>? Primeiramente conhecendo como a Sociologia define e classifica as organizações familiares. Após, teremos contato com os resultados de algumas pesquisas antropológicas que ilustram a respeito da diversidade familiar encontrada pelo mundo afora. Finalmente, discutiremos sobre as mudanças pelas quais passam as famílias nas sociedades contemporâneas e as alternativas buscadas pelos grupos humanos, na tentativa de encontrar formas mais harmoniosas e saudáveis de se viver. Então, conseguiremos relativizar a respeito desta questão, ou seja, não nos utilizarmos somente do ponto de vista individual para analisar uma situação (neste caso a familiar), mas podermos vê-la a partir de outros referenciais teóricos e sociais.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Vamos a alguns conceitos:</w:t>
      </w:r>
    </w:p>
    <w:p w:rsidR="00E0619E" w:rsidRPr="00A705DC" w:rsidRDefault="00E0619E" w:rsidP="003B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705DC">
        <w:rPr>
          <w:rFonts w:cstheme="minorHAnsi"/>
          <w:b/>
          <w:bCs/>
        </w:rPr>
        <w:t xml:space="preserve">Família é um agrupamento de pessoas cujos membros possuem entre si laços de parentesco, podendo ou não </w:t>
      </w:r>
      <w:proofErr w:type="gramStart"/>
      <w:r w:rsidRPr="00A705DC">
        <w:rPr>
          <w:rFonts w:cstheme="minorHAnsi"/>
          <w:b/>
          <w:bCs/>
        </w:rPr>
        <w:t>habitarem</w:t>
      </w:r>
      <w:proofErr w:type="gramEnd"/>
      <w:r w:rsidRPr="00A705DC">
        <w:rPr>
          <w:rFonts w:cstheme="minorHAnsi"/>
          <w:b/>
          <w:bCs/>
        </w:rPr>
        <w:t xml:space="preserve"> a mesma casa. </w:t>
      </w:r>
      <w:r w:rsidRPr="00A705DC">
        <w:rPr>
          <w:rFonts w:cstheme="minorHAnsi"/>
        </w:rPr>
        <w:t xml:space="preserve">Por exemplo, um pai separado continuará fazendo parte da família de seu filho (mas não de sua ex-mulher), embora esteja morando em outra casa. Quando uma família é composta por pai, mãe e filhos, ela é chamada de </w:t>
      </w:r>
      <w:r w:rsidRPr="00A705DC">
        <w:rPr>
          <w:rFonts w:cstheme="minorHAnsi"/>
          <w:b/>
          <w:bCs/>
        </w:rPr>
        <w:t>família nuclear</w:t>
      </w:r>
      <w:r w:rsidRPr="00A705DC">
        <w:rPr>
          <w:rFonts w:cstheme="minorHAnsi"/>
        </w:rPr>
        <w:t xml:space="preserve">. Quando </w:t>
      </w:r>
      <w:proofErr w:type="gramStart"/>
      <w:r w:rsidRPr="00A705DC">
        <w:rPr>
          <w:rFonts w:cstheme="minorHAnsi"/>
        </w:rPr>
        <w:t>outros parentes, como avós ou tios convivem com o casal e seus filhos, temos</w:t>
      </w:r>
      <w:proofErr w:type="gramEnd"/>
      <w:r w:rsidRPr="00A705DC">
        <w:rPr>
          <w:rFonts w:cstheme="minorHAnsi"/>
        </w:rPr>
        <w:t xml:space="preserve"> o que se chama de </w:t>
      </w:r>
      <w:r w:rsidRPr="00A705DC">
        <w:rPr>
          <w:rFonts w:cstheme="minorHAnsi"/>
          <w:b/>
          <w:bCs/>
        </w:rPr>
        <w:t>família extensa</w:t>
      </w:r>
      <w:r w:rsidRPr="00A705DC">
        <w:rPr>
          <w:rFonts w:cstheme="minorHAnsi"/>
        </w:rPr>
        <w:t xml:space="preserve">. Os laços de parentesco são estabelecidos a partir da consangüinidade ou do casamento. Os casamentos ou uniões conjugais podem ser classificados basicamente de duas formas: </w:t>
      </w:r>
      <w:r w:rsidRPr="00A705DC">
        <w:rPr>
          <w:rFonts w:cstheme="minorHAnsi"/>
          <w:b/>
          <w:bCs/>
        </w:rPr>
        <w:t xml:space="preserve">monogâmicos </w:t>
      </w:r>
      <w:r w:rsidRPr="00A705DC">
        <w:rPr>
          <w:rFonts w:cstheme="minorHAnsi"/>
        </w:rPr>
        <w:t xml:space="preserve">– é a união de um homem ou de uma mulher com um único cônjuge; e </w:t>
      </w:r>
      <w:r w:rsidRPr="00A705DC">
        <w:rPr>
          <w:rFonts w:cstheme="minorHAnsi"/>
          <w:b/>
          <w:bCs/>
        </w:rPr>
        <w:t xml:space="preserve">poligâmicos </w:t>
      </w:r>
      <w:r w:rsidRPr="00A705DC">
        <w:rPr>
          <w:rFonts w:cstheme="minorHAnsi"/>
        </w:rPr>
        <w:t xml:space="preserve">– que é a união de um homem ou uma mulher com mais de um cônjuge. </w:t>
      </w:r>
    </w:p>
    <w:p w:rsidR="005860D7" w:rsidRPr="00A705DC" w:rsidRDefault="00E0619E" w:rsidP="003B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705DC">
        <w:rPr>
          <w:rFonts w:cstheme="minorHAnsi"/>
        </w:rPr>
        <w:t xml:space="preserve">No mundo ocidental, a poligamia é ilegal, embora os meios de comunicação e a literatura vez ou outra nos relatem casos de pessoas que vivem conjugalmente com mais de um marido ou mais de uma esposa. </w:t>
      </w:r>
    </w:p>
    <w:p w:rsidR="005860D7" w:rsidRPr="00A705DC" w:rsidRDefault="005860D7" w:rsidP="003B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</w:p>
    <w:p w:rsidR="005860D7" w:rsidRPr="00A705DC" w:rsidRDefault="00E0619E" w:rsidP="003B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705DC">
        <w:rPr>
          <w:rFonts w:cstheme="minorHAnsi"/>
        </w:rPr>
        <w:t>Na perspectiva da Sociologia Funcionalista (</w:t>
      </w:r>
      <w:proofErr w:type="spellStart"/>
      <w:r w:rsidRPr="00A705DC">
        <w:rPr>
          <w:rFonts w:cstheme="minorHAnsi"/>
        </w:rPr>
        <w:t>Durkheim</w:t>
      </w:r>
      <w:proofErr w:type="spellEnd"/>
      <w:r w:rsidRPr="00A705DC">
        <w:rPr>
          <w:rFonts w:cstheme="minorHAnsi"/>
        </w:rPr>
        <w:t xml:space="preserve">, </w:t>
      </w:r>
      <w:proofErr w:type="spellStart"/>
      <w:r w:rsidRPr="00A705DC">
        <w:rPr>
          <w:rFonts w:cstheme="minorHAnsi"/>
        </w:rPr>
        <w:t>Parsons</w:t>
      </w:r>
      <w:proofErr w:type="spellEnd"/>
      <w:r w:rsidRPr="00A705DC">
        <w:rPr>
          <w:rFonts w:cstheme="minorHAnsi"/>
        </w:rPr>
        <w:t xml:space="preserve">), a família nuclear é considerada uma unidade fundamental para a organização da sociedade, pois detém as funções de transmitir às crianças as regras básicas da sociedade, bem como de proporcionar estabilidade emocional a seus membros. Mas, para estes sociólogos a grande importância da família refere-se à divisão de tarefas, que permite que um dos </w:t>
      </w:r>
      <w:proofErr w:type="gramStart"/>
      <w:r w:rsidRPr="00A705DC">
        <w:rPr>
          <w:rFonts w:cstheme="minorHAnsi"/>
        </w:rPr>
        <w:t>adultos saia</w:t>
      </w:r>
      <w:proofErr w:type="gramEnd"/>
      <w:r w:rsidRPr="00A705DC">
        <w:rPr>
          <w:rFonts w:cstheme="minorHAnsi"/>
        </w:rPr>
        <w:t xml:space="preserve"> para trabalhar enquanto o outro cuida da casa e dos filhos. </w:t>
      </w:r>
    </w:p>
    <w:p w:rsidR="005860D7" w:rsidRPr="00A705DC" w:rsidRDefault="005860D7" w:rsidP="003B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</w:p>
    <w:p w:rsidR="00E0619E" w:rsidRPr="00A705DC" w:rsidRDefault="00E0619E" w:rsidP="003B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705DC">
        <w:rPr>
          <w:rFonts w:cstheme="minorHAnsi"/>
        </w:rPr>
        <w:t>Hoje, esta interpretação é considerada conservadora, pois pressupõe que a divisão das tarefas domésticas é um dado natural. Da mesma forma, as funções referentes à educação dos filhos, antes atribuídas somente à família, são cada vez mais divididas com outras instituições como o Estado, a escola e creches, além da forte influência exercida pelos meios de comunicação.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 xml:space="preserve">Muito bem! Após estas informações básicas vamos ao que interessa mais especificamente no pensamento sociológico. Ou seja, indagar, questionar, desconstruir o que parece “normal”, ou “natural”, </w:t>
      </w:r>
      <w:proofErr w:type="gramStart"/>
      <w:r w:rsidRPr="00A705DC">
        <w:rPr>
          <w:rFonts w:cstheme="minorHAnsi"/>
        </w:rPr>
        <w:t>ir na</w:t>
      </w:r>
      <w:proofErr w:type="gramEnd"/>
      <w:r w:rsidRPr="00A705DC">
        <w:rPr>
          <w:rFonts w:cstheme="minorHAnsi"/>
        </w:rPr>
        <w:t xml:space="preserve"> contra-mão de verdades repetidas anos a fio, romper com o que é aparente, e buscar o que está oculto, o que não é visível aos olhos da maioria, mas que pode ser apreendido pelos olhos curiosos da Sociologia. Desenvolvendo esta forma de olhar, nosso estudo ganhará sentido e perceberemos a sua importância em nossas vidas. Quem sabe nosso objeto de estudo possa até tornar-se Sujeito, com todas as prerrogativas que lhe cabe! </w:t>
      </w:r>
      <w:r w:rsidRPr="00A705DC">
        <w:rPr>
          <w:rFonts w:cstheme="minorHAnsi"/>
          <w:b/>
          <w:bCs/>
        </w:rPr>
        <w:t>Então, vamos à primeira pergunta:</w:t>
      </w:r>
      <w:r w:rsidR="003B578E" w:rsidRPr="00A705DC">
        <w:rPr>
          <w:rFonts w:cstheme="minorHAnsi"/>
          <w:b/>
          <w:bCs/>
        </w:rPr>
        <w:t xml:space="preserve"> </w:t>
      </w:r>
      <w:r w:rsidRPr="00A705DC">
        <w:rPr>
          <w:rFonts w:cstheme="minorHAnsi"/>
        </w:rPr>
        <w:t xml:space="preserve">Há algo mais intrinsecamente ligado a nós do que a nossa família? É provável que não. No entanto, por que tão poucas vezes paramos para refletir sobre este assunto? Uma das respostas pode estar ligada aos ensinamentos que recebemos da ciência e da escola, que nos dizem que as coisas que estão longe de nós é que </w:t>
      </w:r>
      <w:proofErr w:type="gramStart"/>
      <w:r w:rsidRPr="00A705DC">
        <w:rPr>
          <w:rFonts w:cstheme="minorHAnsi"/>
        </w:rPr>
        <w:t>são</w:t>
      </w:r>
      <w:proofErr w:type="gramEnd"/>
      <w:r w:rsidRPr="00A705DC">
        <w:rPr>
          <w:rFonts w:cstheme="minorHAnsi"/>
        </w:rPr>
        <w:t xml:space="preserve"> importantes, como os afluentes do rio Nilo ou a dinastia do reino Franco, ao passo que a nossa história, nossas inquietações não são dignas de estudo e pesquisa. Talvez este seja um dos motivos que nos leva a crer que o mundo em que vivemos não nos pertence, e assim pouco importa que nossos direitos sejam roubados e que nossas vidas sejam somente objeto de estudo para pesquisadores bem intencionados.</w:t>
      </w:r>
    </w:p>
    <w:p w:rsidR="00236BBE" w:rsidRPr="00A705DC" w:rsidRDefault="00E0619E" w:rsidP="003B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705DC">
        <w:rPr>
          <w:rFonts w:cstheme="minorHAnsi"/>
        </w:rPr>
        <w:t>Então pessoal! Vamos continuar pensando: Será que a família sempre se organizou desta forma nuclear – pai, mãe e filhos? Observe que sempre começando pelo pai. Por que será? Será que as regras para o casamento são iguais em todas as sociedades? Você sabe</w:t>
      </w:r>
      <w:proofErr w:type="gramStart"/>
      <w:r w:rsidRPr="00A705DC">
        <w:rPr>
          <w:rFonts w:cstheme="minorHAnsi"/>
        </w:rPr>
        <w:t xml:space="preserve"> por exemplo</w:t>
      </w:r>
      <w:proofErr w:type="gramEnd"/>
      <w:r w:rsidRPr="00A705DC">
        <w:rPr>
          <w:rFonts w:cstheme="minorHAnsi"/>
        </w:rPr>
        <w:t xml:space="preserve">, que uma das regras na nossa sociedade é de que não podemos casar com os nossos irmãos ou irmãs. Será que esta instituição chamada família sempre existiu? Será que a </w:t>
      </w:r>
      <w:r w:rsidRPr="00A705DC">
        <w:rPr>
          <w:rFonts w:cstheme="minorHAnsi"/>
        </w:rPr>
        <w:lastRenderedPageBreak/>
        <w:t xml:space="preserve">forma de organização familiar, como nós conhecemos hoje, é uma necessidade dos grupos humanos? As respostas são: Não. Não. Não e não! Portanto, vamos às explicações: a complexidade que cerca as formas de organizações familiares é semelhante à profusão de sentimentos que estas nos despertam, como foi colocado nas primeiras páginas deste texto. Os exemplos de famílias que conhecemos e que parecem quase eternos são apenas algumas das muitíssimas possibilidades de agrupamentos familiares conhecidos na história. Antropólogos como Lewis Morgan (1818 - 1881), </w:t>
      </w:r>
      <w:proofErr w:type="spellStart"/>
      <w:r w:rsidRPr="00A705DC">
        <w:rPr>
          <w:rFonts w:cstheme="minorHAnsi"/>
        </w:rPr>
        <w:t>Bronislaw</w:t>
      </w:r>
      <w:proofErr w:type="spellEnd"/>
      <w:r w:rsidRPr="00A705DC">
        <w:rPr>
          <w:rFonts w:cstheme="minorHAnsi"/>
        </w:rPr>
        <w:t xml:space="preserve"> </w:t>
      </w:r>
      <w:proofErr w:type="spellStart"/>
      <w:r w:rsidRPr="00A705DC">
        <w:rPr>
          <w:rFonts w:cstheme="minorHAnsi"/>
        </w:rPr>
        <w:t>Malinowski</w:t>
      </w:r>
      <w:proofErr w:type="spellEnd"/>
      <w:r w:rsidRPr="00A705DC">
        <w:rPr>
          <w:rFonts w:cstheme="minorHAnsi"/>
        </w:rPr>
        <w:t xml:space="preserve"> (1884 - 1942), Claude Lévi-Strauss (1908 -</w:t>
      </w:r>
      <w:proofErr w:type="gramStart"/>
      <w:r w:rsidRPr="00A705DC">
        <w:rPr>
          <w:rFonts w:cstheme="minorHAnsi"/>
        </w:rPr>
        <w:t xml:space="preserve"> )</w:t>
      </w:r>
      <w:proofErr w:type="gramEnd"/>
      <w:r w:rsidRPr="00A705DC">
        <w:rPr>
          <w:rFonts w:cstheme="minorHAnsi"/>
        </w:rPr>
        <w:t xml:space="preserve">, ou cientistas sociais como Friedrich </w:t>
      </w:r>
      <w:proofErr w:type="spellStart"/>
      <w:r w:rsidRPr="00A705DC">
        <w:rPr>
          <w:rFonts w:cstheme="minorHAnsi"/>
        </w:rPr>
        <w:t>Engels</w:t>
      </w:r>
      <w:proofErr w:type="spellEnd"/>
      <w:r w:rsidRPr="00A705DC">
        <w:rPr>
          <w:rFonts w:cstheme="minorHAnsi"/>
        </w:rPr>
        <w:t xml:space="preserve"> (1820 - 1895), entre outros, buscaram em suas pesquisas as várias combinações criadas pelo ser humano para se organizarem socialmente.</w:t>
      </w:r>
    </w:p>
    <w:p w:rsidR="00E0619E" w:rsidRPr="00A705DC" w:rsidRDefault="00E0619E" w:rsidP="003B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705DC">
        <w:rPr>
          <w:rFonts w:cstheme="minorHAnsi"/>
        </w:rPr>
        <w:t xml:space="preserve">Primeiramente é preciso esclarecer que não há uma escala evolutiva das sociedades humanas que caminharam das famílias poligâmicas para as monogâmicas. Essas duas formas básicas de casamento sempre coexistiram em toda a história da sociedade humana, o que indica que não há relação de superioridade ou inferioridade entre elas. Inclusive em alguns grupos sociais verificou-se a existência de ambas no mesmo tempo histórico. Seria correto afirmar que a família é uma instituição que surge das necessidades naturais do ser humano (a procriação, por exemplo), ou seria também uma construção cultural, embasada em regras e valores? Esta é uma questão com muitas respostas. O que se sabe, </w:t>
      </w:r>
      <w:proofErr w:type="gramStart"/>
      <w:r w:rsidRPr="00A705DC">
        <w:rPr>
          <w:rFonts w:cstheme="minorHAnsi"/>
        </w:rPr>
        <w:t>à</w:t>
      </w:r>
      <w:proofErr w:type="gramEnd"/>
      <w:r w:rsidRPr="00A705DC">
        <w:rPr>
          <w:rFonts w:cstheme="minorHAnsi"/>
        </w:rPr>
        <w:t xml:space="preserve"> partir de inúmeros estudos antropológicos é que podemos encontrar, mesmo nos mais remotos grupos humanos, regras que autorizam ou proíbem alguns tipos de união. Por exemplo, não se casar com o irmão, ou com o tio. Esta prática é chamada de </w:t>
      </w:r>
      <w:r w:rsidRPr="00A705DC">
        <w:rPr>
          <w:rFonts w:cstheme="minorHAnsi"/>
          <w:b/>
          <w:bCs/>
        </w:rPr>
        <w:t>incesto</w:t>
      </w:r>
      <w:r w:rsidRPr="00A705DC">
        <w:rPr>
          <w:rFonts w:cstheme="minorHAnsi"/>
        </w:rPr>
        <w:t xml:space="preserve">. Portanto, uma relação incestuosa seria uma relação proibida, ou negada, numa dada sociedade. Conclui-se daí, que quando o ser humano estabelece tais regras, ele está procurando expandir seu pequeno grupo, sair de sua família biológica. Vamos a alguns exemplos de agrupamentos familiares distintos dos nossos conhecidos: os iroqueses (tribos norte-americanas), estudados por L. Morgan, consideram como seus filhos não somente os seus próprios, mas também os de seus irmãos, os quais também o chamam de pai. Os filhos de suas irmãs, por sua vez, são tratados como sobrinhos. </w:t>
      </w:r>
    </w:p>
    <w:p w:rsidR="00E0619E" w:rsidRPr="00A705DC" w:rsidRDefault="00E0619E" w:rsidP="003B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705DC">
        <w:rPr>
          <w:rFonts w:cstheme="minorHAnsi"/>
        </w:rPr>
        <w:t xml:space="preserve">A iroquesa, por sua vez, considera como seus filhos aqueles provenientes de sua irmã, enquanto os filhos de seus irmãos são chamados de sobrinhos. Essas denominações implicam numa série de deveres e de obrigações de cada um dos membros, e que irão configurar o sistema social desses agrupamentos. Estamos acostumados hoje com o fato de cada filho ter apenas um pai e uma mãe, no entanto, em muitas sociedades é comum que cada filho tenha vários pais e várias mães. Nos casos em que seja praticada a poligamia (pelos homens) e a </w:t>
      </w:r>
      <w:proofErr w:type="spellStart"/>
      <w:r w:rsidRPr="00A705DC">
        <w:rPr>
          <w:rFonts w:cstheme="minorHAnsi"/>
        </w:rPr>
        <w:t>poliandria</w:t>
      </w:r>
      <w:proofErr w:type="spellEnd"/>
      <w:r w:rsidRPr="00A705DC">
        <w:rPr>
          <w:rFonts w:cstheme="minorHAnsi"/>
        </w:rPr>
        <w:t xml:space="preserve"> (pelas mulheres), os filhos de um e de outros são considerados comuns, e responsabilidade de ambos.</w:t>
      </w:r>
    </w:p>
    <w:p w:rsidR="00E0619E" w:rsidRPr="00A705DC" w:rsidRDefault="00E0619E" w:rsidP="003B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705DC">
        <w:rPr>
          <w:rFonts w:cstheme="minorHAnsi"/>
        </w:rPr>
        <w:t xml:space="preserve">B. </w:t>
      </w:r>
      <w:proofErr w:type="spellStart"/>
      <w:r w:rsidRPr="00A705DC">
        <w:rPr>
          <w:rFonts w:cstheme="minorHAnsi"/>
        </w:rPr>
        <w:t>Malinowski</w:t>
      </w:r>
      <w:proofErr w:type="spellEnd"/>
      <w:r w:rsidRPr="00A705DC">
        <w:rPr>
          <w:rFonts w:cstheme="minorHAnsi"/>
        </w:rPr>
        <w:t xml:space="preserve">, em suas pesquisas com os nativos das ilhas </w:t>
      </w:r>
      <w:proofErr w:type="spellStart"/>
      <w:r w:rsidRPr="00A705DC">
        <w:rPr>
          <w:rFonts w:cstheme="minorHAnsi"/>
        </w:rPr>
        <w:t>Trobriand</w:t>
      </w:r>
      <w:proofErr w:type="spellEnd"/>
      <w:r w:rsidRPr="00A705DC">
        <w:rPr>
          <w:rFonts w:cstheme="minorHAnsi"/>
        </w:rPr>
        <w:t xml:space="preserve">, um arquipélago de coral situado a nordeste da Nova Guiné, denominados </w:t>
      </w:r>
      <w:proofErr w:type="spellStart"/>
      <w:r w:rsidRPr="00A705DC">
        <w:rPr>
          <w:rFonts w:cstheme="minorHAnsi"/>
        </w:rPr>
        <w:t>papuamelanésia</w:t>
      </w:r>
      <w:proofErr w:type="spellEnd"/>
      <w:r w:rsidRPr="00A705DC">
        <w:rPr>
          <w:rFonts w:cstheme="minorHAnsi"/>
        </w:rPr>
        <w:t xml:space="preserve">, verificou que estes </w:t>
      </w:r>
      <w:proofErr w:type="gramStart"/>
      <w:r w:rsidRPr="00A705DC">
        <w:rPr>
          <w:rFonts w:cstheme="minorHAnsi"/>
        </w:rPr>
        <w:t>constituem-se</w:t>
      </w:r>
      <w:proofErr w:type="gramEnd"/>
      <w:r w:rsidRPr="00A705DC">
        <w:rPr>
          <w:rFonts w:cstheme="minorHAnsi"/>
        </w:rPr>
        <w:t xml:space="preserve"> numa sociedade matrilinear. Isto quer dizer que a mãe é a referência para o estabelecimento das relações de parentesco, e de descendência, assim como cabem às mulheres as maiores responsabilidades nas atividades econômicas, cerimoniais e mágicas. O pai, mesmo acompanhando o crescimento dos filhos, é considerado simplesmente como o marido de sua mãe, não estabelecendo nenhum vínculo maior com estes. As famílias matrilineares estiveram presentes durante muito tempo em diferentes lugares do mundo, e, segundo F. </w:t>
      </w:r>
      <w:proofErr w:type="spellStart"/>
      <w:r w:rsidRPr="00A705DC">
        <w:rPr>
          <w:rFonts w:cstheme="minorHAnsi"/>
        </w:rPr>
        <w:t>Engels</w:t>
      </w:r>
      <w:proofErr w:type="spellEnd"/>
      <w:r w:rsidRPr="00A705DC">
        <w:rPr>
          <w:rFonts w:cstheme="minorHAnsi"/>
        </w:rPr>
        <w:t xml:space="preserve">, o desmoronamento deste tipo de organização familiar está relacionado com a prática do escravismo. O escravismo nas sociedades antigas é decorrência de vitórias ou derrotas nas guerras entre as tribos. Com a vitória, o homem apoderava-se das terras, rebanhos, prisioneiros (futuros escravos), da direção da casa e da mulher, que aos poucos </w:t>
      </w:r>
      <w:proofErr w:type="gramStart"/>
      <w:r w:rsidRPr="00A705DC">
        <w:rPr>
          <w:rFonts w:cstheme="minorHAnsi"/>
        </w:rPr>
        <w:t>torna-se</w:t>
      </w:r>
      <w:proofErr w:type="gramEnd"/>
      <w:r w:rsidRPr="00A705DC">
        <w:rPr>
          <w:rFonts w:cstheme="minorHAnsi"/>
        </w:rPr>
        <w:t xml:space="preserve"> servidora do homem. Temos aí o </w:t>
      </w:r>
      <w:proofErr w:type="spellStart"/>
      <w:r w:rsidRPr="00A705DC">
        <w:rPr>
          <w:rFonts w:cstheme="minorHAnsi"/>
        </w:rPr>
        <w:t>gérmem</w:t>
      </w:r>
      <w:proofErr w:type="spellEnd"/>
      <w:r w:rsidRPr="00A705DC">
        <w:rPr>
          <w:rFonts w:cstheme="minorHAnsi"/>
        </w:rPr>
        <w:t xml:space="preserve"> da </w:t>
      </w:r>
      <w:r w:rsidRPr="00A705DC">
        <w:rPr>
          <w:rFonts w:cstheme="minorHAnsi"/>
          <w:highlight w:val="yellow"/>
        </w:rPr>
        <w:t>família patriarcal</w:t>
      </w:r>
      <w:r w:rsidRPr="00A705DC">
        <w:rPr>
          <w:rFonts w:cstheme="minorHAnsi"/>
        </w:rPr>
        <w:t xml:space="preserve"> – aquela em que o homem, o pai, é senhor absoluto de todos que vivem sob o seu domínio. Este, o chefe, permanece vivendo em poligamia, enquanto sua mulher e os outros membros de sua família devem-lhe total fidelidade.</w:t>
      </w:r>
    </w:p>
    <w:p w:rsidR="00E0619E" w:rsidRPr="00A705DC" w:rsidRDefault="00E0619E" w:rsidP="003B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705DC">
        <w:rPr>
          <w:rFonts w:cstheme="minorHAnsi"/>
        </w:rPr>
        <w:t xml:space="preserve">Em sua origem latina, a palavra família provém de </w:t>
      </w:r>
      <w:proofErr w:type="spellStart"/>
      <w:r w:rsidRPr="00A705DC">
        <w:rPr>
          <w:rFonts w:cstheme="minorHAnsi"/>
          <w:i/>
          <w:iCs/>
        </w:rPr>
        <w:t>Famulus</w:t>
      </w:r>
      <w:proofErr w:type="spellEnd"/>
      <w:r w:rsidRPr="00A705DC">
        <w:rPr>
          <w:rFonts w:cstheme="minorHAnsi"/>
        </w:rPr>
        <w:t>, que significa escravo doméstico, e família é o conjunto dos escravos pertencentes a um mesmo homem. O direito romano conferia ao pai o direito de vida e morte sobre todos que viviam sob suas ordens – esposa, filhos, escravos. Para Marx, “(...</w:t>
      </w:r>
      <w:proofErr w:type="gramStart"/>
      <w:r w:rsidRPr="00A705DC">
        <w:rPr>
          <w:rFonts w:cstheme="minorHAnsi"/>
        </w:rPr>
        <w:t>)a</w:t>
      </w:r>
      <w:proofErr w:type="gramEnd"/>
      <w:r w:rsidRPr="00A705DC">
        <w:rPr>
          <w:rFonts w:cstheme="minorHAnsi"/>
        </w:rPr>
        <w:t xml:space="preserve"> família moderna contém em seu germe, não apenas a escravidão como também a servidão, pois, desde o começo, está relacionada com os serviços da agricultura. Encerra em miniatura todos os antagonismos que se desenvolvem, mais adiante, na sociedade e em seu Estado”. (Marx apud </w:t>
      </w:r>
      <w:proofErr w:type="spellStart"/>
      <w:proofErr w:type="gramStart"/>
      <w:r w:rsidRPr="00A705DC">
        <w:rPr>
          <w:rFonts w:cstheme="minorHAnsi"/>
        </w:rPr>
        <w:t>Engels</w:t>
      </w:r>
      <w:proofErr w:type="spellEnd"/>
      <w:r w:rsidRPr="00A705DC">
        <w:rPr>
          <w:rFonts w:cstheme="minorHAnsi"/>
        </w:rPr>
        <w:t>,</w:t>
      </w:r>
      <w:proofErr w:type="gramEnd"/>
      <w:r w:rsidRPr="00A705DC">
        <w:rPr>
          <w:rFonts w:cstheme="minorHAnsi"/>
        </w:rPr>
        <w:t xml:space="preserve">1978: 62), ou seja, a desigualdade e a opressão da sociedade de classes capitalistas. Podemos encontrar exemplos de família </w:t>
      </w:r>
      <w:proofErr w:type="gramStart"/>
      <w:r w:rsidRPr="00A705DC">
        <w:rPr>
          <w:rFonts w:cstheme="minorHAnsi"/>
        </w:rPr>
        <w:t>patriarcal muito próximos</w:t>
      </w:r>
      <w:proofErr w:type="gramEnd"/>
      <w:r w:rsidRPr="00A705DC">
        <w:rPr>
          <w:rFonts w:cstheme="minorHAnsi"/>
        </w:rPr>
        <w:t xml:space="preserve"> de nossa história, no período denominado Brasil Colônia. O protótipo da família patriarcal brasileira é a família latifundiária, embora este modelo possa ser encontrado também nos meios urbanos, entre classes de </w:t>
      </w:r>
      <w:proofErr w:type="gramStart"/>
      <w:r w:rsidRPr="00A705DC">
        <w:rPr>
          <w:rFonts w:cstheme="minorHAnsi"/>
        </w:rPr>
        <w:t>não-proprietários</w:t>
      </w:r>
      <w:proofErr w:type="gramEnd"/>
      <w:r w:rsidRPr="00A705DC">
        <w:rPr>
          <w:rFonts w:cstheme="minorHAnsi"/>
        </w:rPr>
        <w:t xml:space="preserve"> de terras, como profissionais liberais, comerciantes, militares, etc. No momento de organizarem suas famílias não havia dúvida de que cabia ao pai o papel principal e determinante de todas as outras relações entre mãe, filhos e empregados.</w:t>
      </w:r>
    </w:p>
    <w:p w:rsidR="00E0619E" w:rsidRPr="00A705DC" w:rsidRDefault="00E0619E" w:rsidP="003B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705DC">
        <w:rPr>
          <w:rFonts w:cstheme="minorHAnsi"/>
        </w:rPr>
        <w:t xml:space="preserve">Na família patriarcal o pai é o grande proprietário: das terras, dos bens e das pessoas que habitam suas terras, não importando se estes estão ligados por laços sangüíneos ou não. O pai concentra todas as decisões, sejam referentes aos destinos da terra ou das pessoas, como o chefe de um clã. E todas as ações giram em torno da manutenção da propriedade. Este tipo de organização familiar faz com que esta se volte somente para si </w:t>
      </w:r>
      <w:proofErr w:type="gramStart"/>
      <w:r w:rsidRPr="00A705DC">
        <w:rPr>
          <w:rFonts w:cstheme="minorHAnsi"/>
        </w:rPr>
        <w:t>mesma</w:t>
      </w:r>
      <w:proofErr w:type="gramEnd"/>
      <w:r w:rsidRPr="00A705DC">
        <w:rPr>
          <w:rFonts w:cstheme="minorHAnsi"/>
        </w:rPr>
        <w:t xml:space="preserve">, </w:t>
      </w:r>
      <w:r w:rsidRPr="00A705DC">
        <w:rPr>
          <w:rFonts w:cstheme="minorHAnsi"/>
        </w:rPr>
        <w:lastRenderedPageBreak/>
        <w:t>para seus próprios interesses, sendo a sociedade e o Estado instâncias secundárias. Não há a preocupação com a formação de cidadãos, mas somente de parentes ou agregados preparados para servir aos interesses do patriarca. As mulheres (esposa e filhas)</w:t>
      </w:r>
      <w:proofErr w:type="gramStart"/>
      <w:r w:rsidRPr="00A705DC">
        <w:rPr>
          <w:rFonts w:cstheme="minorHAnsi"/>
        </w:rPr>
        <w:t>, são</w:t>
      </w:r>
      <w:proofErr w:type="gramEnd"/>
      <w:r w:rsidRPr="00A705DC">
        <w:rPr>
          <w:rFonts w:cstheme="minorHAnsi"/>
        </w:rPr>
        <w:t xml:space="preserve"> figuras quase invisíveis deste tipo de sociedade. Saem pouquíssimas vezes de casa (geralmente em festas religiosas), não aparecem para os visitantes, são proibidas de estudar, envelhecem cedo, pois </w:t>
      </w:r>
      <w:proofErr w:type="gramStart"/>
      <w:r w:rsidRPr="00A705DC">
        <w:rPr>
          <w:rFonts w:cstheme="minorHAnsi"/>
        </w:rPr>
        <w:t>casam-se</w:t>
      </w:r>
      <w:proofErr w:type="gramEnd"/>
      <w:r w:rsidRPr="00A705DC">
        <w:rPr>
          <w:rFonts w:cstheme="minorHAnsi"/>
        </w:rPr>
        <w:t xml:space="preserve"> ainda meninas (em torno dos 13 – 14 anos), têm vários filhos, praticamente não fazem exercícios (têm escravas para todos os afazeres domésticos). Os maridos para as filhas são escolhidos pelo pai, sendo o principal critério o volume de posses do pretendente.</w:t>
      </w:r>
    </w:p>
    <w:p w:rsidR="00E0619E" w:rsidRPr="00A705DC" w:rsidRDefault="00E0619E" w:rsidP="003B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705DC">
        <w:rPr>
          <w:rFonts w:cstheme="minorHAnsi"/>
        </w:rPr>
        <w:t xml:space="preserve">Muitas vezes estas eram obrigadas a </w:t>
      </w:r>
      <w:proofErr w:type="gramStart"/>
      <w:r w:rsidRPr="00A705DC">
        <w:rPr>
          <w:rFonts w:cstheme="minorHAnsi"/>
        </w:rPr>
        <w:t>casarem-se</w:t>
      </w:r>
      <w:proofErr w:type="gramEnd"/>
      <w:r w:rsidRPr="00A705DC">
        <w:rPr>
          <w:rFonts w:cstheme="minorHAnsi"/>
        </w:rPr>
        <w:t xml:space="preserve"> com homens muito mais velhos, mas já estabelecidos economicamente. Os filhos, homens, tinham outras funções: ao mais velho cabia herdar e administrar a propriedade paterna, ao segundo cabia seguir a carreira eclesiástica. Constituía-se em motivo de orgulho e quase uma obrigação toda família “de bem”, formar um padre. O terceiro filho deveria prosseguir os estudos na capital ou na Europa, tornando-se “doutor”, provavelmente bacharel em direito ou médico. Este modelo de família nuclear e patriarcal tornou-se ao longo da história do Brasil sinônimo de honra e respeitabilidade, seguido não só pelas classes mais abastadas, mas também pelas classes médias. Gilberto </w:t>
      </w:r>
      <w:proofErr w:type="spellStart"/>
      <w:r w:rsidRPr="00A705DC">
        <w:rPr>
          <w:rFonts w:cstheme="minorHAnsi"/>
        </w:rPr>
        <w:t>Freye</w:t>
      </w:r>
      <w:proofErr w:type="spellEnd"/>
      <w:r w:rsidRPr="00A705DC">
        <w:rPr>
          <w:rFonts w:cstheme="minorHAnsi"/>
        </w:rPr>
        <w:t>, sociólogo brasileiro, estudioso da formação da sociedade patriarcal brasileira, assim resume a importância da família colonial: “A família, não o indivíduo, nem tampouco o Estado nem nenhuma companhia de comércio, é desde o século XVI o grande fator colonizador no Brasil, a unidade produtiva, o capital que desbrava o solo, instala as fazendas, compra escravos. Bois, ferramentas, a força social que se desdobra em política, constituindo-se na aristocracia mais poderosa da América. Sobre ela o rei de Portugal quase reina sem governar”. (FREYRE, 2001: 92).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Este tipo de organização familiar exerceu profunda influência na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formação social e cultural da população brasileira. O poderio do homem</w:t>
      </w:r>
      <w:proofErr w:type="gramStart"/>
      <w:r w:rsidRPr="00A705DC">
        <w:rPr>
          <w:rFonts w:cstheme="minorHAnsi"/>
        </w:rPr>
        <w:t>,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resultou</w:t>
      </w:r>
      <w:proofErr w:type="gramEnd"/>
      <w:r w:rsidRPr="00A705DC">
        <w:rPr>
          <w:rFonts w:cstheme="minorHAnsi"/>
        </w:rPr>
        <w:t xml:space="preserve"> em atitudes como o machismo, a subserviência da mulher,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a educação diferenciada de meninos e meninas, o preconceito e desrespeito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contra empregados domésticos, mesmo quando estes não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são mais necessariamente escravos.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Trata-se de um modelo forte, que sem dúvida impregnou o pensamento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cultural brasileiro, mas que não impediu o desenvolvimento de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outras formas de organização familiar.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A instituição familiar é essencialmente dinâmica, e este dinamismo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tornou-se muito visível na segunda metade do século XX, não só no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Brasil</w:t>
      </w:r>
      <w:proofErr w:type="gramStart"/>
      <w:r w:rsidRPr="00A705DC">
        <w:rPr>
          <w:rFonts w:cstheme="minorHAnsi"/>
        </w:rPr>
        <w:t xml:space="preserve"> mas</w:t>
      </w:r>
      <w:proofErr w:type="gramEnd"/>
      <w:r w:rsidRPr="00A705DC">
        <w:rPr>
          <w:rFonts w:cstheme="minorHAnsi"/>
        </w:rPr>
        <w:t xml:space="preserve"> em praticamente todo o mundo ocidental.</w:t>
      </w:r>
    </w:p>
    <w:p w:rsidR="00E0619E" w:rsidRPr="00A705DC" w:rsidRDefault="00E0619E" w:rsidP="003B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705DC">
        <w:rPr>
          <w:rFonts w:cstheme="minorHAnsi"/>
        </w:rPr>
        <w:t>A família tradicional foi adquirindo contornos nunca antes imaginados.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As novas configurações da família levaram a sociedade, e inclusive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os cientistas sociais, a anunciarem a falência desta instituição social.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Mas não era o fim, e sim a prova da imensa capacidade criativa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do ser humano de adequar-se a novas necessidades e novos valores.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Os movimentos feministas que se iniciaram na década de 1950 na Europa,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 xml:space="preserve">e logo chegaram ao Brasil, </w:t>
      </w:r>
      <w:proofErr w:type="gramStart"/>
      <w:r w:rsidRPr="00A705DC">
        <w:rPr>
          <w:rFonts w:cstheme="minorHAnsi"/>
        </w:rPr>
        <w:t>a</w:t>
      </w:r>
      <w:proofErr w:type="gramEnd"/>
      <w:r w:rsidRPr="00A705DC">
        <w:rPr>
          <w:rFonts w:cstheme="minorHAnsi"/>
        </w:rPr>
        <w:t xml:space="preserve"> entrada da mulher no mercado de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trabalho, a mudança de valores na criação dos filhos, a quebra de tabus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como a virgindade, a criação da pílula anticoncepcional, que propicia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maior controle da mulher sobre seu corpo, os movimentos hippies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(1960), que pregam o amor livre, a instituição do divórcio (1977)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são alguns dos fatores que irão contribuir para as novas configurações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de família.</w:t>
      </w:r>
    </w:p>
    <w:p w:rsidR="00E0619E" w:rsidRPr="00A705DC" w:rsidRDefault="00E0619E" w:rsidP="003B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705DC">
        <w:rPr>
          <w:rFonts w:cstheme="minorHAnsi"/>
        </w:rPr>
        <w:t xml:space="preserve">A pesquisadora brasileira Elza </w:t>
      </w:r>
      <w:proofErr w:type="spellStart"/>
      <w:r w:rsidRPr="00A705DC">
        <w:rPr>
          <w:rFonts w:cstheme="minorHAnsi"/>
        </w:rPr>
        <w:t>Berquó</w:t>
      </w:r>
      <w:proofErr w:type="spellEnd"/>
      <w:r w:rsidRPr="00A705DC">
        <w:rPr>
          <w:rFonts w:cstheme="minorHAnsi"/>
        </w:rPr>
        <w:t>, emprega em seus estudos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 xml:space="preserve">uma nova terminologia: </w:t>
      </w:r>
      <w:r w:rsidRPr="00A705DC">
        <w:rPr>
          <w:rFonts w:cstheme="minorHAnsi"/>
          <w:highlight w:val="yellow"/>
        </w:rPr>
        <w:t xml:space="preserve">a de </w:t>
      </w:r>
      <w:r w:rsidRPr="00A705DC">
        <w:rPr>
          <w:rFonts w:cstheme="minorHAnsi"/>
          <w:b/>
          <w:bCs/>
          <w:highlight w:val="yellow"/>
        </w:rPr>
        <w:t>arranjos familiares</w:t>
      </w:r>
      <w:r w:rsidRPr="00A705DC">
        <w:rPr>
          <w:rFonts w:cstheme="minorHAnsi"/>
          <w:highlight w:val="yellow"/>
        </w:rPr>
        <w:t>, para denominar estas</w:t>
      </w:r>
      <w:r w:rsidR="003B578E" w:rsidRPr="00A705DC">
        <w:rPr>
          <w:rFonts w:cstheme="minorHAnsi"/>
          <w:highlight w:val="yellow"/>
        </w:rPr>
        <w:t xml:space="preserve"> </w:t>
      </w:r>
      <w:r w:rsidRPr="00A705DC">
        <w:rPr>
          <w:rFonts w:cstheme="minorHAnsi"/>
          <w:highlight w:val="yellow"/>
        </w:rPr>
        <w:t>situações que refletem concepções de vida e estratégias de sobrevivência.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Vejamos algumas destas permanências e mudanças. A família nuclear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ainda predomina na sociedade brasileira, apesar do número de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filhos ter diminuído consideravelmente. Se em 1940, a média era de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6,2 filhos por mulher, em 1991, caiu para 2,5. O número de divórcios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e separações aumentou, como também o das u</w:t>
      </w:r>
      <w:r w:rsidR="003B578E" w:rsidRPr="00A705DC">
        <w:rPr>
          <w:rFonts w:cstheme="minorHAnsi"/>
        </w:rPr>
        <w:t xml:space="preserve">niões conjugais </w:t>
      </w:r>
      <w:proofErr w:type="gramStart"/>
      <w:r w:rsidR="003B578E" w:rsidRPr="00A705DC">
        <w:rPr>
          <w:rFonts w:cstheme="minorHAnsi"/>
        </w:rPr>
        <w:t>não-legalizadas</w:t>
      </w:r>
      <w:proofErr w:type="gramEnd"/>
      <w:r w:rsidRPr="00A705DC">
        <w:rPr>
          <w:rFonts w:cstheme="minorHAnsi"/>
        </w:rPr>
        <w:t>. Muitos jovens hoje desejam “experimentar” a vida de casados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antes de legalizar a união. Outros optam pela união livre, ou “viver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juntos”, sem a preocupação de “prestar contas” à sociedade ou à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 xml:space="preserve">Igreja. Apesar do número de pessoas casadas </w:t>
      </w:r>
      <w:proofErr w:type="gramStart"/>
      <w:r w:rsidRPr="00A705DC">
        <w:rPr>
          <w:rFonts w:cstheme="minorHAnsi"/>
        </w:rPr>
        <w:t>ser</w:t>
      </w:r>
      <w:proofErr w:type="gramEnd"/>
      <w:r w:rsidRPr="00A705DC">
        <w:rPr>
          <w:rFonts w:cstheme="minorHAnsi"/>
        </w:rPr>
        <w:t xml:space="preserve"> majoritária no cenário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matrimonial, por outro lado têm decrescido as taxas de uniões legais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(em 1979 atingia 7,83, e em 1994, passou a 4,96).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 xml:space="preserve">Outro tipo de arranjo que tem crescido nos últimos anos é o de </w:t>
      </w:r>
      <w:r w:rsidRPr="00A705DC">
        <w:rPr>
          <w:rFonts w:cstheme="minorHAnsi"/>
          <w:b/>
          <w:bCs/>
          <w:highlight w:val="yellow"/>
        </w:rPr>
        <w:t>famílias</w:t>
      </w:r>
      <w:r w:rsidR="003B578E" w:rsidRPr="00A705DC">
        <w:rPr>
          <w:rFonts w:cstheme="minorHAnsi"/>
          <w:b/>
          <w:bCs/>
          <w:highlight w:val="yellow"/>
        </w:rPr>
        <w:t xml:space="preserve"> </w:t>
      </w:r>
      <w:r w:rsidRPr="00A705DC">
        <w:rPr>
          <w:rFonts w:cstheme="minorHAnsi"/>
          <w:b/>
          <w:bCs/>
          <w:highlight w:val="yellow"/>
        </w:rPr>
        <w:t xml:space="preserve">monoparentais </w:t>
      </w:r>
      <w:r w:rsidRPr="00A705DC">
        <w:rPr>
          <w:rFonts w:cstheme="minorHAnsi"/>
          <w:highlight w:val="yellow"/>
        </w:rPr>
        <w:t>– quando um dos cônjuges vive com os filhos,</w:t>
      </w:r>
      <w:r w:rsidR="003B578E" w:rsidRPr="00A705DC">
        <w:rPr>
          <w:rFonts w:cstheme="minorHAnsi"/>
          <w:highlight w:val="yellow"/>
        </w:rPr>
        <w:t xml:space="preserve"> </w:t>
      </w:r>
      <w:r w:rsidRPr="00A705DC">
        <w:rPr>
          <w:rFonts w:cstheme="minorHAnsi"/>
          <w:highlight w:val="yellow"/>
        </w:rPr>
        <w:t>com a presença ou não de outros parentes na</w:t>
      </w:r>
      <w:r w:rsidRPr="00A705DC">
        <w:rPr>
          <w:rFonts w:cstheme="minorHAnsi"/>
        </w:rPr>
        <w:t xml:space="preserve"> mesma casa. Neste tipo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de arranjo há um predomínio das mulheres chefes de família (em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 xml:space="preserve">1995 representavam 89,6%, em relação </w:t>
      </w:r>
      <w:proofErr w:type="gramStart"/>
      <w:r w:rsidRPr="00A705DC">
        <w:rPr>
          <w:rFonts w:cstheme="minorHAnsi"/>
        </w:rPr>
        <w:t>à</w:t>
      </w:r>
      <w:proofErr w:type="gramEnd"/>
      <w:r w:rsidRPr="00A705DC">
        <w:rPr>
          <w:rFonts w:cstheme="minorHAnsi"/>
        </w:rPr>
        <w:t xml:space="preserve"> 10,4% de homens na mesma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situação). Essas mulheres são hoje predominantemente separadas ou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divorciadas, o que não ocorria na década de 1970, quando eram principalmente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viúvas. São muitos os fatores que contribuem para esta prevalência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das mulheres chefes de famílias. Junto com o aumento do número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de separações e divórcios, temos, historicamente, o fato de que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as chances de recasamento das mulheres no Brasil são mais baixas que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as dos homens, seja pelo fato do número de mulheres ser superior ao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 xml:space="preserve">número de homens, </w:t>
      </w:r>
      <w:proofErr w:type="gramStart"/>
      <w:r w:rsidRPr="00A705DC">
        <w:rPr>
          <w:rFonts w:cstheme="minorHAnsi"/>
        </w:rPr>
        <w:t>seja</w:t>
      </w:r>
      <w:proofErr w:type="gramEnd"/>
      <w:r w:rsidRPr="00A705DC">
        <w:rPr>
          <w:rFonts w:cstheme="minorHAnsi"/>
        </w:rPr>
        <w:t xml:space="preserve"> pela tradição masculina de se casar com mulheres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mais jovens. Outro fator refere-se à mortalidade masculina que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é superior e mais precoce do que entre as mulheres, resultando, portanto,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em muito mais viúvas do que viúvos (hoje a expectativa de vida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 xml:space="preserve">entre os homens está em </w:t>
      </w:r>
      <w:proofErr w:type="spellStart"/>
      <w:r w:rsidRPr="00A705DC">
        <w:rPr>
          <w:rFonts w:cstheme="minorHAnsi"/>
        </w:rPr>
        <w:t>ascenção</w:t>
      </w:r>
      <w:proofErr w:type="spellEnd"/>
      <w:r w:rsidRPr="00A705DC">
        <w:rPr>
          <w:rFonts w:cstheme="minorHAnsi"/>
        </w:rPr>
        <w:t>). Cabe também lembrar o aumento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do número de mães solteiras nos últimos anos.</w:t>
      </w:r>
    </w:p>
    <w:p w:rsidR="003B578E" w:rsidRPr="00A705DC" w:rsidRDefault="00E0619E" w:rsidP="003B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705DC">
        <w:rPr>
          <w:rFonts w:cstheme="minorHAnsi"/>
        </w:rPr>
        <w:t>Um aspect</w:t>
      </w:r>
      <w:r w:rsidR="003B578E" w:rsidRPr="00A705DC">
        <w:rPr>
          <w:rFonts w:cstheme="minorHAnsi"/>
        </w:rPr>
        <w:t>o</w:t>
      </w:r>
      <w:r w:rsidRPr="00A705DC">
        <w:rPr>
          <w:rFonts w:cstheme="minorHAnsi"/>
        </w:rPr>
        <w:t xml:space="preserve"> que caracterizou durante muito tempo este arranjo familiar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e que hoje está se modificando, era seu atrelamento com a situação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econômica da mulher. A pobreza parece estar nas causas e nas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conseqüências desta situação de comando da família pela mulher.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 xml:space="preserve">É muito mais freqüente encontrarmos nas camadas populares </w:t>
      </w:r>
      <w:r w:rsidRPr="00A705DC">
        <w:rPr>
          <w:rFonts w:cstheme="minorHAnsi"/>
        </w:rPr>
        <w:lastRenderedPageBreak/>
        <w:t>mulheres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solteiras, viúvas ou separadas. A falta de dinheiro atinge de formas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diferentes homens e mulheres. O homem tende muito mais a atitudes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como sair de casa em busca de alternativas de trabalho – muitas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vezes parte para outras terras e nunca mais retorna; acabando por perder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o rumo de casa. Os conflitos constantes com a esposa devido às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dificuldades em manter a família, algumas vezes chegam à violência,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 xml:space="preserve">e também os levam a desistir, a abandonar o barco, ou o lar; </w:t>
      </w:r>
      <w:proofErr w:type="gramStart"/>
      <w:r w:rsidRPr="00A705DC">
        <w:rPr>
          <w:rFonts w:cstheme="minorHAnsi"/>
        </w:rPr>
        <w:t>isto sem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contar os acidentes, sejam</w:t>
      </w:r>
      <w:proofErr w:type="gramEnd"/>
      <w:r w:rsidRPr="00A705DC">
        <w:rPr>
          <w:rFonts w:cstheme="minorHAnsi"/>
        </w:rPr>
        <w:t xml:space="preserve"> de trabalho, de trânsito, ou brigas de rua,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que atingem muito mais os homens.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Essas são algumas justificativas para o alto número de mulheres chefes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de família entre as camadas populares. Mas essa situação está se modificando,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e pode-se observar que o crescimento desse tipo de arranjo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familiar tem atingido também mulheres das camadas médias. Essas cada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vez mais têm obtido independência financeira suficiente para não manterem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casamentos desequilibrados e instáveis. A antiga preocupação em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não desfazer a família para manter as aparências tem deixado de existir.</w:t>
      </w:r>
      <w:r w:rsidR="003B578E" w:rsidRPr="00A705DC">
        <w:rPr>
          <w:rFonts w:cstheme="minorHAnsi"/>
        </w:rPr>
        <w:t xml:space="preserve"> </w:t>
      </w:r>
    </w:p>
    <w:p w:rsidR="00E0619E" w:rsidRPr="00A705DC" w:rsidRDefault="00E0619E" w:rsidP="003B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705DC">
        <w:rPr>
          <w:rFonts w:cstheme="minorHAnsi"/>
        </w:rPr>
        <w:t>Todas essas mudanças apontadas acima têm resultado em importantes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modificações nos padrões de comportamento dos membros das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famílias. A mulher, uma vez que desempenha papel fundamental no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orçamento familiar, não aceita mais submeter-se aos desmandos do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marido. Os filhos, por sua vez, conquistam mais voz e espaço para opinar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e, principalmente, decidir os rumos da própria vida. A hierarquia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tão presente nas famílias tem aos poucos sido substituída por relações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mais democráticas. Se há meio século podíamos afirmar que a instituição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familiar se sobrepunha ao indivíduo, ignorando sua vida privada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e seus anseios</w:t>
      </w:r>
      <w:r w:rsidRPr="00A705DC">
        <w:rPr>
          <w:rFonts w:cstheme="minorHAnsi"/>
          <w:highlight w:val="yellow"/>
        </w:rPr>
        <w:t>, hoje o indivíduo tem mais condições de impor suas</w:t>
      </w:r>
      <w:r w:rsidR="003B578E" w:rsidRPr="00A705DC">
        <w:rPr>
          <w:rFonts w:cstheme="minorHAnsi"/>
          <w:highlight w:val="yellow"/>
        </w:rPr>
        <w:t xml:space="preserve"> </w:t>
      </w:r>
      <w:r w:rsidRPr="00A705DC">
        <w:rPr>
          <w:rFonts w:cstheme="minorHAnsi"/>
          <w:highlight w:val="yellow"/>
        </w:rPr>
        <w:t>vontades no núcleo familiar, seja qual for sua posição. E permanece</w:t>
      </w:r>
      <w:r w:rsidR="003B578E" w:rsidRPr="00A705DC">
        <w:rPr>
          <w:rFonts w:cstheme="minorHAnsi"/>
          <w:highlight w:val="yellow"/>
        </w:rPr>
        <w:t xml:space="preserve"> </w:t>
      </w:r>
      <w:r w:rsidRPr="00A705DC">
        <w:rPr>
          <w:rFonts w:cstheme="minorHAnsi"/>
          <w:highlight w:val="yellow"/>
        </w:rPr>
        <w:t>na família se esta lhe oferecer segurança, afeto e, principalmente, não</w:t>
      </w:r>
      <w:r w:rsidR="003B578E" w:rsidRPr="00A705DC">
        <w:rPr>
          <w:rFonts w:cstheme="minorHAnsi"/>
          <w:highlight w:val="yellow"/>
        </w:rPr>
        <w:t xml:space="preserve"> </w:t>
      </w:r>
      <w:r w:rsidRPr="00A705DC">
        <w:rPr>
          <w:rFonts w:cstheme="minorHAnsi"/>
          <w:highlight w:val="yellow"/>
        </w:rPr>
        <w:t>interferir em sua vida privada</w:t>
      </w:r>
      <w:r w:rsidRPr="00A705DC">
        <w:rPr>
          <w:rFonts w:cstheme="minorHAnsi"/>
        </w:rPr>
        <w:t>. Caso contrário este irá procurar outros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espaços e outras formas de relacionamento social.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Falamos até aqui de famílias de sociedades tribais e de sociedades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capitalistas. Mas se pesquisarmos a respeito de sistemas sociais distintos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 xml:space="preserve">do capitalismo, como o socialismo e o anarquismo, </w:t>
      </w:r>
      <w:proofErr w:type="gramStart"/>
      <w:r w:rsidRPr="00A705DC">
        <w:rPr>
          <w:rFonts w:cstheme="minorHAnsi"/>
        </w:rPr>
        <w:t>iremos conhecer</w:t>
      </w:r>
      <w:proofErr w:type="gramEnd"/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formas muito interessantes de conceber a instituição familiar.</w:t>
      </w:r>
    </w:p>
    <w:p w:rsidR="00E0619E" w:rsidRPr="00A705DC" w:rsidRDefault="00E0619E" w:rsidP="003B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705DC">
        <w:rPr>
          <w:rFonts w:cstheme="minorHAnsi"/>
        </w:rPr>
        <w:t xml:space="preserve">Os adeptos do </w:t>
      </w:r>
      <w:r w:rsidRPr="00A705DC">
        <w:rPr>
          <w:rFonts w:cstheme="minorHAnsi"/>
          <w:highlight w:val="yellow"/>
        </w:rPr>
        <w:t>pensamento anarquista colocam-se contra todo e</w:t>
      </w:r>
      <w:r w:rsidR="003B578E" w:rsidRPr="00A705DC">
        <w:rPr>
          <w:rFonts w:cstheme="minorHAnsi"/>
          <w:highlight w:val="yellow"/>
        </w:rPr>
        <w:t xml:space="preserve"> </w:t>
      </w:r>
      <w:r w:rsidRPr="00A705DC">
        <w:rPr>
          <w:rFonts w:cstheme="minorHAnsi"/>
          <w:highlight w:val="yellow"/>
        </w:rPr>
        <w:t>qualquer tipo de poder autoritário, que tenha como objetivos regulamentar</w:t>
      </w:r>
      <w:r w:rsidR="003B578E" w:rsidRPr="00A705DC">
        <w:rPr>
          <w:rFonts w:cstheme="minorHAnsi"/>
          <w:highlight w:val="yellow"/>
        </w:rPr>
        <w:t xml:space="preserve"> </w:t>
      </w:r>
      <w:r w:rsidRPr="00A705DC">
        <w:rPr>
          <w:rFonts w:cstheme="minorHAnsi"/>
          <w:highlight w:val="yellow"/>
        </w:rPr>
        <w:t>e controlar a vida do indivíduo</w:t>
      </w:r>
      <w:r w:rsidRPr="00A705DC">
        <w:rPr>
          <w:rFonts w:cstheme="minorHAnsi"/>
        </w:rPr>
        <w:t>. Propõem</w:t>
      </w:r>
      <w:proofErr w:type="gramStart"/>
      <w:r w:rsidRPr="00A705DC">
        <w:rPr>
          <w:rFonts w:cstheme="minorHAnsi"/>
        </w:rPr>
        <w:t xml:space="preserve"> portanto</w:t>
      </w:r>
      <w:proofErr w:type="gramEnd"/>
      <w:r w:rsidRPr="00A705DC">
        <w:rPr>
          <w:rFonts w:cstheme="minorHAnsi"/>
        </w:rPr>
        <w:t>, a abolição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do Estado e do governo, não importando quais fossem as suas formas;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da Igreja, de qualquer credo religioso; do exército, das prisões, das escolas,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tal como são organizadas, e também da família.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Não eram contrários à existência da família, mas críticos da família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legal, submetida aos desmandos da lei, do Estado e da Igreja. Os anarquistas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criticavam principalmente o tratamento dado à mulher dentro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do casamento e da família. A mulher tratada como propriedade do homem,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como animal doméstico, submissa às vontades e caprichos dos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filhos.</w:t>
      </w:r>
    </w:p>
    <w:p w:rsidR="00E0619E" w:rsidRPr="00A705DC" w:rsidRDefault="00E0619E" w:rsidP="003B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705DC">
        <w:rPr>
          <w:rFonts w:cstheme="minorHAnsi"/>
        </w:rPr>
        <w:t>Numa sociedade libertária, homens e mulheres teriam os mesmos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direitos e deveres, e jamais a vida conjugal e familiar poderia ser embasada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 xml:space="preserve">na autoridade de um dos cônjuges. Segundo </w:t>
      </w:r>
      <w:proofErr w:type="spellStart"/>
      <w:r w:rsidRPr="00A705DC">
        <w:rPr>
          <w:rFonts w:cstheme="minorHAnsi"/>
        </w:rPr>
        <w:t>Malatesta</w:t>
      </w:r>
      <w:proofErr w:type="spellEnd"/>
      <w:r w:rsidRPr="00A705DC">
        <w:rPr>
          <w:rFonts w:cstheme="minorHAnsi"/>
        </w:rPr>
        <w:t xml:space="preserve"> “</w:t>
      </w:r>
      <w:r w:rsidRPr="00A705DC">
        <w:rPr>
          <w:rFonts w:cstheme="minorHAnsi"/>
          <w:i/>
          <w:iCs/>
        </w:rPr>
        <w:t>(...</w:t>
      </w:r>
      <w:proofErr w:type="gramStart"/>
      <w:r w:rsidRPr="00A705DC">
        <w:rPr>
          <w:rFonts w:cstheme="minorHAnsi"/>
          <w:i/>
          <w:iCs/>
        </w:rPr>
        <w:t>)homens</w:t>
      </w:r>
      <w:proofErr w:type="gramEnd"/>
      <w:r w:rsidR="003B578E" w:rsidRPr="00A705DC">
        <w:rPr>
          <w:rFonts w:cstheme="minorHAnsi"/>
          <w:i/>
          <w:iCs/>
        </w:rPr>
        <w:t xml:space="preserve"> </w:t>
      </w:r>
      <w:r w:rsidRPr="00A705DC">
        <w:rPr>
          <w:rFonts w:cstheme="minorHAnsi"/>
          <w:i/>
          <w:iCs/>
        </w:rPr>
        <w:t>e mulheres na condição de seres humanos igualmente livres poderão, no</w:t>
      </w:r>
      <w:r w:rsidR="003B578E" w:rsidRPr="00A705DC">
        <w:rPr>
          <w:rFonts w:cstheme="minorHAnsi"/>
          <w:i/>
          <w:iCs/>
        </w:rPr>
        <w:t xml:space="preserve"> </w:t>
      </w:r>
      <w:r w:rsidRPr="00A705DC">
        <w:rPr>
          <w:rFonts w:cstheme="minorHAnsi"/>
          <w:i/>
          <w:iCs/>
        </w:rPr>
        <w:t>futuro, celebrar uniões amorosas livremente, sem qualquer ingerência legal ou clerical, e o casamento consumado com base exclusivamente no</w:t>
      </w:r>
      <w:r w:rsidR="003B578E" w:rsidRPr="00A705DC">
        <w:rPr>
          <w:rFonts w:cstheme="minorHAnsi"/>
          <w:i/>
          <w:iCs/>
        </w:rPr>
        <w:t xml:space="preserve"> </w:t>
      </w:r>
      <w:r w:rsidRPr="00A705DC">
        <w:rPr>
          <w:rFonts w:cstheme="minorHAnsi"/>
          <w:i/>
          <w:iCs/>
        </w:rPr>
        <w:t>amor recíproco deverá durar tanto quanto dure o amor</w:t>
      </w:r>
      <w:r w:rsidRPr="00A705DC">
        <w:rPr>
          <w:rFonts w:cstheme="minorHAnsi"/>
        </w:rPr>
        <w:t>”. (</w:t>
      </w:r>
      <w:proofErr w:type="spellStart"/>
      <w:r w:rsidRPr="00A705DC">
        <w:rPr>
          <w:rFonts w:cstheme="minorHAnsi"/>
        </w:rPr>
        <w:t>Malatesta</w:t>
      </w:r>
      <w:proofErr w:type="spellEnd"/>
      <w:r w:rsidRPr="00A705DC">
        <w:rPr>
          <w:rFonts w:cstheme="minorHAnsi"/>
        </w:rPr>
        <w:t xml:space="preserve"> apud </w:t>
      </w:r>
      <w:proofErr w:type="spellStart"/>
      <w:r w:rsidRPr="00A705DC">
        <w:rPr>
          <w:rFonts w:cstheme="minorHAnsi"/>
        </w:rPr>
        <w:t>Luizzetto</w:t>
      </w:r>
      <w:proofErr w:type="spellEnd"/>
      <w:r w:rsidRPr="00A705DC">
        <w:rPr>
          <w:rFonts w:cstheme="minorHAnsi"/>
        </w:rPr>
        <w:t>,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 xml:space="preserve">1987: 84.) Portanto, o movimento anarquista não </w:t>
      </w:r>
      <w:proofErr w:type="gramStart"/>
      <w:r w:rsidRPr="00A705DC">
        <w:rPr>
          <w:rFonts w:cstheme="minorHAnsi"/>
        </w:rPr>
        <w:t>colocava-se</w:t>
      </w:r>
      <w:proofErr w:type="gramEnd"/>
      <w:r w:rsidRPr="00A705DC">
        <w:rPr>
          <w:rFonts w:cstheme="minorHAnsi"/>
        </w:rPr>
        <w:t xml:space="preserve"> contra a família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natural, mas sim da família legal, “</w:t>
      </w:r>
      <w:r w:rsidRPr="00A705DC">
        <w:rPr>
          <w:rFonts w:cstheme="minorHAnsi"/>
          <w:i/>
          <w:iCs/>
        </w:rPr>
        <w:t>(...)fundada sobre o direito civil</w:t>
      </w:r>
      <w:r w:rsidR="003B578E" w:rsidRPr="00A705DC">
        <w:rPr>
          <w:rFonts w:cstheme="minorHAnsi"/>
          <w:i/>
          <w:iCs/>
        </w:rPr>
        <w:t xml:space="preserve"> </w:t>
      </w:r>
      <w:r w:rsidRPr="00A705DC">
        <w:rPr>
          <w:rFonts w:cstheme="minorHAnsi"/>
          <w:i/>
          <w:iCs/>
        </w:rPr>
        <w:t>e sobre a propriedade, ao passo que o casamento religioso e civil seria</w:t>
      </w:r>
      <w:r w:rsidR="003B578E" w:rsidRPr="00A705DC">
        <w:rPr>
          <w:rFonts w:cstheme="minorHAnsi"/>
          <w:i/>
          <w:iCs/>
        </w:rPr>
        <w:t xml:space="preserve"> </w:t>
      </w:r>
      <w:r w:rsidRPr="00A705DC">
        <w:rPr>
          <w:rFonts w:cstheme="minorHAnsi"/>
          <w:i/>
          <w:iCs/>
        </w:rPr>
        <w:t>substituído pelo casamento livre</w:t>
      </w:r>
      <w:r w:rsidRPr="00A705DC">
        <w:rPr>
          <w:rFonts w:cstheme="minorHAnsi"/>
        </w:rPr>
        <w:t>”. (idem, p. 91).</w:t>
      </w:r>
      <w:r w:rsidR="003B578E" w:rsidRPr="00A705DC">
        <w:rPr>
          <w:rFonts w:cstheme="minorHAnsi"/>
        </w:rPr>
        <w:t xml:space="preserve"> </w:t>
      </w:r>
    </w:p>
    <w:p w:rsidR="00E0619E" w:rsidRPr="00A705DC" w:rsidRDefault="00E0619E" w:rsidP="003B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705DC">
        <w:rPr>
          <w:rFonts w:cstheme="minorHAnsi"/>
        </w:rPr>
        <w:t>Pois bem pessoal! Novamente falamos do amor como um sentimento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que permeia as relações familiares. Lembram-se da imagem do casal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da primeira página? “Que seja eterno enquanto dure...” o que lhe parece?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Romântico e inconseqüente? Ou verdadeiro e responsável? Além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dos jovens heterossexuais que buscam este tipo de casamento hoje,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também não podemos omitir o crescente número de relacionamentos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estáveis entre casais homossexuais. Estes casamentos estão quase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sempre calcados na confiança e no compromisso mútuo, uma vez que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poucos países reconhecem a legalidade destas uniões.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Os grupos organizados de homossexuais têm obtido importantes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 xml:space="preserve">conquistas referentes </w:t>
      </w:r>
      <w:proofErr w:type="gramStart"/>
      <w:r w:rsidRPr="00A705DC">
        <w:rPr>
          <w:rFonts w:cstheme="minorHAnsi"/>
        </w:rPr>
        <w:t>à</w:t>
      </w:r>
      <w:proofErr w:type="gramEnd"/>
      <w:r w:rsidRPr="00A705DC">
        <w:rPr>
          <w:rFonts w:cstheme="minorHAnsi"/>
        </w:rPr>
        <w:t xml:space="preserve"> adoções de filhos e à permissão da utilização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de técnicas de inseminação artificial. Essas conquistas são o anúncio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do aumento da tolerância por parte da sociedade e do Estado, assim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como da consolidação de valores como o respeito às diferenças.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Mais um indicativo de mudanças na organização da sociedade refere-se à opção que muitas pessoas fazem hoje de viverem sozinhas.</w:t>
      </w:r>
    </w:p>
    <w:p w:rsidR="00E0619E" w:rsidRPr="00A705DC" w:rsidRDefault="00E0619E" w:rsidP="003B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705DC">
        <w:rPr>
          <w:rFonts w:cstheme="minorHAnsi"/>
        </w:rPr>
        <w:t>Viver sozinho não tem mais o caráter negativo que tinha anos atrás. O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 xml:space="preserve">indivíduo que vivia sozinho era considerado </w:t>
      </w:r>
      <w:proofErr w:type="gramStart"/>
      <w:r w:rsidRPr="00A705DC">
        <w:rPr>
          <w:rFonts w:cstheme="minorHAnsi"/>
        </w:rPr>
        <w:t>anti-social</w:t>
      </w:r>
      <w:proofErr w:type="gramEnd"/>
      <w:r w:rsidRPr="00A705DC">
        <w:rPr>
          <w:rFonts w:cstheme="minorHAnsi"/>
        </w:rPr>
        <w:t>, infeliz ou solitário.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Hoje, muitas pessoas optam por viver sozinhas para garantir a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privacidade, e poder escolher os momentos mais apropriados para estabelecer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contatos com amigos e familiares.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O modo de vida imposto pelas sociedades contemporâneas exige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que estejamos constantemente nos relacionando com um grande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número de pessoas (no trânsito, na escola, no trabalho, no comércio,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etc.), o que se torna extremamente desgastante e cansativo. Este pode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ser um dos motivos que levam algumas pessoas a refugiarem-se e buscarem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novas energias na solidão, recusando o cotidiano familiar, que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também impõe regras e exige atenção.</w:t>
      </w:r>
      <w:r w:rsidR="003B578E" w:rsidRPr="00A705DC">
        <w:rPr>
          <w:rFonts w:cstheme="minorHAnsi"/>
        </w:rPr>
        <w:t xml:space="preserve"> </w:t>
      </w:r>
    </w:p>
    <w:p w:rsidR="00E0619E" w:rsidRPr="00A705DC" w:rsidRDefault="00E0619E" w:rsidP="003B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705DC">
        <w:rPr>
          <w:rFonts w:cstheme="minorHAnsi"/>
        </w:rPr>
        <w:t>Não estamos falando aqui da famosa “solidão em meio à multidão”,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da sensação de sentir-se sozinho mesmo estando cercado de pessoas,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uma vez que estas pessoas não estão nem um pouco preocupadas se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você vive ou deixa de existir. Também não estamos falando dos relacionamentos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impessoais via Internet, que nos dão a falsa sensação de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que não estamos sozinhos. Estas são situações que podem, inclusive,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levar a doenças, como a depressão, e às quais estamos sujeitos se não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 xml:space="preserve">estivermos atentos e não soubermos reagir contra valores </w:t>
      </w:r>
      <w:proofErr w:type="gramStart"/>
      <w:r w:rsidRPr="00A705DC">
        <w:rPr>
          <w:rFonts w:cstheme="minorHAnsi"/>
        </w:rPr>
        <w:t>da</w:t>
      </w:r>
      <w:proofErr w:type="gramEnd"/>
      <w:r w:rsidRPr="00A705DC">
        <w:rPr>
          <w:rFonts w:cstheme="minorHAnsi"/>
        </w:rPr>
        <w:t xml:space="preserve"> </w:t>
      </w:r>
      <w:proofErr w:type="gramStart"/>
      <w:r w:rsidRPr="00A705DC">
        <w:rPr>
          <w:rFonts w:cstheme="minorHAnsi"/>
        </w:rPr>
        <w:lastRenderedPageBreak/>
        <w:t>sociedade</w:t>
      </w:r>
      <w:proofErr w:type="gramEnd"/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contemporânea que nos são constantemente impostos como o individualismo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e a competição, por exemplo.</w:t>
      </w:r>
      <w:r w:rsidR="003B578E" w:rsidRPr="00A705DC">
        <w:rPr>
          <w:rFonts w:cstheme="minorHAnsi"/>
        </w:rPr>
        <w:t xml:space="preserve"> </w:t>
      </w:r>
    </w:p>
    <w:p w:rsidR="00E0619E" w:rsidRPr="00A705DC" w:rsidRDefault="00E0619E" w:rsidP="003B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705DC">
        <w:rPr>
          <w:rFonts w:cstheme="minorHAnsi"/>
        </w:rPr>
        <w:t xml:space="preserve">Enfim, para concluirmos este assunto, sobre o qual ainda há </w:t>
      </w:r>
      <w:proofErr w:type="gramStart"/>
      <w:r w:rsidRPr="00A705DC">
        <w:rPr>
          <w:rFonts w:cstheme="minorHAnsi"/>
        </w:rPr>
        <w:t>muito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o que</w:t>
      </w:r>
      <w:proofErr w:type="gramEnd"/>
      <w:r w:rsidRPr="00A705DC">
        <w:rPr>
          <w:rFonts w:cstheme="minorHAnsi"/>
        </w:rPr>
        <w:t xml:space="preserve"> se discutir, cabe-nos novamente repetir que no âmbito deste tema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– a família – não há verdades absolutas e muito menos modelos a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serem seguidos obrigatoriamente.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Podemos ter vindo de famílias mais rígidas, mais repressoras e controladoras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de nossos pensamentos e ações. Assim, como podemos ter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vindo de famílias mais abertas, equilibradas ou mesmo permissivas. É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claro que estas condições nos deixam marcas, às vezes difíceis de serem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superadas, mas o que importa é que a cada dia conquistamos mais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liberdade para escolhermos a forma de convivência familiar que melhor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se aproxima de nossas necessidades e desejos.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Não somos mais obrigados a casar para responder às expectativas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sociais, a ter filhos para provar que podemos ser pais ou mães, ou conviver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com pessoas que não mais nos agradam. Podemos mudar nossas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opções iniciais, e repensar nossa vida familiar de acordo com o nível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de maturidade que estivermos vivendo.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Desde que não nos maltratemos, e, mais do que isso, não façamos sofrer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em demasia aqueles que um dia amamos (ou assim pensamos), estejam</w:t>
      </w:r>
      <w:r w:rsidR="003B578E" w:rsidRPr="00A705DC">
        <w:rPr>
          <w:rFonts w:cstheme="minorHAnsi"/>
        </w:rPr>
        <w:t xml:space="preserve"> </w:t>
      </w:r>
      <w:r w:rsidRPr="00A705DC">
        <w:rPr>
          <w:rFonts w:cstheme="minorHAnsi"/>
        </w:rPr>
        <w:t>certos que “</w:t>
      </w:r>
      <w:r w:rsidRPr="00A705DC">
        <w:rPr>
          <w:rFonts w:cstheme="minorHAnsi"/>
          <w:i/>
          <w:iCs/>
        </w:rPr>
        <w:t>qualquer maneira de amor vale a pena</w:t>
      </w:r>
      <w:r w:rsidRPr="00A705DC">
        <w:rPr>
          <w:rFonts w:cstheme="minorHAnsi"/>
        </w:rPr>
        <w:t>” (</w:t>
      </w:r>
      <w:proofErr w:type="spellStart"/>
      <w:r w:rsidRPr="00A705DC">
        <w:rPr>
          <w:rFonts w:cstheme="minorHAnsi"/>
        </w:rPr>
        <w:t>C.Velozo</w:t>
      </w:r>
      <w:proofErr w:type="spellEnd"/>
      <w:r w:rsidRPr="00A705DC">
        <w:rPr>
          <w:rFonts w:cstheme="minorHAnsi"/>
        </w:rPr>
        <w:t>).</w:t>
      </w:r>
      <w:r w:rsidR="003B578E" w:rsidRPr="00A705DC">
        <w:rPr>
          <w:rFonts w:cstheme="minorHAnsi"/>
        </w:rPr>
        <w:t xml:space="preserve"> </w:t>
      </w:r>
    </w:p>
    <w:sectPr w:rsidR="00E0619E" w:rsidRPr="00A705DC" w:rsidSect="002D39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7ED1"/>
    <w:rsid w:val="0004661F"/>
    <w:rsid w:val="00065E1E"/>
    <w:rsid w:val="001224EB"/>
    <w:rsid w:val="00132C62"/>
    <w:rsid w:val="00236BBE"/>
    <w:rsid w:val="0025416B"/>
    <w:rsid w:val="002D3972"/>
    <w:rsid w:val="0038281A"/>
    <w:rsid w:val="003B578E"/>
    <w:rsid w:val="00452C1F"/>
    <w:rsid w:val="004C2A0D"/>
    <w:rsid w:val="004D547D"/>
    <w:rsid w:val="00513AA5"/>
    <w:rsid w:val="00546118"/>
    <w:rsid w:val="005860D7"/>
    <w:rsid w:val="005B73C9"/>
    <w:rsid w:val="005D329D"/>
    <w:rsid w:val="0068057C"/>
    <w:rsid w:val="006E092F"/>
    <w:rsid w:val="007B35E6"/>
    <w:rsid w:val="00803D22"/>
    <w:rsid w:val="0087495A"/>
    <w:rsid w:val="00906B0E"/>
    <w:rsid w:val="00977ED1"/>
    <w:rsid w:val="00A42A88"/>
    <w:rsid w:val="00A705DC"/>
    <w:rsid w:val="00AA5758"/>
    <w:rsid w:val="00AE7EF2"/>
    <w:rsid w:val="00BF01AC"/>
    <w:rsid w:val="00C40F27"/>
    <w:rsid w:val="00CC30EB"/>
    <w:rsid w:val="00D52517"/>
    <w:rsid w:val="00D52718"/>
    <w:rsid w:val="00D97F56"/>
    <w:rsid w:val="00E0619E"/>
    <w:rsid w:val="00E37950"/>
    <w:rsid w:val="00E51AB6"/>
    <w:rsid w:val="00E9310B"/>
    <w:rsid w:val="00EC6945"/>
    <w:rsid w:val="00FE3E4F"/>
    <w:rsid w:val="00FE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4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3815</Words>
  <Characters>20607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Ruskowski</dc:creator>
  <cp:lastModifiedBy>IF Sul-rio-grandense</cp:lastModifiedBy>
  <cp:revision>2</cp:revision>
  <dcterms:created xsi:type="dcterms:W3CDTF">2013-06-14T16:33:00Z</dcterms:created>
  <dcterms:modified xsi:type="dcterms:W3CDTF">2013-06-14T16:33:00Z</dcterms:modified>
</cp:coreProperties>
</file>