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89" w:rsidRDefault="000C7189" w:rsidP="000C718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C7189" w:rsidRPr="00266765" w:rsidRDefault="00314880" w:rsidP="000C71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B60ED4">
        <w:rPr>
          <w:rFonts w:ascii="Arial" w:hAnsi="Arial" w:cs="Arial"/>
          <w:sz w:val="18"/>
          <w:szCs w:val="18"/>
        </w:rPr>
        <w:t xml:space="preserve">isciplina </w:t>
      </w:r>
      <w:r w:rsidR="00CE6E8B">
        <w:rPr>
          <w:rFonts w:ascii="Arial" w:hAnsi="Arial" w:cs="Arial"/>
          <w:sz w:val="18"/>
          <w:szCs w:val="18"/>
        </w:rPr>
        <w:t xml:space="preserve">de Diversidade, </w:t>
      </w:r>
      <w:r w:rsidR="000C7189">
        <w:rPr>
          <w:rFonts w:ascii="Arial" w:hAnsi="Arial" w:cs="Arial"/>
          <w:sz w:val="18"/>
          <w:szCs w:val="18"/>
        </w:rPr>
        <w:t>Cidadania</w:t>
      </w:r>
      <w:r w:rsidR="00CE6E8B">
        <w:rPr>
          <w:rFonts w:ascii="Arial" w:hAnsi="Arial" w:cs="Arial"/>
          <w:sz w:val="18"/>
          <w:szCs w:val="18"/>
        </w:rPr>
        <w:t xml:space="preserve"> e Relações Raciais</w:t>
      </w:r>
      <w:r w:rsidR="000C7189">
        <w:rPr>
          <w:rFonts w:ascii="Arial" w:hAnsi="Arial" w:cs="Arial"/>
          <w:sz w:val="18"/>
          <w:szCs w:val="18"/>
        </w:rPr>
        <w:t>.</w:t>
      </w:r>
    </w:p>
    <w:p w:rsidR="000C7189" w:rsidRPr="00266765" w:rsidRDefault="000C7189" w:rsidP="000C71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66765">
        <w:rPr>
          <w:rFonts w:ascii="Arial" w:hAnsi="Arial" w:cs="Arial"/>
          <w:sz w:val="18"/>
          <w:szCs w:val="18"/>
        </w:rPr>
        <w:t>Professor Roger Sauandaj Elias.</w:t>
      </w:r>
    </w:p>
    <w:p w:rsidR="000C7189" w:rsidRPr="00266765" w:rsidRDefault="000C7189" w:rsidP="000C71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66765">
        <w:rPr>
          <w:rFonts w:ascii="Arial" w:hAnsi="Arial" w:cs="Arial"/>
          <w:sz w:val="18"/>
          <w:szCs w:val="18"/>
        </w:rPr>
        <w:t>Aluno:____________________________</w:t>
      </w:r>
      <w:r w:rsidR="00086E9A">
        <w:rPr>
          <w:rFonts w:ascii="Arial" w:hAnsi="Arial" w:cs="Arial"/>
          <w:sz w:val="18"/>
          <w:szCs w:val="18"/>
        </w:rPr>
        <w:t>_______________</w:t>
      </w:r>
      <w:r w:rsidR="00CE6E8B">
        <w:rPr>
          <w:rFonts w:ascii="Arial" w:hAnsi="Arial" w:cs="Arial"/>
          <w:sz w:val="18"/>
          <w:szCs w:val="18"/>
        </w:rPr>
        <w:t>______</w:t>
      </w:r>
      <w:r w:rsidR="00086E9A">
        <w:rPr>
          <w:rFonts w:ascii="Arial" w:hAnsi="Arial" w:cs="Arial"/>
          <w:sz w:val="18"/>
          <w:szCs w:val="18"/>
        </w:rPr>
        <w:t>_</w:t>
      </w:r>
      <w:proofErr w:type="gramStart"/>
      <w:r w:rsidR="00086E9A">
        <w:rPr>
          <w:rFonts w:ascii="Arial" w:hAnsi="Arial" w:cs="Arial"/>
          <w:sz w:val="18"/>
          <w:szCs w:val="18"/>
        </w:rPr>
        <w:t>.</w:t>
      </w:r>
      <w:proofErr w:type="gramEnd"/>
      <w:r w:rsidR="00086E9A">
        <w:rPr>
          <w:rFonts w:ascii="Arial" w:hAnsi="Arial" w:cs="Arial"/>
          <w:sz w:val="18"/>
          <w:szCs w:val="18"/>
        </w:rPr>
        <w:t>Turma:</w:t>
      </w:r>
      <w:r w:rsidR="00CE6E8B">
        <w:rPr>
          <w:rFonts w:ascii="Arial" w:hAnsi="Arial" w:cs="Arial"/>
          <w:sz w:val="18"/>
          <w:szCs w:val="18"/>
        </w:rPr>
        <w:t xml:space="preserve"> 7E</w:t>
      </w:r>
      <w:r w:rsidR="00086E9A">
        <w:rPr>
          <w:rFonts w:ascii="Arial" w:hAnsi="Arial" w:cs="Arial"/>
          <w:sz w:val="18"/>
          <w:szCs w:val="18"/>
        </w:rPr>
        <w:t>. Da</w:t>
      </w:r>
      <w:r w:rsidRPr="00266765">
        <w:rPr>
          <w:rFonts w:ascii="Arial" w:hAnsi="Arial" w:cs="Arial"/>
          <w:sz w:val="18"/>
          <w:szCs w:val="18"/>
        </w:rPr>
        <w:t>ta:_______________.</w:t>
      </w:r>
    </w:p>
    <w:p w:rsidR="000C7189" w:rsidRDefault="000C7189" w:rsidP="000C7189">
      <w:pPr>
        <w:jc w:val="both"/>
        <w:rPr>
          <w:rFonts w:ascii="Arial" w:hAnsi="Arial" w:cs="Arial"/>
          <w:sz w:val="18"/>
          <w:szCs w:val="18"/>
        </w:rPr>
      </w:pPr>
    </w:p>
    <w:p w:rsidR="00314880" w:rsidRPr="00314880" w:rsidRDefault="00314880" w:rsidP="00314880">
      <w:pPr>
        <w:jc w:val="center"/>
        <w:rPr>
          <w:rFonts w:ascii="Arial" w:hAnsi="Arial" w:cs="Arial"/>
          <w:b/>
          <w:sz w:val="18"/>
          <w:szCs w:val="18"/>
        </w:rPr>
      </w:pPr>
      <w:r w:rsidRPr="00314880">
        <w:rPr>
          <w:rFonts w:ascii="Arial" w:hAnsi="Arial" w:cs="Arial"/>
          <w:b/>
          <w:sz w:val="18"/>
          <w:szCs w:val="18"/>
        </w:rPr>
        <w:t>Atividade do dia 14/08/2014 – Preconceito e discriminação (questões de classe)</w:t>
      </w:r>
    </w:p>
    <w:p w:rsidR="00314880" w:rsidRPr="00266765" w:rsidRDefault="00314880" w:rsidP="000C7189">
      <w:pPr>
        <w:jc w:val="both"/>
        <w:rPr>
          <w:rFonts w:ascii="Arial" w:hAnsi="Arial" w:cs="Arial"/>
          <w:sz w:val="18"/>
          <w:szCs w:val="18"/>
        </w:rPr>
      </w:pPr>
    </w:p>
    <w:p w:rsidR="00E836CE" w:rsidRDefault="000C7189" w:rsidP="00E836CE">
      <w:pPr>
        <w:jc w:val="both"/>
        <w:rPr>
          <w:rFonts w:ascii="Arial" w:hAnsi="Arial" w:cs="Arial"/>
          <w:sz w:val="18"/>
          <w:szCs w:val="18"/>
        </w:rPr>
      </w:pPr>
      <w:r w:rsidRPr="00266765">
        <w:rPr>
          <w:rFonts w:ascii="Arial" w:hAnsi="Arial" w:cs="Arial"/>
          <w:sz w:val="18"/>
          <w:szCs w:val="18"/>
        </w:rPr>
        <w:t>Instruções:</w:t>
      </w:r>
      <w:r w:rsidR="00E836CE" w:rsidRPr="00E836CE">
        <w:rPr>
          <w:rFonts w:ascii="Arial" w:hAnsi="Arial" w:cs="Arial"/>
          <w:sz w:val="18"/>
          <w:szCs w:val="18"/>
        </w:rPr>
        <w:t xml:space="preserve"> </w:t>
      </w:r>
    </w:p>
    <w:p w:rsidR="00E836CE" w:rsidRDefault="00E836CE" w:rsidP="00E836C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Complete essa atividade e a entregue ao professor;</w:t>
      </w:r>
    </w:p>
    <w:p w:rsidR="00E836CE" w:rsidRPr="00FF3E3E" w:rsidRDefault="00E836CE" w:rsidP="00E836C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Tenha zelo com a caligrafia, ortografia e coesão textual (pode ser digitado);</w:t>
      </w:r>
    </w:p>
    <w:p w:rsidR="000C7189" w:rsidRPr="00266765" w:rsidRDefault="000C7189" w:rsidP="000C7189">
      <w:pPr>
        <w:jc w:val="both"/>
        <w:rPr>
          <w:rFonts w:ascii="Arial" w:hAnsi="Arial" w:cs="Arial"/>
          <w:sz w:val="18"/>
          <w:szCs w:val="18"/>
        </w:rPr>
      </w:pPr>
    </w:p>
    <w:p w:rsidR="00C0450C" w:rsidRDefault="00C0450C" w:rsidP="000C71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1º</w:t>
      </w:r>
      <w:r w:rsidR="000C7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Leia a reportagem disponível em </w:t>
      </w:r>
      <w:hyperlink r:id="rId7" w:history="1">
        <w:r w:rsidRPr="000D1BDC">
          <w:rPr>
            <w:rStyle w:val="Hyperlink"/>
            <w:rFonts w:ascii="Arial" w:hAnsi="Arial" w:cs="Arial"/>
            <w:sz w:val="18"/>
            <w:szCs w:val="18"/>
          </w:rPr>
          <w:t>http://g1.globo.com/economia/seu-dinheiro/noticia/2013/08/veja-diferencas-entre-conceitos-que-definem-classes-sociais-no-brasil.html</w:t>
        </w:r>
      </w:hyperlink>
    </w:p>
    <w:p w:rsidR="00C0450C" w:rsidRDefault="00C0450C" w:rsidP="000C71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2º Responda a pesquisa disponível em </w:t>
      </w:r>
      <w:hyperlink r:id="rId8" w:history="1">
        <w:r w:rsidRPr="000D1BDC">
          <w:rPr>
            <w:rStyle w:val="Hyperlink"/>
            <w:rFonts w:ascii="Arial" w:hAnsi="Arial" w:cs="Arial"/>
            <w:sz w:val="18"/>
            <w:szCs w:val="18"/>
          </w:rPr>
          <w:t>http://economia.terra.com.br/teste-classe-economica/</w:t>
        </w:r>
      </w:hyperlink>
    </w:p>
    <w:p w:rsidR="00C0450C" w:rsidRDefault="00C0450C" w:rsidP="000C71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3º Responda as seguintes questões:</w:t>
      </w:r>
    </w:p>
    <w:p w:rsidR="00C0450C" w:rsidRDefault="008D63AC" w:rsidP="00C0450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Quais as diferenças em relação aos parâmetros adotados pela SAE e pela </w:t>
      </w:r>
      <w:proofErr w:type="spellStart"/>
      <w:r>
        <w:rPr>
          <w:rFonts w:ascii="Arial" w:hAnsi="Arial" w:cs="Arial"/>
          <w:sz w:val="18"/>
          <w:szCs w:val="18"/>
        </w:rPr>
        <w:t>Abep</w:t>
      </w:r>
      <w:proofErr w:type="spellEnd"/>
      <w:r>
        <w:rPr>
          <w:rFonts w:ascii="Arial" w:hAnsi="Arial" w:cs="Arial"/>
          <w:sz w:val="18"/>
          <w:szCs w:val="18"/>
        </w:rPr>
        <w:t>?</w:t>
      </w:r>
    </w:p>
    <w:p w:rsidR="008D63AC" w:rsidRDefault="008D63AC" w:rsidP="00C0450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prática, o que muda com a adoção dos critérios adotados pela </w:t>
      </w:r>
      <w:proofErr w:type="spellStart"/>
      <w:r>
        <w:rPr>
          <w:rFonts w:ascii="Arial" w:hAnsi="Arial" w:cs="Arial"/>
          <w:sz w:val="18"/>
          <w:szCs w:val="18"/>
        </w:rPr>
        <w:t>Abep</w:t>
      </w:r>
      <w:proofErr w:type="spellEnd"/>
      <w:r>
        <w:rPr>
          <w:rFonts w:ascii="Arial" w:hAnsi="Arial" w:cs="Arial"/>
          <w:sz w:val="18"/>
          <w:szCs w:val="18"/>
        </w:rPr>
        <w:t>?</w:t>
      </w:r>
    </w:p>
    <w:p w:rsidR="008D63AC" w:rsidRPr="00C0450C" w:rsidRDefault="008D63AC" w:rsidP="00C0450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partir da reportagem e após responder a pesquisa, escreva uma definição para o conceito de classe social.</w:t>
      </w:r>
    </w:p>
    <w:p w:rsidR="008D63AC" w:rsidRDefault="008D63AC" w:rsidP="008D63A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4º </w:t>
      </w:r>
      <w:r w:rsidR="00E16730">
        <w:rPr>
          <w:rFonts w:ascii="Arial" w:hAnsi="Arial" w:cs="Arial"/>
          <w:sz w:val="18"/>
          <w:szCs w:val="18"/>
        </w:rPr>
        <w:t>Analise os dados disponíveis em:</w:t>
      </w:r>
    </w:p>
    <w:p w:rsidR="00E16730" w:rsidRDefault="00E16730" w:rsidP="00E1673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hyperlink r:id="rId9" w:history="1">
        <w:r w:rsidRPr="00E16730">
          <w:rPr>
            <w:rStyle w:val="Hyperlink"/>
            <w:rFonts w:ascii="Arial" w:hAnsi="Arial" w:cs="Arial"/>
            <w:sz w:val="18"/>
            <w:szCs w:val="18"/>
          </w:rPr>
          <w:t>http://www.ibge.gov.br/home/estatistica/populacao/condicaodevida/pof/2008_2009/tabelas_pdf/tabela3_1_1.pdf</w:t>
        </w:r>
      </w:hyperlink>
    </w:p>
    <w:p w:rsidR="00E16730" w:rsidRDefault="00E16730" w:rsidP="00E1673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hyperlink r:id="rId10" w:history="1">
        <w:r w:rsidRPr="000D1BDC">
          <w:rPr>
            <w:rStyle w:val="Hyperlink"/>
            <w:rFonts w:ascii="Arial" w:hAnsi="Arial" w:cs="Arial"/>
            <w:sz w:val="18"/>
            <w:szCs w:val="18"/>
          </w:rPr>
          <w:t>http://www.ibge.gov.br/home/estatistica/populacao/condicaodevida/pof/2008_2009/tabelas_pdf/tabela3_1_2.pdf</w:t>
        </w:r>
      </w:hyperlink>
    </w:p>
    <w:p w:rsidR="00E16730" w:rsidRDefault="00D2438F" w:rsidP="00E1673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hyperlink r:id="rId11" w:history="1">
        <w:r w:rsidRPr="000D1BDC">
          <w:rPr>
            <w:rStyle w:val="Hyperlink"/>
            <w:rFonts w:ascii="Arial" w:hAnsi="Arial" w:cs="Arial"/>
            <w:sz w:val="18"/>
            <w:szCs w:val="18"/>
          </w:rPr>
          <w:t>http://www.ibge.gov.br/home/estatistica/populacao/condicaodevida/pof/2008_2009/tabelas_pdf/tabela1_1_2.pdf</w:t>
        </w:r>
      </w:hyperlink>
    </w:p>
    <w:p w:rsidR="00D2438F" w:rsidRDefault="00D2438F" w:rsidP="00D2438F">
      <w:pPr>
        <w:jc w:val="both"/>
        <w:rPr>
          <w:rFonts w:ascii="Arial" w:hAnsi="Arial" w:cs="Arial"/>
          <w:sz w:val="18"/>
          <w:szCs w:val="18"/>
        </w:rPr>
      </w:pPr>
    </w:p>
    <w:p w:rsidR="00D2438F" w:rsidRDefault="00D2438F" w:rsidP="00D243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5º Responda, com base nos dados analisados no 4º item:</w:t>
      </w:r>
    </w:p>
    <w:p w:rsidR="00D2438F" w:rsidRDefault="00D2438F" w:rsidP="00D2438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 comparar os dados da tabela A, o que você destacaria?</w:t>
      </w:r>
    </w:p>
    <w:p w:rsidR="00D2438F" w:rsidRDefault="00D2438F" w:rsidP="00D2438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 comparar os dados da tabela B, o que você destacaria?</w:t>
      </w:r>
    </w:p>
    <w:p w:rsidR="00D2438F" w:rsidRDefault="00D2438F" w:rsidP="00D2438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 comparar os dados da tabela C, o que você destacaria?</w:t>
      </w:r>
    </w:p>
    <w:p w:rsidR="00D2438F" w:rsidRPr="00D2438F" w:rsidRDefault="00864070" w:rsidP="00D2438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Finalmente, </w:t>
      </w:r>
      <w:r w:rsidR="00E836CE">
        <w:rPr>
          <w:rFonts w:ascii="Arial" w:hAnsi="Arial" w:cs="Arial"/>
          <w:sz w:val="18"/>
          <w:szCs w:val="18"/>
        </w:rPr>
        <w:t xml:space="preserve">com base nas análises sobre as tabelas e com base em suas próprias experiências, </w:t>
      </w:r>
      <w:r>
        <w:rPr>
          <w:rFonts w:ascii="Arial" w:hAnsi="Arial" w:cs="Arial"/>
          <w:sz w:val="18"/>
          <w:szCs w:val="18"/>
        </w:rPr>
        <w:t xml:space="preserve">responda: Quais aspectos </w:t>
      </w:r>
      <w:r w:rsidR="00E836CE">
        <w:rPr>
          <w:rFonts w:ascii="Arial" w:hAnsi="Arial" w:cs="Arial"/>
          <w:sz w:val="18"/>
          <w:szCs w:val="18"/>
        </w:rPr>
        <w:t>sociais caracterizam uma classe social?</w:t>
      </w:r>
    </w:p>
    <w:p w:rsidR="00E16730" w:rsidRDefault="00E16730" w:rsidP="008D63AC">
      <w:pPr>
        <w:jc w:val="both"/>
        <w:rPr>
          <w:rFonts w:ascii="Arial" w:hAnsi="Arial" w:cs="Arial"/>
          <w:sz w:val="18"/>
          <w:szCs w:val="18"/>
        </w:rPr>
      </w:pPr>
    </w:p>
    <w:p w:rsidR="00E836CE" w:rsidRPr="00FF3E3E" w:rsidRDefault="00E836CE">
      <w:pPr>
        <w:jc w:val="both"/>
        <w:rPr>
          <w:rFonts w:ascii="Arial" w:hAnsi="Arial" w:cs="Arial"/>
          <w:sz w:val="18"/>
          <w:szCs w:val="18"/>
        </w:rPr>
      </w:pPr>
    </w:p>
    <w:sectPr w:rsidR="00E836CE" w:rsidRPr="00FF3E3E" w:rsidSect="008C767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0C" w:rsidRDefault="0065050C" w:rsidP="000C7189">
      <w:r>
        <w:separator/>
      </w:r>
    </w:p>
  </w:endnote>
  <w:endnote w:type="continuationSeparator" w:id="0">
    <w:p w:rsidR="0065050C" w:rsidRDefault="0065050C" w:rsidP="000C7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0C" w:rsidRDefault="0065050C" w:rsidP="000C7189">
      <w:r>
        <w:separator/>
      </w:r>
    </w:p>
  </w:footnote>
  <w:footnote w:type="continuationSeparator" w:id="0">
    <w:p w:rsidR="0065050C" w:rsidRDefault="0065050C" w:rsidP="000C7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B3" w:rsidRDefault="001C01B3">
    <w:pPr>
      <w:pStyle w:val="Cabealho"/>
    </w:pPr>
    <w:r w:rsidRPr="000C7189">
      <w:rPr>
        <w:noProof/>
        <w:lang w:eastAsia="pt-BR"/>
      </w:rPr>
      <w:drawing>
        <wp:inline distT="0" distB="0" distL="0" distR="0">
          <wp:extent cx="1931035" cy="73914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39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66E"/>
    <w:multiLevelType w:val="hybridMultilevel"/>
    <w:tmpl w:val="E4CC17B4"/>
    <w:lvl w:ilvl="0" w:tplc="B1C45F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177160"/>
    <w:multiLevelType w:val="hybridMultilevel"/>
    <w:tmpl w:val="0298E404"/>
    <w:lvl w:ilvl="0" w:tplc="B9D6F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0A7D88"/>
    <w:multiLevelType w:val="hybridMultilevel"/>
    <w:tmpl w:val="33FCC8DE"/>
    <w:lvl w:ilvl="0" w:tplc="7BBA32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7137868"/>
    <w:multiLevelType w:val="hybridMultilevel"/>
    <w:tmpl w:val="C4EC36CA"/>
    <w:lvl w:ilvl="0" w:tplc="2E9C706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189"/>
    <w:rsid w:val="00086E9A"/>
    <w:rsid w:val="000C7189"/>
    <w:rsid w:val="0013240E"/>
    <w:rsid w:val="001C01B3"/>
    <w:rsid w:val="00271F32"/>
    <w:rsid w:val="00314880"/>
    <w:rsid w:val="00316B7C"/>
    <w:rsid w:val="00352757"/>
    <w:rsid w:val="00583010"/>
    <w:rsid w:val="00612D1F"/>
    <w:rsid w:val="0065050C"/>
    <w:rsid w:val="00864070"/>
    <w:rsid w:val="00885D31"/>
    <w:rsid w:val="008C7671"/>
    <w:rsid w:val="008D63AC"/>
    <w:rsid w:val="00982145"/>
    <w:rsid w:val="00A94851"/>
    <w:rsid w:val="00AA1E7B"/>
    <w:rsid w:val="00B60ED4"/>
    <w:rsid w:val="00BE7817"/>
    <w:rsid w:val="00C0450C"/>
    <w:rsid w:val="00C55BA4"/>
    <w:rsid w:val="00CB391E"/>
    <w:rsid w:val="00CE6E8B"/>
    <w:rsid w:val="00D2438F"/>
    <w:rsid w:val="00E16730"/>
    <w:rsid w:val="00E836CE"/>
    <w:rsid w:val="00FF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71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189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C71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718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C71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7189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A9485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4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a.terra.com.br/teste-classe-econom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1.globo.com/economia/seu-dinheiro/noticia/2013/08/veja-diferencas-entre-conceitos-que-definem-classes-sociais-no-brasil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bge.gov.br/home/estatistica/populacao/condicaodevida/pof/2008_2009/tabelas_pdf/tabela1_1_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bge.gov.br/home/estatistica/populacao/condicaodevida/pof/2008_2009/tabelas_pdf/tabela3_1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ge.gov.br/home/estatistica/populacao/condicaodevida/pof/2008_2009/tabelas_pdf/tabela3_1_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cavg</dc:creator>
  <cp:lastModifiedBy>cavg</cp:lastModifiedBy>
  <cp:revision>5</cp:revision>
  <dcterms:created xsi:type="dcterms:W3CDTF">2014-08-14T13:08:00Z</dcterms:created>
  <dcterms:modified xsi:type="dcterms:W3CDTF">2014-08-14T15:34:00Z</dcterms:modified>
</cp:coreProperties>
</file>