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21" w:rsidRDefault="00F33C21" w:rsidP="005E46C4">
      <w:pPr>
        <w:jc w:val="both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 xml:space="preserve">Clique e vá </w:t>
      </w:r>
      <w:r>
        <w:rPr>
          <w:rFonts w:ascii="Arial" w:hAnsi="Arial" w:cs="Arial"/>
          <w:sz w:val="28"/>
        </w:rPr>
        <w:br/>
        <w:t>Capitulo seis, livro Economia Criativa.</w:t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br/>
        <w:t xml:space="preserve">Caroline Nunes, </w:t>
      </w:r>
      <w:proofErr w:type="gramStart"/>
      <w:r>
        <w:rPr>
          <w:rFonts w:ascii="Arial" w:hAnsi="Arial" w:cs="Arial"/>
          <w:sz w:val="28"/>
        </w:rPr>
        <w:t>2M</w:t>
      </w:r>
      <w:proofErr w:type="gramEnd"/>
    </w:p>
    <w:p w:rsidR="00F33C21" w:rsidRDefault="00F33C21" w:rsidP="005E46C4">
      <w:pPr>
        <w:jc w:val="both"/>
        <w:rPr>
          <w:rFonts w:ascii="Arial" w:hAnsi="Arial" w:cs="Arial"/>
          <w:sz w:val="28"/>
        </w:rPr>
      </w:pPr>
    </w:p>
    <w:p w:rsidR="00F33C21" w:rsidRPr="00F33C21" w:rsidRDefault="00F33C21" w:rsidP="00071FDE">
      <w:pPr>
        <w:spacing w:line="360" w:lineRule="auto"/>
        <w:jc w:val="both"/>
        <w:rPr>
          <w:rFonts w:ascii="Arial" w:hAnsi="Arial" w:cs="Arial"/>
          <w:sz w:val="28"/>
        </w:rPr>
      </w:pPr>
      <w:r w:rsidRPr="00F33C21">
        <w:rPr>
          <w:rFonts w:ascii="Arial" w:hAnsi="Arial" w:cs="Arial"/>
          <w:sz w:val="28"/>
        </w:rPr>
        <w:t>Introdução</w:t>
      </w:r>
    </w:p>
    <w:p w:rsidR="00071FDE" w:rsidRPr="00071FDE" w:rsidRDefault="001D5445" w:rsidP="00071FD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F33C21">
        <w:rPr>
          <w:rFonts w:ascii="Arial" w:hAnsi="Arial" w:cs="Arial"/>
          <w:sz w:val="24"/>
        </w:rPr>
        <w:t>Arquitetos e designers são as mais globais das pessoas criativas. E também são se encontram</w:t>
      </w:r>
      <w:r w:rsidR="00B9587D" w:rsidRPr="00F33C21">
        <w:rPr>
          <w:rFonts w:ascii="Arial" w:hAnsi="Arial" w:cs="Arial"/>
          <w:sz w:val="24"/>
        </w:rPr>
        <w:t xml:space="preserve"> entre os trabalhadores mais colaborativos, cooperando por além </w:t>
      </w:r>
      <w:proofErr w:type="gramStart"/>
      <w:r w:rsidR="00B9587D" w:rsidRPr="00F33C21">
        <w:rPr>
          <w:rFonts w:ascii="Arial" w:hAnsi="Arial" w:cs="Arial"/>
          <w:sz w:val="24"/>
        </w:rPr>
        <w:t>da áreas</w:t>
      </w:r>
      <w:proofErr w:type="gramEnd"/>
      <w:r w:rsidR="00B9587D" w:rsidRPr="00F33C21">
        <w:rPr>
          <w:rFonts w:ascii="Arial" w:hAnsi="Arial" w:cs="Arial"/>
          <w:sz w:val="24"/>
        </w:rPr>
        <w:t xml:space="preserve"> deles, como com clientes, autoridades locais de repartições responsáveis por zoneamento e planejamento, engenheiros civis e designers de interiores.</w:t>
      </w:r>
      <w:r w:rsidR="00B9587D" w:rsidRPr="00F33C21">
        <w:rPr>
          <w:rFonts w:ascii="Arial" w:hAnsi="Arial" w:cs="Arial"/>
          <w:sz w:val="24"/>
        </w:rPr>
        <w:br/>
        <w:t xml:space="preserve">Richard Rogers é um dos mais renomados arquitetos do mundo. Estudou em Londres e atua na área </w:t>
      </w:r>
      <w:r w:rsidR="009E6F22" w:rsidRPr="00F33C21">
        <w:rPr>
          <w:rFonts w:ascii="Arial" w:hAnsi="Arial" w:cs="Arial"/>
          <w:sz w:val="24"/>
        </w:rPr>
        <w:t xml:space="preserve">por lá. </w:t>
      </w:r>
      <w:r w:rsidR="00B9587D" w:rsidRPr="00F33C21">
        <w:rPr>
          <w:rFonts w:ascii="Arial" w:hAnsi="Arial" w:cs="Arial"/>
          <w:sz w:val="24"/>
        </w:rPr>
        <w:t>Em 1971,</w:t>
      </w:r>
      <w:r w:rsidR="009E6F22" w:rsidRPr="00F33C21">
        <w:rPr>
          <w:rFonts w:ascii="Arial" w:hAnsi="Arial" w:cs="Arial"/>
          <w:sz w:val="24"/>
        </w:rPr>
        <w:t xml:space="preserve"> ele e</w:t>
      </w:r>
      <w:proofErr w:type="gramStart"/>
      <w:r w:rsidR="009E6F22" w:rsidRPr="00F33C21">
        <w:rPr>
          <w:rFonts w:ascii="Arial" w:hAnsi="Arial" w:cs="Arial"/>
          <w:sz w:val="24"/>
        </w:rPr>
        <w:t xml:space="preserve">  </w:t>
      </w:r>
      <w:proofErr w:type="spellStart"/>
      <w:proofErr w:type="gramEnd"/>
      <w:r w:rsidR="009E6F22" w:rsidRPr="00F33C21">
        <w:rPr>
          <w:rFonts w:ascii="Arial" w:hAnsi="Arial" w:cs="Arial"/>
          <w:sz w:val="24"/>
        </w:rPr>
        <w:t>Renzo</w:t>
      </w:r>
      <w:proofErr w:type="spellEnd"/>
      <w:r w:rsidR="009E6F22" w:rsidRPr="00F33C21">
        <w:rPr>
          <w:rFonts w:ascii="Arial" w:hAnsi="Arial" w:cs="Arial"/>
          <w:sz w:val="24"/>
        </w:rPr>
        <w:t xml:space="preserve"> Piano deixaram para trás outros 680 concorrentes no concurso para o projeto do Center  George Pompidou em </w:t>
      </w:r>
      <w:proofErr w:type="spellStart"/>
      <w:r w:rsidR="009E6F22" w:rsidRPr="00F33C21">
        <w:rPr>
          <w:rFonts w:ascii="Arial" w:hAnsi="Arial" w:cs="Arial"/>
          <w:sz w:val="24"/>
        </w:rPr>
        <w:t>Beauborg</w:t>
      </w:r>
      <w:proofErr w:type="spellEnd"/>
      <w:r w:rsidR="009E6F22" w:rsidRPr="00F33C21">
        <w:rPr>
          <w:rFonts w:ascii="Arial" w:hAnsi="Arial" w:cs="Arial"/>
          <w:sz w:val="24"/>
        </w:rPr>
        <w:t xml:space="preserve">, Paris. Mais tarde venceu concursos para o projeto do </w:t>
      </w:r>
      <w:proofErr w:type="spellStart"/>
      <w:r w:rsidR="009E6F22" w:rsidRPr="00F33C21">
        <w:rPr>
          <w:rFonts w:ascii="Arial" w:hAnsi="Arial" w:cs="Arial"/>
          <w:sz w:val="24"/>
        </w:rPr>
        <w:t>Lloyd’s</w:t>
      </w:r>
      <w:proofErr w:type="spellEnd"/>
      <w:r w:rsidR="009E6F22" w:rsidRPr="00F33C21">
        <w:rPr>
          <w:rFonts w:ascii="Arial" w:hAnsi="Arial" w:cs="Arial"/>
          <w:sz w:val="24"/>
        </w:rPr>
        <w:t xml:space="preserve"> de Londres, da Corte Europeia para Direitos Humanos em </w:t>
      </w:r>
      <w:proofErr w:type="spellStart"/>
      <w:r w:rsidR="009E6F22" w:rsidRPr="00F33C21">
        <w:rPr>
          <w:rFonts w:ascii="Arial" w:hAnsi="Arial" w:cs="Arial"/>
          <w:sz w:val="24"/>
        </w:rPr>
        <w:t>Estraburgo</w:t>
      </w:r>
      <w:proofErr w:type="spellEnd"/>
      <w:r w:rsidR="009E6F22" w:rsidRPr="00F33C21">
        <w:rPr>
          <w:rFonts w:ascii="Arial" w:hAnsi="Arial" w:cs="Arial"/>
          <w:sz w:val="24"/>
        </w:rPr>
        <w:t xml:space="preserve"> e da sede do </w:t>
      </w:r>
      <w:proofErr w:type="spellStart"/>
      <w:r w:rsidR="009E6F22" w:rsidRPr="00F33C21">
        <w:rPr>
          <w:rFonts w:ascii="Arial" w:hAnsi="Arial" w:cs="Arial"/>
          <w:sz w:val="24"/>
        </w:rPr>
        <w:t>Channel</w:t>
      </w:r>
      <w:proofErr w:type="spellEnd"/>
      <w:r w:rsidR="009E6F22" w:rsidRPr="00F33C21">
        <w:rPr>
          <w:rFonts w:ascii="Arial" w:hAnsi="Arial" w:cs="Arial"/>
          <w:sz w:val="24"/>
        </w:rPr>
        <w:t xml:space="preserve"> </w:t>
      </w:r>
      <w:proofErr w:type="gramStart"/>
      <w:r w:rsidR="009E6F22" w:rsidRPr="00F33C21">
        <w:rPr>
          <w:rFonts w:ascii="Arial" w:hAnsi="Arial" w:cs="Arial"/>
          <w:sz w:val="24"/>
        </w:rPr>
        <w:t>4</w:t>
      </w:r>
      <w:proofErr w:type="gramEnd"/>
      <w:r w:rsidR="009E6F22" w:rsidRPr="00F33C21">
        <w:rPr>
          <w:rFonts w:ascii="Arial" w:hAnsi="Arial" w:cs="Arial"/>
          <w:sz w:val="24"/>
        </w:rPr>
        <w:t xml:space="preserve"> em Londres.</w:t>
      </w:r>
      <w:r w:rsidR="009E6F22" w:rsidRPr="00F33C21">
        <w:rPr>
          <w:rFonts w:ascii="Arial" w:hAnsi="Arial" w:cs="Arial"/>
          <w:sz w:val="24"/>
        </w:rPr>
        <w:br/>
        <w:t>Foi um dos pioneiros no uso de estruturas de tecnologia avançada. Fez a ampli</w:t>
      </w:r>
      <w:r w:rsidR="002C6DA2" w:rsidRPr="00F33C21">
        <w:rPr>
          <w:rFonts w:ascii="Arial" w:hAnsi="Arial" w:cs="Arial"/>
          <w:sz w:val="24"/>
        </w:rPr>
        <w:t>ação da sua função estrutural para uma função estética.</w:t>
      </w:r>
      <w:r w:rsidR="002C6DA2" w:rsidRPr="00F33C21">
        <w:rPr>
          <w:rFonts w:ascii="Arial" w:hAnsi="Arial" w:cs="Arial"/>
          <w:sz w:val="24"/>
        </w:rPr>
        <w:br/>
      </w:r>
      <w:r w:rsidR="00371646" w:rsidRPr="00F33C21">
        <w:rPr>
          <w:rFonts w:ascii="Arial" w:hAnsi="Arial" w:cs="Arial"/>
          <w:sz w:val="24"/>
        </w:rPr>
        <w:t xml:space="preserve">Richard acha que criatividade </w:t>
      </w:r>
      <w:proofErr w:type="gramStart"/>
      <w:r w:rsidR="00371646" w:rsidRPr="00F33C21">
        <w:rPr>
          <w:rFonts w:ascii="Arial" w:hAnsi="Arial" w:cs="Arial"/>
          <w:sz w:val="24"/>
        </w:rPr>
        <w:t>significa,</w:t>
      </w:r>
      <w:proofErr w:type="gramEnd"/>
      <w:r w:rsidR="00371646" w:rsidRPr="00F33C21">
        <w:rPr>
          <w:rFonts w:ascii="Arial" w:hAnsi="Arial" w:cs="Arial"/>
          <w:sz w:val="24"/>
        </w:rPr>
        <w:t xml:space="preserve"> usar a imaginação para progredir.</w:t>
      </w:r>
      <w:r w:rsidR="00EC532E" w:rsidRPr="00F33C21">
        <w:rPr>
          <w:rFonts w:ascii="Arial" w:hAnsi="Arial" w:cs="Arial"/>
          <w:sz w:val="24"/>
        </w:rPr>
        <w:br/>
        <w:t xml:space="preserve">“Todo mundo tem criatividade. Não se pode dizer que cientistas, como </w:t>
      </w:r>
      <w:proofErr w:type="spellStart"/>
      <w:r w:rsidR="00EC532E" w:rsidRPr="00F33C21">
        <w:rPr>
          <w:rFonts w:ascii="Arial" w:hAnsi="Arial" w:cs="Arial"/>
          <w:sz w:val="24"/>
        </w:rPr>
        <w:t>Einsten</w:t>
      </w:r>
      <w:proofErr w:type="spellEnd"/>
      <w:r w:rsidR="00EC532E" w:rsidRPr="00F33C21">
        <w:rPr>
          <w:rFonts w:ascii="Arial" w:hAnsi="Arial" w:cs="Arial"/>
          <w:sz w:val="24"/>
        </w:rPr>
        <w:t xml:space="preserve"> e Darwin não eram </w:t>
      </w:r>
      <w:proofErr w:type="spellStart"/>
      <w:r w:rsidR="00EC532E" w:rsidRPr="00F33C21">
        <w:rPr>
          <w:rFonts w:ascii="Arial" w:hAnsi="Arial" w:cs="Arial"/>
          <w:sz w:val="24"/>
        </w:rPr>
        <w:t>criativos.Em</w:t>
      </w:r>
      <w:proofErr w:type="spellEnd"/>
      <w:r w:rsidR="00EC532E" w:rsidRPr="00F33C21">
        <w:rPr>
          <w:rFonts w:ascii="Arial" w:hAnsi="Arial" w:cs="Arial"/>
          <w:sz w:val="24"/>
        </w:rPr>
        <w:t xml:space="preserve"> termos de criatividade não se pode comparar Picasso e </w:t>
      </w:r>
      <w:proofErr w:type="spellStart"/>
      <w:r w:rsidR="00EC532E" w:rsidRPr="00F33C21">
        <w:rPr>
          <w:rFonts w:ascii="Arial" w:hAnsi="Arial" w:cs="Arial"/>
          <w:sz w:val="24"/>
        </w:rPr>
        <w:t>Einsten</w:t>
      </w:r>
      <w:proofErr w:type="spellEnd"/>
      <w:r w:rsidR="00EC532E" w:rsidRPr="00F33C21">
        <w:rPr>
          <w:rFonts w:ascii="Arial" w:hAnsi="Arial" w:cs="Arial"/>
          <w:sz w:val="24"/>
        </w:rPr>
        <w:t>. Porém podemos dizer que o cientista é menos artístico. Acredito que na área dos negócios alguém pode ser criativo da mesma forma que é um artista ou um cientista” diz Rogers.</w:t>
      </w:r>
      <w:r w:rsidR="00EC532E" w:rsidRPr="00F33C21">
        <w:rPr>
          <w:rFonts w:ascii="Arial" w:hAnsi="Arial" w:cs="Arial"/>
          <w:sz w:val="24"/>
        </w:rPr>
        <w:br/>
      </w:r>
      <w:r w:rsidR="007769A9">
        <w:rPr>
          <w:rFonts w:ascii="Arial" w:hAnsi="Arial" w:cs="Arial"/>
          <w:sz w:val="24"/>
        </w:rPr>
        <w:br/>
      </w:r>
      <w:r w:rsidR="007769A9">
        <w:rPr>
          <w:rFonts w:ascii="Arial" w:hAnsi="Arial" w:cs="Arial"/>
          <w:sz w:val="28"/>
          <w:szCs w:val="28"/>
        </w:rPr>
        <w:t>Criatividade e Tecnologia</w:t>
      </w:r>
      <w:r w:rsidR="007769A9">
        <w:rPr>
          <w:rFonts w:ascii="Arial" w:hAnsi="Arial" w:cs="Arial"/>
          <w:sz w:val="28"/>
          <w:szCs w:val="28"/>
        </w:rPr>
        <w:br/>
      </w:r>
      <w:r w:rsidR="00211894">
        <w:rPr>
          <w:rFonts w:ascii="Arial" w:hAnsi="Arial" w:cs="Arial"/>
          <w:sz w:val="24"/>
          <w:szCs w:val="28"/>
        </w:rPr>
        <w:t>Esse capitulo fala sobre a relação entre criatividade e tecnologias digitais, que aqui significa a linguagem simbólica digital que codifica  dados em um fluxo</w:t>
      </w:r>
      <w:r w:rsidR="00E25134">
        <w:rPr>
          <w:rFonts w:ascii="Arial" w:hAnsi="Arial" w:cs="Arial"/>
          <w:sz w:val="24"/>
          <w:szCs w:val="28"/>
        </w:rPr>
        <w:br/>
      </w:r>
      <w:r w:rsidR="00E25134">
        <w:rPr>
          <w:rFonts w:ascii="Arial" w:hAnsi="Arial" w:cs="Arial"/>
          <w:sz w:val="24"/>
          <w:szCs w:val="28"/>
        </w:rPr>
        <w:br/>
      </w:r>
      <w:proofErr w:type="spellStart"/>
      <w:r w:rsidR="00E25134">
        <w:rPr>
          <w:rFonts w:ascii="Arial" w:hAnsi="Arial" w:cs="Arial"/>
          <w:sz w:val="24"/>
          <w:szCs w:val="28"/>
        </w:rPr>
        <w:t>Email</w:t>
      </w:r>
      <w:proofErr w:type="spellEnd"/>
      <w:r w:rsidR="00E25134">
        <w:rPr>
          <w:rFonts w:ascii="Arial" w:hAnsi="Arial" w:cs="Arial"/>
          <w:sz w:val="24"/>
          <w:szCs w:val="28"/>
        </w:rPr>
        <w:t>: carolnunes_06@hotmail.com</w:t>
      </w:r>
      <w:r w:rsidR="00E25134">
        <w:rPr>
          <w:rFonts w:ascii="Arial" w:hAnsi="Arial" w:cs="Arial"/>
          <w:sz w:val="24"/>
          <w:szCs w:val="28"/>
        </w:rPr>
        <w:br/>
      </w:r>
      <w:r w:rsidR="00071FDE">
        <w:rPr>
          <w:rFonts w:ascii="Arial" w:hAnsi="Arial" w:cs="Arial"/>
          <w:sz w:val="24"/>
          <w:szCs w:val="28"/>
        </w:rPr>
        <w:br/>
      </w:r>
      <w:r w:rsidR="00211894">
        <w:rPr>
          <w:rFonts w:ascii="Arial" w:hAnsi="Arial" w:cs="Arial"/>
          <w:sz w:val="24"/>
          <w:szCs w:val="28"/>
        </w:rPr>
        <w:lastRenderedPageBreak/>
        <w:t>de bits digitais, sejam estes textos, áudio ou vídeo.</w:t>
      </w:r>
      <w:r w:rsidR="00211894">
        <w:rPr>
          <w:rFonts w:ascii="Arial" w:hAnsi="Arial" w:cs="Arial"/>
          <w:sz w:val="24"/>
        </w:rPr>
        <w:br/>
      </w:r>
      <w:r w:rsidR="009C73A9">
        <w:rPr>
          <w:rFonts w:ascii="Arial" w:hAnsi="Arial" w:cs="Arial"/>
          <w:sz w:val="24"/>
        </w:rPr>
        <w:t xml:space="preserve">Robert </w:t>
      </w:r>
      <w:proofErr w:type="spellStart"/>
      <w:r w:rsidR="009C73A9">
        <w:rPr>
          <w:rFonts w:ascii="Arial" w:hAnsi="Arial" w:cs="Arial"/>
          <w:sz w:val="24"/>
        </w:rPr>
        <w:t>Metcalfe</w:t>
      </w:r>
      <w:proofErr w:type="spellEnd"/>
      <w:r w:rsidR="00211894">
        <w:rPr>
          <w:rFonts w:ascii="Arial" w:hAnsi="Arial" w:cs="Arial"/>
          <w:sz w:val="24"/>
        </w:rPr>
        <w:t xml:space="preserve"> propôs uma “lei das redes” que diz que: o valor comunitário de uma rede crescerá na razão do</w:t>
      </w:r>
      <w:r w:rsidR="005E46C4">
        <w:rPr>
          <w:rFonts w:ascii="Arial" w:hAnsi="Arial" w:cs="Arial"/>
          <w:sz w:val="24"/>
        </w:rPr>
        <w:t xml:space="preserve"> quadrado do numero de nós.</w:t>
      </w:r>
      <w:r w:rsidR="005E46C4">
        <w:rPr>
          <w:rFonts w:ascii="Arial" w:hAnsi="Arial" w:cs="Arial"/>
          <w:sz w:val="24"/>
        </w:rPr>
        <w:br/>
        <w:t>O nú</w:t>
      </w:r>
      <w:r w:rsidR="00211894">
        <w:rPr>
          <w:rFonts w:ascii="Arial" w:hAnsi="Arial" w:cs="Arial"/>
          <w:sz w:val="24"/>
        </w:rPr>
        <w:t>mero de possíveis conexões</w:t>
      </w:r>
      <w:r w:rsidR="005E46C4">
        <w:rPr>
          <w:rFonts w:ascii="Arial" w:hAnsi="Arial" w:cs="Arial"/>
          <w:sz w:val="24"/>
        </w:rPr>
        <w:t xml:space="preserve"> sempre aumenta mais rapidamente do que o numero de nós.</w:t>
      </w:r>
      <w:r w:rsidR="005E46C4">
        <w:rPr>
          <w:rFonts w:ascii="Arial" w:hAnsi="Arial" w:cs="Arial"/>
          <w:sz w:val="24"/>
        </w:rPr>
        <w:br/>
        <w:t>A analogia que sugere que a internet é uma rodovia mais larga contando o país de cidade em cidade esta redondamente errada. A internet é uma rede virtual, formada por maneiras, regras e procedimentos dos quais usamos nas redes físicas. Ela é ar e não asfalto.</w:t>
      </w:r>
      <w:r w:rsidR="005E46C4">
        <w:rPr>
          <w:rFonts w:ascii="Arial" w:hAnsi="Arial" w:cs="Arial"/>
          <w:sz w:val="24"/>
        </w:rPr>
        <w:br/>
      </w:r>
      <w:r w:rsidR="00E25134">
        <w:rPr>
          <w:rFonts w:ascii="Arial" w:hAnsi="Arial" w:cs="Arial"/>
          <w:sz w:val="24"/>
        </w:rPr>
        <w:t>Em 98, em USA, o volume de trafego na internet, superou o de telefone.</w:t>
      </w:r>
      <w:r w:rsidR="00E25134">
        <w:rPr>
          <w:rFonts w:ascii="Arial" w:hAnsi="Arial" w:cs="Arial"/>
          <w:sz w:val="24"/>
        </w:rPr>
        <w:br/>
        <w:t>Em 2005, um bilhão de assinantes de linha fixa, um bilhão de telefonia móvel e um bilhão de usuários da internet. Um bilhão de pessoas terão seu acesso a uma rede que é essencial e personalizada para a produção de muitos produtos criativos e altamente eficientes para a sua distribuição.</w:t>
      </w:r>
      <w:r w:rsidR="00D60EAF">
        <w:rPr>
          <w:rFonts w:ascii="Arial" w:hAnsi="Arial" w:cs="Arial"/>
          <w:sz w:val="24"/>
        </w:rPr>
        <w:t xml:space="preserve"> </w:t>
      </w:r>
      <w:r w:rsidR="00D60EAF">
        <w:rPr>
          <w:rFonts w:ascii="Arial" w:hAnsi="Arial" w:cs="Arial"/>
          <w:sz w:val="24"/>
        </w:rPr>
        <w:br/>
        <w:t xml:space="preserve">O conteúdo, sua utilidade é determinada por fatores e economias e por </w:t>
      </w:r>
      <w:r w:rsidR="00D60EAF" w:rsidRPr="00D60EAF">
        <w:rPr>
          <w:rFonts w:ascii="Arial" w:hAnsi="Arial" w:cs="Arial"/>
          <w:sz w:val="24"/>
          <w:szCs w:val="24"/>
        </w:rPr>
        <w:t>questões de propriedade.</w:t>
      </w:r>
      <w:r w:rsidR="00D60EAF" w:rsidRPr="00D60EAF">
        <w:rPr>
          <w:rFonts w:ascii="Arial" w:hAnsi="Arial" w:cs="Arial"/>
          <w:sz w:val="24"/>
          <w:szCs w:val="24"/>
        </w:rPr>
        <w:br/>
        <w:t xml:space="preserve">E </w:t>
      </w:r>
      <w:proofErr w:type="gramStart"/>
      <w:r w:rsidR="00D60EAF" w:rsidRPr="00D60EAF">
        <w:rPr>
          <w:rFonts w:ascii="Arial" w:hAnsi="Arial" w:cs="Arial"/>
          <w:sz w:val="24"/>
          <w:szCs w:val="24"/>
        </w:rPr>
        <w:t>esses fatores tem</w:t>
      </w:r>
      <w:proofErr w:type="gramEnd"/>
      <w:r w:rsidR="00D60EAF" w:rsidRPr="00D60EAF">
        <w:rPr>
          <w:rFonts w:ascii="Arial" w:hAnsi="Arial" w:cs="Arial"/>
          <w:sz w:val="24"/>
          <w:szCs w:val="24"/>
        </w:rPr>
        <w:t xml:space="preserve"> três tendências. </w:t>
      </w:r>
    </w:p>
    <w:p w:rsidR="00071FDE" w:rsidRDefault="00071FDE" w:rsidP="00D152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1FDE">
        <w:rPr>
          <w:rFonts w:ascii="Arial" w:hAnsi="Arial" w:cs="Arial"/>
          <w:sz w:val="28"/>
          <w:szCs w:val="24"/>
        </w:rPr>
        <w:t>Lei de Moore Modelo II</w:t>
      </w:r>
      <w:r>
        <w:rPr>
          <w:rFonts w:ascii="Arial" w:hAnsi="Arial" w:cs="Arial"/>
          <w:sz w:val="28"/>
          <w:szCs w:val="24"/>
        </w:rPr>
        <w:br/>
      </w:r>
      <w:r w:rsidRPr="00D60EAF">
        <w:rPr>
          <w:rFonts w:ascii="Arial" w:hAnsi="Arial" w:cs="Arial"/>
          <w:sz w:val="24"/>
          <w:szCs w:val="24"/>
        </w:rPr>
        <w:t>O primeiro ponto é</w:t>
      </w:r>
      <w:r>
        <w:rPr>
          <w:rFonts w:ascii="Arial" w:hAnsi="Arial" w:cs="Arial"/>
          <w:sz w:val="24"/>
          <w:szCs w:val="24"/>
        </w:rPr>
        <w:t xml:space="preserve"> sobre poder e custo. O poder digital, como linguagem simbólica, não possui nenhum limite material, exceto intelectual.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071FDE">
        <w:rPr>
          <w:rFonts w:ascii="Arial" w:hAnsi="Arial" w:cs="Arial"/>
          <w:sz w:val="28"/>
          <w:szCs w:val="24"/>
        </w:rPr>
        <w:t>A Rede Estúpida</w:t>
      </w:r>
      <w:r>
        <w:rPr>
          <w:rFonts w:ascii="Arial" w:hAnsi="Arial" w:cs="Arial"/>
          <w:sz w:val="28"/>
          <w:szCs w:val="24"/>
        </w:rPr>
        <w:br/>
      </w:r>
      <w:r w:rsidR="00D02A66">
        <w:rPr>
          <w:rFonts w:ascii="Arial" w:hAnsi="Arial" w:cs="Arial"/>
          <w:sz w:val="24"/>
          <w:szCs w:val="24"/>
        </w:rPr>
        <w:t xml:space="preserve">A segunda é a das redes, mais baratas e mais obedientes. </w:t>
      </w:r>
      <w:proofErr w:type="gramStart"/>
      <w:r w:rsidR="00D02A66">
        <w:rPr>
          <w:rFonts w:ascii="Arial" w:hAnsi="Arial" w:cs="Arial"/>
          <w:sz w:val="24"/>
          <w:szCs w:val="24"/>
        </w:rPr>
        <w:t>“A ascensão da rede estúpida: por que a rede inteligente uma hora foi boa, mas não mais.</w:t>
      </w:r>
      <w:r w:rsidR="00D02A66">
        <w:rPr>
          <w:rFonts w:ascii="Arial" w:hAnsi="Arial" w:cs="Arial"/>
          <w:sz w:val="24"/>
          <w:szCs w:val="24"/>
        </w:rPr>
        <w:br/>
        <w:t>Rede inteligente: capaz de interpretar qualquer problema e antecipar necessidades dos clientes.</w:t>
      </w:r>
      <w:r w:rsidR="00D02A66">
        <w:rPr>
          <w:rFonts w:ascii="Arial" w:hAnsi="Arial" w:cs="Arial"/>
          <w:sz w:val="24"/>
          <w:szCs w:val="24"/>
        </w:rPr>
        <w:br/>
        <w:t xml:space="preserve">A nova arquitetura baseia-se na internet. </w:t>
      </w:r>
      <w:r w:rsidR="00D02A66">
        <w:rPr>
          <w:rFonts w:ascii="Arial" w:hAnsi="Arial" w:cs="Arial"/>
          <w:sz w:val="24"/>
          <w:szCs w:val="24"/>
        </w:rPr>
        <w:br/>
      </w:r>
      <w:r w:rsidR="00D02A66" w:rsidRPr="00D02A66">
        <w:rPr>
          <w:rFonts w:ascii="Arial" w:hAnsi="Arial" w:cs="Arial"/>
          <w:sz w:val="28"/>
          <w:szCs w:val="24"/>
        </w:rPr>
        <w:br/>
        <w:t>Trabalhando Juntos</w:t>
      </w:r>
      <w:r w:rsidR="00D02A66">
        <w:rPr>
          <w:rFonts w:ascii="Arial" w:hAnsi="Arial" w:cs="Arial"/>
          <w:sz w:val="24"/>
          <w:szCs w:val="24"/>
        </w:rPr>
        <w:br/>
        <w:t>Uma forma de rede obediente pode ajudar na criatividade através de colaboração mais intensa, rápida e transparente. Pode ajudar na criatividade colaborativa, que seria todo mundo ter acesso igual e merecido ao mesmo corpo de conhecimento.</w:t>
      </w:r>
      <w:r w:rsidR="00D152A2">
        <w:rPr>
          <w:rFonts w:ascii="Arial" w:hAnsi="Arial" w:cs="Arial"/>
          <w:sz w:val="24"/>
          <w:szCs w:val="24"/>
        </w:rPr>
        <w:br/>
      </w:r>
      <w:r w:rsidR="00D152A2">
        <w:rPr>
          <w:rFonts w:ascii="Arial" w:hAnsi="Arial" w:cs="Arial"/>
          <w:sz w:val="24"/>
          <w:szCs w:val="24"/>
        </w:rPr>
        <w:lastRenderedPageBreak/>
        <w:t xml:space="preserve">A internet foi projetada para ser feitas pesquisa por todos, por isso é fácil de aprender a mexer. </w:t>
      </w:r>
      <w:r w:rsidR="00D152A2">
        <w:rPr>
          <w:rFonts w:ascii="Arial" w:hAnsi="Arial" w:cs="Arial"/>
          <w:sz w:val="24"/>
          <w:szCs w:val="24"/>
        </w:rPr>
        <w:br/>
        <w:t>Ética colaborativa é responsável pela maior parte do conteúdo, mais imaginativo e inovador, também é responsável pela maior parte das relações legais inovadoras da internet, os arranjos administrativos.</w:t>
      </w:r>
      <w:r w:rsidR="00D152A2">
        <w:rPr>
          <w:rFonts w:ascii="Arial" w:hAnsi="Arial" w:cs="Arial"/>
          <w:sz w:val="24"/>
          <w:szCs w:val="24"/>
        </w:rPr>
        <w:br/>
        <w:t>A vida na internet é regulamentada, mas não pela lei, mas sim pelo ciberespaço (software e hardware).</w:t>
      </w:r>
      <w:r w:rsidR="00D152A2">
        <w:rPr>
          <w:rFonts w:ascii="Arial" w:hAnsi="Arial" w:cs="Arial"/>
          <w:sz w:val="24"/>
          <w:szCs w:val="24"/>
        </w:rPr>
        <w:br/>
      </w:r>
      <w:r w:rsidR="00D152A2">
        <w:rPr>
          <w:rFonts w:ascii="Arial" w:hAnsi="Arial" w:cs="Arial"/>
          <w:sz w:val="24"/>
          <w:szCs w:val="24"/>
        </w:rPr>
        <w:br/>
      </w:r>
      <w:r w:rsidR="00D152A2" w:rsidRPr="00D152A2">
        <w:rPr>
          <w:rFonts w:ascii="Arial" w:hAnsi="Arial" w:cs="Arial"/>
          <w:sz w:val="28"/>
          <w:szCs w:val="24"/>
        </w:rPr>
        <w:t xml:space="preserve">O Mercado Eletrônico </w:t>
      </w:r>
      <w:r w:rsidR="00D152A2">
        <w:rPr>
          <w:rFonts w:ascii="Arial" w:hAnsi="Arial" w:cs="Arial"/>
          <w:sz w:val="28"/>
          <w:szCs w:val="24"/>
        </w:rPr>
        <w:br/>
        <w:t xml:space="preserve">A criatividade explora, mesmo que de modo hesitante e ainda não totalmente formado, ela pode tirar proveito das reduções de custo exponenciais das redes, obediências e da colaboração. </w:t>
      </w:r>
      <w:r w:rsidR="00D152A2">
        <w:rPr>
          <w:rFonts w:ascii="Arial" w:hAnsi="Arial" w:cs="Arial"/>
          <w:sz w:val="28"/>
          <w:szCs w:val="24"/>
        </w:rPr>
        <w:br/>
        <w:t xml:space="preserve">No inicio do século XX, Lenin disse: “O comunismo é a organização soviética aliada à eletricidade”. </w:t>
      </w:r>
      <w:r w:rsidR="00D152A2">
        <w:rPr>
          <w:rFonts w:ascii="Arial" w:hAnsi="Arial" w:cs="Arial"/>
          <w:sz w:val="28"/>
          <w:szCs w:val="24"/>
        </w:rPr>
        <w:br/>
        <w:t>O inicio do século XXI, o autor nos sugeri o seguinte pensamento:</w:t>
      </w:r>
      <w:r w:rsidR="00D152A2">
        <w:rPr>
          <w:rFonts w:ascii="Arial" w:hAnsi="Arial" w:cs="Arial"/>
          <w:sz w:val="28"/>
          <w:szCs w:val="24"/>
        </w:rPr>
        <w:br/>
        <w:t>“ A nova economia é criatividade aliada à eletrônica”</w:t>
      </w:r>
      <w:proofErr w:type="gramEnd"/>
      <w:r w:rsidR="00D152A2">
        <w:rPr>
          <w:rFonts w:ascii="Arial" w:hAnsi="Arial" w:cs="Arial"/>
          <w:sz w:val="28"/>
          <w:szCs w:val="24"/>
        </w:rPr>
        <w:t xml:space="preserve">. </w:t>
      </w:r>
    </w:p>
    <w:sectPr w:rsidR="00071FDE" w:rsidSect="00E2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9E" w:rsidRDefault="00EF239E" w:rsidP="00E25134">
      <w:pPr>
        <w:spacing w:after="0" w:line="240" w:lineRule="auto"/>
      </w:pPr>
      <w:r>
        <w:separator/>
      </w:r>
    </w:p>
  </w:endnote>
  <w:endnote w:type="continuationSeparator" w:id="0">
    <w:p w:rsidR="00EF239E" w:rsidRDefault="00EF239E" w:rsidP="00E2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9E" w:rsidRDefault="00EF239E" w:rsidP="00E25134">
      <w:pPr>
        <w:spacing w:after="0" w:line="240" w:lineRule="auto"/>
      </w:pPr>
      <w:r>
        <w:separator/>
      </w:r>
    </w:p>
  </w:footnote>
  <w:footnote w:type="continuationSeparator" w:id="0">
    <w:p w:rsidR="00EF239E" w:rsidRDefault="00EF239E" w:rsidP="00E25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45"/>
    <w:rsid w:val="00071FDE"/>
    <w:rsid w:val="001D5445"/>
    <w:rsid w:val="00211894"/>
    <w:rsid w:val="0023395C"/>
    <w:rsid w:val="00234786"/>
    <w:rsid w:val="002C6DA2"/>
    <w:rsid w:val="00371646"/>
    <w:rsid w:val="005E46C4"/>
    <w:rsid w:val="006F2D95"/>
    <w:rsid w:val="007769A9"/>
    <w:rsid w:val="008C35AD"/>
    <w:rsid w:val="00901255"/>
    <w:rsid w:val="009C73A9"/>
    <w:rsid w:val="009E6F22"/>
    <w:rsid w:val="00B9587D"/>
    <w:rsid w:val="00D02A66"/>
    <w:rsid w:val="00D152A2"/>
    <w:rsid w:val="00D60EAF"/>
    <w:rsid w:val="00E25134"/>
    <w:rsid w:val="00EC532E"/>
    <w:rsid w:val="00EF239E"/>
    <w:rsid w:val="00F3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25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5134"/>
  </w:style>
  <w:style w:type="paragraph" w:styleId="Rodap">
    <w:name w:val="footer"/>
    <w:basedOn w:val="Normal"/>
    <w:link w:val="RodapChar"/>
    <w:uiPriority w:val="99"/>
    <w:unhideWhenUsed/>
    <w:rsid w:val="00E25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134"/>
  </w:style>
  <w:style w:type="paragraph" w:styleId="Textodebalo">
    <w:name w:val="Balloon Text"/>
    <w:basedOn w:val="Normal"/>
    <w:link w:val="TextodebaloChar"/>
    <w:uiPriority w:val="99"/>
    <w:semiHidden/>
    <w:unhideWhenUsed/>
    <w:rsid w:val="00E2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25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5134"/>
  </w:style>
  <w:style w:type="paragraph" w:styleId="Rodap">
    <w:name w:val="footer"/>
    <w:basedOn w:val="Normal"/>
    <w:link w:val="RodapChar"/>
    <w:uiPriority w:val="99"/>
    <w:unhideWhenUsed/>
    <w:rsid w:val="00E25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134"/>
  </w:style>
  <w:style w:type="paragraph" w:styleId="Textodebalo">
    <w:name w:val="Balloon Text"/>
    <w:basedOn w:val="Normal"/>
    <w:link w:val="TextodebaloChar"/>
    <w:uiPriority w:val="99"/>
    <w:semiHidden/>
    <w:unhideWhenUsed/>
    <w:rsid w:val="00E2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IFSul</cp:lastModifiedBy>
  <cp:revision>2</cp:revision>
  <dcterms:created xsi:type="dcterms:W3CDTF">2015-09-17T17:41:00Z</dcterms:created>
  <dcterms:modified xsi:type="dcterms:W3CDTF">2015-09-17T17:41:00Z</dcterms:modified>
</cp:coreProperties>
</file>