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76" w:rsidRPr="0064109C" w:rsidRDefault="00BC4F76" w:rsidP="00BC4F76">
      <w:pPr>
        <w:pStyle w:val="Cabealho"/>
        <w:tabs>
          <w:tab w:val="clear" w:pos="4419"/>
          <w:tab w:val="clear" w:pos="8838"/>
        </w:tabs>
        <w:jc w:val="center"/>
        <w:rPr>
          <w:b/>
          <w:bCs/>
        </w:rPr>
      </w:pPr>
      <w:r w:rsidRPr="0064109C">
        <w:rPr>
          <w:b/>
          <w:bCs/>
        </w:rPr>
        <w:t>PLANO DE ENSINO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BC4F76" w:rsidRPr="0064109C" w:rsidTr="005F736A">
        <w:trPr>
          <w:trHeight w:val="428"/>
        </w:trPr>
        <w:tc>
          <w:tcPr>
            <w:tcW w:w="10421" w:type="dxa"/>
          </w:tcPr>
          <w:p w:rsidR="00BC4F76" w:rsidRPr="0064109C" w:rsidRDefault="00BC4F76" w:rsidP="00D03E21">
            <w:pPr>
              <w:pStyle w:val="Corpodetexto"/>
              <w:tabs>
                <w:tab w:val="left" w:pos="3750"/>
              </w:tabs>
              <w:rPr>
                <w:b/>
                <w:szCs w:val="24"/>
              </w:rPr>
            </w:pPr>
            <w:r w:rsidRPr="0064109C">
              <w:rPr>
                <w:b/>
                <w:szCs w:val="24"/>
              </w:rPr>
              <w:t xml:space="preserve">Disciplina: </w:t>
            </w:r>
            <w:r w:rsidRPr="0064109C">
              <w:rPr>
                <w:szCs w:val="24"/>
              </w:rPr>
              <w:t>Inglês Instrumental I</w:t>
            </w:r>
          </w:p>
        </w:tc>
      </w:tr>
      <w:tr w:rsidR="00BC4F76" w:rsidRPr="0064109C" w:rsidTr="00D03E21">
        <w:trPr>
          <w:trHeight w:val="345"/>
        </w:trPr>
        <w:tc>
          <w:tcPr>
            <w:tcW w:w="10421" w:type="dxa"/>
          </w:tcPr>
          <w:p w:rsidR="00BC4F76" w:rsidRPr="0064109C" w:rsidRDefault="00BC4F76" w:rsidP="00D03E21">
            <w:pPr>
              <w:pStyle w:val="Corpodetexto"/>
              <w:jc w:val="both"/>
              <w:rPr>
                <w:b/>
                <w:szCs w:val="24"/>
              </w:rPr>
            </w:pPr>
            <w:r w:rsidRPr="0064109C">
              <w:rPr>
                <w:b/>
                <w:szCs w:val="24"/>
              </w:rPr>
              <w:t xml:space="preserve">Ano/semestre: </w:t>
            </w:r>
            <w:r w:rsidRPr="005F736A">
              <w:rPr>
                <w:szCs w:val="24"/>
              </w:rPr>
              <w:t>201</w:t>
            </w:r>
            <w:r w:rsidR="005F736A">
              <w:rPr>
                <w:szCs w:val="24"/>
              </w:rPr>
              <w:t>1/</w:t>
            </w:r>
            <w:r w:rsidR="00D03E21">
              <w:rPr>
                <w:szCs w:val="24"/>
              </w:rPr>
              <w:t>1</w:t>
            </w:r>
          </w:p>
        </w:tc>
      </w:tr>
      <w:tr w:rsidR="00BC4F76" w:rsidRPr="0064109C" w:rsidTr="00D03E21">
        <w:trPr>
          <w:trHeight w:val="345"/>
        </w:trPr>
        <w:tc>
          <w:tcPr>
            <w:tcW w:w="10421" w:type="dxa"/>
          </w:tcPr>
          <w:p w:rsidR="00BC4F76" w:rsidRPr="0064109C" w:rsidRDefault="00BC4F76" w:rsidP="005F736A">
            <w:pPr>
              <w:pStyle w:val="Corpodetexto"/>
              <w:jc w:val="both"/>
              <w:rPr>
                <w:b/>
                <w:szCs w:val="24"/>
              </w:rPr>
            </w:pPr>
            <w:r w:rsidRPr="0064109C">
              <w:rPr>
                <w:b/>
                <w:szCs w:val="24"/>
              </w:rPr>
              <w:t xml:space="preserve">Professor: </w:t>
            </w:r>
            <w:proofErr w:type="spellStart"/>
            <w:proofErr w:type="gramStart"/>
            <w:r w:rsidRPr="005F736A">
              <w:rPr>
                <w:szCs w:val="24"/>
              </w:rPr>
              <w:t>M</w:t>
            </w:r>
            <w:r w:rsidR="005F736A">
              <w:rPr>
                <w:szCs w:val="24"/>
              </w:rPr>
              <w:t>s</w:t>
            </w:r>
            <w:proofErr w:type="spellEnd"/>
            <w:proofErr w:type="gramEnd"/>
            <w:r w:rsidR="005F736A">
              <w:rPr>
                <w:szCs w:val="24"/>
              </w:rPr>
              <w:t xml:space="preserve">. </w:t>
            </w:r>
            <w:proofErr w:type="spellStart"/>
            <w:r w:rsidR="005F736A">
              <w:rPr>
                <w:szCs w:val="24"/>
              </w:rPr>
              <w:t>Gisvaldo</w:t>
            </w:r>
            <w:proofErr w:type="spellEnd"/>
            <w:r w:rsidR="005F736A">
              <w:rPr>
                <w:szCs w:val="24"/>
              </w:rPr>
              <w:t xml:space="preserve"> Bezerra Araújo Silva</w:t>
            </w:r>
          </w:p>
        </w:tc>
      </w:tr>
      <w:tr w:rsidR="00BC4F76" w:rsidRPr="0064109C" w:rsidTr="00D03E21">
        <w:trPr>
          <w:cantSplit/>
          <w:trHeight w:val="345"/>
        </w:trPr>
        <w:tc>
          <w:tcPr>
            <w:tcW w:w="10421" w:type="dxa"/>
          </w:tcPr>
          <w:p w:rsidR="00BC4F76" w:rsidRPr="0064109C" w:rsidRDefault="00BC4F76" w:rsidP="00D03E21">
            <w:pPr>
              <w:pStyle w:val="Corpodetexto"/>
              <w:rPr>
                <w:b/>
                <w:szCs w:val="24"/>
              </w:rPr>
            </w:pPr>
            <w:r w:rsidRPr="0064109C">
              <w:rPr>
                <w:b/>
                <w:szCs w:val="24"/>
              </w:rPr>
              <w:t xml:space="preserve">Carga horária Semanal: </w:t>
            </w:r>
            <w:r w:rsidRPr="004F0089">
              <w:rPr>
                <w:szCs w:val="24"/>
              </w:rPr>
              <w:t>02 h/a</w:t>
            </w:r>
          </w:p>
          <w:p w:rsidR="00BC4F76" w:rsidRPr="0064109C" w:rsidRDefault="00BC4F76" w:rsidP="004F0089">
            <w:pPr>
              <w:pStyle w:val="Corpodetexto"/>
              <w:rPr>
                <w:b/>
                <w:szCs w:val="24"/>
              </w:rPr>
            </w:pPr>
            <w:r w:rsidRPr="0064109C">
              <w:rPr>
                <w:b/>
                <w:szCs w:val="24"/>
              </w:rPr>
              <w:t xml:space="preserve">Carga horária Total: </w:t>
            </w:r>
            <w:r w:rsidRPr="004F0089">
              <w:rPr>
                <w:szCs w:val="24"/>
              </w:rPr>
              <w:t>40 h/a</w:t>
            </w:r>
          </w:p>
        </w:tc>
      </w:tr>
    </w:tbl>
    <w:p w:rsidR="00D03E21" w:rsidRDefault="00D03E21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b/>
        </w:rPr>
      </w:pPr>
    </w:p>
    <w:p w:rsidR="00BC4F76" w:rsidRDefault="00BC4F76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i/>
        </w:rPr>
      </w:pPr>
      <w:r w:rsidRPr="0064109C">
        <w:rPr>
          <w:b/>
        </w:rPr>
        <w:t>Ementa:</w:t>
      </w:r>
      <w:r w:rsidRPr="0064109C">
        <w:t xml:space="preserve"> Vocabulário: desenvolvimento e reconhecimento. Aquisição de vocabulário técnico relacionado à área do plástico. Estrutura do texto.</w:t>
      </w:r>
      <w:r w:rsidR="007E280E">
        <w:t xml:space="preserve"> </w:t>
      </w:r>
      <w:r w:rsidRPr="0064109C">
        <w:t xml:space="preserve">Tempos verbais e modais. O processo de leitura. Estratégias de leitura e desenvolvimento da compreensão de textos autênticos gerais e específicos da área de plásticos. Uso do dicionário </w:t>
      </w:r>
      <w:proofErr w:type="spellStart"/>
      <w:r w:rsidRPr="0064109C">
        <w:t>bilíngue</w:t>
      </w:r>
      <w:proofErr w:type="spellEnd"/>
      <w:r w:rsidRPr="0064109C">
        <w:t xml:space="preserve"> e de tradutores na </w:t>
      </w:r>
      <w:r w:rsidRPr="00D03E21">
        <w:rPr>
          <w:i/>
        </w:rPr>
        <w:t>web</w:t>
      </w:r>
    </w:p>
    <w:p w:rsidR="00D03E21" w:rsidRPr="0064109C" w:rsidRDefault="00D03E21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b/>
        </w:rPr>
      </w:pPr>
    </w:p>
    <w:p w:rsidR="00BC4F76" w:rsidRPr="0064109C" w:rsidRDefault="00BC4F76" w:rsidP="00BC4F76">
      <w:pPr>
        <w:pStyle w:val="Corpodetexto"/>
        <w:pBdr>
          <w:top w:val="single" w:sz="12" w:space="1" w:color="auto"/>
        </w:pBdr>
        <w:shd w:val="clear" w:color="000000" w:fill="FFFFFF"/>
        <w:spacing w:line="180" w:lineRule="atLeast"/>
        <w:rPr>
          <w:szCs w:val="24"/>
        </w:rPr>
      </w:pPr>
      <w:r w:rsidRPr="0064109C">
        <w:rPr>
          <w:b/>
          <w:szCs w:val="24"/>
        </w:rPr>
        <w:t>Objetivo(s):</w:t>
      </w:r>
      <w:r w:rsidRPr="0064109C">
        <w:rPr>
          <w:szCs w:val="24"/>
        </w:rPr>
        <w:t xml:space="preserve"> Compreender textos autênticos gerais e específicos, de complexidade progressiva, da área do </w:t>
      </w:r>
    </w:p>
    <w:p w:rsidR="00BC4F76" w:rsidRPr="0064109C" w:rsidRDefault="00BC4F76" w:rsidP="00BC4F76">
      <w:pPr>
        <w:pStyle w:val="Corpodetexto"/>
        <w:pBdr>
          <w:top w:val="single" w:sz="12" w:space="1" w:color="auto"/>
        </w:pBdr>
        <w:shd w:val="clear" w:color="000000" w:fill="FFFFFF"/>
        <w:spacing w:line="180" w:lineRule="atLeast"/>
        <w:rPr>
          <w:szCs w:val="24"/>
        </w:rPr>
      </w:pPr>
      <w:r w:rsidRPr="0064109C">
        <w:rPr>
          <w:szCs w:val="24"/>
        </w:rPr>
        <w:t>Plástico.</w:t>
      </w:r>
    </w:p>
    <w:p w:rsidR="00BC4F76" w:rsidRPr="0064109C" w:rsidRDefault="00BC4F76" w:rsidP="00BC4F76">
      <w:pPr>
        <w:spacing w:line="240" w:lineRule="auto"/>
        <w:rPr>
          <w:b/>
          <w:bCs/>
        </w:rPr>
      </w:pPr>
    </w:p>
    <w:p w:rsidR="00BC4F76" w:rsidRPr="0064109C" w:rsidRDefault="00BC4F76" w:rsidP="00BC4F76">
      <w:pPr>
        <w:spacing w:line="240" w:lineRule="auto"/>
        <w:rPr>
          <w:b/>
        </w:rPr>
      </w:pPr>
      <w:r w:rsidRPr="0064109C">
        <w:rPr>
          <w:b/>
          <w:bCs/>
        </w:rPr>
        <w:t>Conteúdos:</w:t>
      </w:r>
      <w:r w:rsidRPr="0064109C">
        <w:rPr>
          <w:b/>
        </w:rPr>
        <w:t xml:space="preserve">  </w:t>
      </w:r>
    </w:p>
    <w:p w:rsidR="00BC4F76" w:rsidRPr="0064109C" w:rsidRDefault="00BC4F76" w:rsidP="00BC4F76">
      <w:pPr>
        <w:spacing w:line="240" w:lineRule="auto"/>
      </w:pPr>
      <w:r w:rsidRPr="0064109C">
        <w:rPr>
          <w:b/>
        </w:rPr>
        <w:t>Vocabulário</w:t>
      </w:r>
      <w:r w:rsidRPr="0064109C">
        <w:t xml:space="preserve">: classes gramaticais; palavras de alta freqüência; vocabulário básico; o uso eficaz do dicionário de papel e na web, comparação de adjetivos; </w:t>
      </w:r>
    </w:p>
    <w:p w:rsidR="00BC4F76" w:rsidRPr="0064109C" w:rsidRDefault="00BC4F76" w:rsidP="008534D1">
      <w:pPr>
        <w:spacing w:line="240" w:lineRule="auto"/>
      </w:pPr>
      <w:r w:rsidRPr="0064109C">
        <w:rPr>
          <w:b/>
        </w:rPr>
        <w:t xml:space="preserve">Estratégias de </w:t>
      </w:r>
      <w:proofErr w:type="gramStart"/>
      <w:r w:rsidRPr="0064109C">
        <w:rPr>
          <w:b/>
        </w:rPr>
        <w:t>leitura:</w:t>
      </w:r>
      <w:proofErr w:type="gramEnd"/>
      <w:r w:rsidRPr="0064109C">
        <w:t xml:space="preserve">recursos não-verbais: elementos icônicos presentes do texto; importância da língua materna e do conhecimento de outras línguas para a compreensão de textos em língua inglesa; palavras  </w:t>
      </w:r>
      <w:r w:rsidRPr="0064109C">
        <w:rPr>
          <w:i/>
          <w:iCs/>
        </w:rPr>
        <w:t>cognatas</w:t>
      </w:r>
      <w:r w:rsidRPr="0064109C">
        <w:t xml:space="preserve">; importância dos propósitos de leitura na compreensão do texto; palavras-chaves, palavras repetidas; </w:t>
      </w:r>
      <w:proofErr w:type="spellStart"/>
      <w:proofErr w:type="gramStart"/>
      <w:r w:rsidRPr="0064109C">
        <w:t>s</w:t>
      </w:r>
      <w:r w:rsidRPr="0064109C">
        <w:rPr>
          <w:i/>
          <w:iCs/>
        </w:rPr>
        <w:t>kimming</w:t>
      </w:r>
      <w:proofErr w:type="spellEnd"/>
      <w:proofErr w:type="gramEnd"/>
      <w:r w:rsidRPr="0064109C">
        <w:rPr>
          <w:i/>
          <w:iCs/>
        </w:rPr>
        <w:t xml:space="preserve"> e </w:t>
      </w:r>
      <w:proofErr w:type="spellStart"/>
      <w:r w:rsidRPr="0064109C">
        <w:rPr>
          <w:i/>
          <w:iCs/>
        </w:rPr>
        <w:t>scanning</w:t>
      </w:r>
      <w:proofErr w:type="spellEnd"/>
      <w:r w:rsidRPr="0064109C">
        <w:rPr>
          <w:i/>
          <w:iCs/>
        </w:rPr>
        <w:t xml:space="preserve">; </w:t>
      </w:r>
      <w:r w:rsidRPr="0064109C">
        <w:rPr>
          <w:iCs/>
        </w:rPr>
        <w:t>r</w:t>
      </w:r>
      <w:r w:rsidRPr="0064109C">
        <w:t>econhecimento de gêneros discursivos</w:t>
      </w:r>
    </w:p>
    <w:p w:rsidR="00BC4F76" w:rsidRPr="0064109C" w:rsidRDefault="00BC4F76" w:rsidP="00BC4F76">
      <w:pPr>
        <w:spacing w:line="240" w:lineRule="auto"/>
        <w:rPr>
          <w:b/>
          <w:bCs/>
        </w:rPr>
      </w:pPr>
      <w:r w:rsidRPr="0064109C">
        <w:rPr>
          <w:b/>
        </w:rPr>
        <w:t>Estrutura do texto: e</w:t>
      </w:r>
      <w:r w:rsidRPr="0064109C">
        <w:t>strutura frasal; a expressão do tempo: correlação entre modos e tempos verbais; marcadores temporais (advérbios, preposições e expressões de tempo); enunciados afirmativos, negativos e interrogativos; verbos modais.</w:t>
      </w:r>
    </w:p>
    <w:p w:rsidR="008534D1" w:rsidRDefault="008534D1" w:rsidP="008534D1">
      <w:pPr>
        <w:pStyle w:val="Cabealho"/>
        <w:tabs>
          <w:tab w:val="clear" w:pos="4419"/>
          <w:tab w:val="clear" w:pos="8838"/>
        </w:tabs>
        <w:spacing w:line="240" w:lineRule="auto"/>
        <w:rPr>
          <w:b/>
          <w:bCs/>
        </w:rPr>
      </w:pPr>
    </w:p>
    <w:p w:rsidR="008534D1" w:rsidRDefault="008534D1" w:rsidP="008534D1">
      <w:pPr>
        <w:pStyle w:val="Cabealho"/>
        <w:tabs>
          <w:tab w:val="clear" w:pos="4419"/>
          <w:tab w:val="clear" w:pos="8838"/>
        </w:tabs>
        <w:spacing w:line="240" w:lineRule="auto"/>
        <w:rPr>
          <w:b/>
          <w:bCs/>
        </w:rPr>
      </w:pPr>
    </w:p>
    <w:p w:rsidR="008534D1" w:rsidRPr="0064109C" w:rsidRDefault="008534D1" w:rsidP="008534D1">
      <w:pPr>
        <w:pStyle w:val="Cabealho"/>
        <w:tabs>
          <w:tab w:val="clear" w:pos="4419"/>
          <w:tab w:val="clear" w:pos="8838"/>
        </w:tabs>
        <w:spacing w:line="240" w:lineRule="auto"/>
        <w:rPr>
          <w:b/>
          <w:bCs/>
        </w:rPr>
      </w:pPr>
      <w:r w:rsidRPr="0064109C">
        <w:rPr>
          <w:b/>
          <w:bCs/>
        </w:rPr>
        <w:t xml:space="preserve">Estratégias de Ensino (metodologia): </w:t>
      </w:r>
      <w:r w:rsidRPr="0064109C">
        <w:rPr>
          <w:rStyle w:val="texto1"/>
          <w:szCs w:val="24"/>
        </w:rPr>
        <w:t xml:space="preserve">Aulas centradas no aluno com ênfase em atividades de produção de sentido (ler, compreender e traduzir) que favoreçam a compreensão de textos técnicos e a aquisição de novos conhecimentos; exercícios de leitura e compreensão escrita individuais ou em grupo, levantamento e análise de aspectos gramaticais e lexicais. </w:t>
      </w:r>
    </w:p>
    <w:p w:rsidR="00BC4F76" w:rsidRPr="0064109C" w:rsidRDefault="00BC4F76" w:rsidP="00BC4F76">
      <w:pPr>
        <w:pStyle w:val="Cabealho"/>
        <w:tabs>
          <w:tab w:val="clear" w:pos="4419"/>
          <w:tab w:val="clear" w:pos="8838"/>
        </w:tabs>
        <w:jc w:val="left"/>
        <w:rPr>
          <w:b/>
          <w:bCs/>
        </w:rPr>
      </w:pPr>
    </w:p>
    <w:p w:rsidR="00BC4F76" w:rsidRPr="008534D1" w:rsidRDefault="00BC4F76" w:rsidP="009D6A5F">
      <w:pPr>
        <w:pStyle w:val="Cabealho"/>
        <w:tabs>
          <w:tab w:val="clear" w:pos="4419"/>
          <w:tab w:val="clear" w:pos="8838"/>
        </w:tabs>
        <w:spacing w:line="240" w:lineRule="auto"/>
        <w:rPr>
          <w:bCs/>
        </w:rPr>
      </w:pPr>
      <w:r w:rsidRPr="008534D1">
        <w:rPr>
          <w:b/>
          <w:bCs/>
        </w:rPr>
        <w:t xml:space="preserve"> </w:t>
      </w:r>
    </w:p>
    <w:p w:rsidR="00BC4F76" w:rsidRPr="009D6A5F" w:rsidRDefault="00BC4F76" w:rsidP="00BC4F76">
      <w:pPr>
        <w:pStyle w:val="Cabealho"/>
        <w:tabs>
          <w:tab w:val="clear" w:pos="4419"/>
          <w:tab w:val="clear" w:pos="8838"/>
        </w:tabs>
        <w:jc w:val="left"/>
      </w:pPr>
      <w:r w:rsidRPr="009D6A5F">
        <w:rPr>
          <w:b/>
          <w:bCs/>
        </w:rPr>
        <w:t xml:space="preserve">Recursos: </w:t>
      </w:r>
      <w:proofErr w:type="spellStart"/>
      <w:r w:rsidRPr="009D6A5F">
        <w:t>Quadro-negro</w:t>
      </w:r>
      <w:proofErr w:type="spellEnd"/>
      <w:r w:rsidRPr="009D6A5F">
        <w:t xml:space="preserve">, giz, revistas da área em inglês, sites na internet. </w:t>
      </w:r>
    </w:p>
    <w:p w:rsidR="00BC4F76" w:rsidRPr="0064109C" w:rsidRDefault="00BC4F76" w:rsidP="00BC4F76">
      <w:pPr>
        <w:pStyle w:val="Corpodetexto"/>
        <w:jc w:val="both"/>
        <w:rPr>
          <w:bCs/>
          <w:szCs w:val="24"/>
        </w:rPr>
      </w:pPr>
      <w:r w:rsidRPr="0064109C">
        <w:rPr>
          <w:b/>
          <w:bCs/>
          <w:szCs w:val="24"/>
        </w:rPr>
        <w:t xml:space="preserve">Procedimentos e critérios de Avaliação: </w:t>
      </w:r>
      <w:r w:rsidRPr="0064109C">
        <w:rPr>
          <w:szCs w:val="24"/>
        </w:rPr>
        <w:t xml:space="preserve">A avaliação será contínua, através da freqüência às aulas, da participação e produção escrita dos alunos (compreensão de texto e tradução) e da realização de duas avaliações escritas ao longo do semestre. </w:t>
      </w:r>
      <w:r w:rsidRPr="0064109C">
        <w:rPr>
          <w:bCs/>
          <w:szCs w:val="24"/>
        </w:rPr>
        <w:t xml:space="preserve">A primeira avaliação será realizada através de trabalho em duplas antes do pré-conselho e terá valor 4,0 (quatro). A segunda, antes do conselho final e terá valor 5,0 </w:t>
      </w:r>
      <w:proofErr w:type="gramStart"/>
      <w:r w:rsidRPr="0064109C">
        <w:rPr>
          <w:bCs/>
          <w:szCs w:val="24"/>
        </w:rPr>
        <w:t xml:space="preserve">( </w:t>
      </w:r>
      <w:proofErr w:type="gramEnd"/>
      <w:r w:rsidRPr="0064109C">
        <w:rPr>
          <w:bCs/>
          <w:szCs w:val="24"/>
        </w:rPr>
        <w:t xml:space="preserve">cinco) A freqüência de </w:t>
      </w:r>
      <w:smartTag w:uri="urn:schemas-microsoft-com:office:smarttags" w:element="metricconverter">
        <w:smartTagPr>
          <w:attr w:name="ProductID" w:val="100 a"/>
        </w:smartTagPr>
        <w:r w:rsidRPr="0064109C">
          <w:rPr>
            <w:bCs/>
            <w:szCs w:val="24"/>
          </w:rPr>
          <w:t>100 a</w:t>
        </w:r>
      </w:smartTag>
      <w:r w:rsidRPr="0064109C">
        <w:rPr>
          <w:bCs/>
          <w:szCs w:val="24"/>
        </w:rPr>
        <w:t xml:space="preserve"> 90% terá valor 1,0 (um) . Será oferecida oportunidade de recuperação preventiva antes do conselho final aos alunos que não alcançarem nota mínima seis (6,0).</w:t>
      </w:r>
    </w:p>
    <w:p w:rsidR="00BC4F76" w:rsidRPr="0064109C" w:rsidRDefault="00BC4F76" w:rsidP="00BC4F76">
      <w:pPr>
        <w:pStyle w:val="Cabealho"/>
        <w:tabs>
          <w:tab w:val="clear" w:pos="4419"/>
          <w:tab w:val="clear" w:pos="8838"/>
        </w:tabs>
        <w:rPr>
          <w:b/>
          <w:bCs/>
        </w:rPr>
      </w:pPr>
    </w:p>
    <w:p w:rsidR="00BC4F76" w:rsidRPr="0064109C" w:rsidRDefault="00BC4F76" w:rsidP="00BC4F76">
      <w:pPr>
        <w:pStyle w:val="Cabealho"/>
        <w:tabs>
          <w:tab w:val="clear" w:pos="4419"/>
          <w:tab w:val="clear" w:pos="8838"/>
        </w:tabs>
        <w:jc w:val="left"/>
        <w:rPr>
          <w:b/>
          <w:bCs/>
        </w:rPr>
      </w:pPr>
      <w:r w:rsidRPr="0064109C">
        <w:rPr>
          <w:b/>
          <w:bCs/>
        </w:rPr>
        <w:t>Cronograma: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080"/>
        <w:gridCol w:w="9310"/>
      </w:tblGrid>
      <w:tr w:rsidR="00BC4F76" w:rsidRPr="0064109C" w:rsidTr="00D03E21">
        <w:tc>
          <w:tcPr>
            <w:tcW w:w="670" w:type="dxa"/>
          </w:tcPr>
          <w:p w:rsidR="00BC4F76" w:rsidRPr="0064109C" w:rsidRDefault="00BC4F76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64109C">
              <w:rPr>
                <w:b/>
                <w:bCs/>
              </w:rPr>
              <w:lastRenderedPageBreak/>
              <w:t>Aula</w:t>
            </w:r>
          </w:p>
        </w:tc>
        <w:tc>
          <w:tcPr>
            <w:tcW w:w="1080" w:type="dxa"/>
          </w:tcPr>
          <w:p w:rsidR="00BC4F76" w:rsidRPr="0064109C" w:rsidRDefault="00BC4F76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64109C">
              <w:rPr>
                <w:b/>
                <w:bCs/>
              </w:rPr>
              <w:t>Data</w:t>
            </w:r>
          </w:p>
        </w:tc>
        <w:tc>
          <w:tcPr>
            <w:tcW w:w="9310" w:type="dxa"/>
          </w:tcPr>
          <w:p w:rsidR="00BC4F76" w:rsidRPr="0064109C" w:rsidRDefault="00BC4F76" w:rsidP="00D03E2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</w:rPr>
            </w:pPr>
            <w:r w:rsidRPr="0064109C">
              <w:rPr>
                <w:b/>
                <w:bCs/>
              </w:rPr>
              <w:t>Assunto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proofErr w:type="gramStart"/>
            <w:r w:rsidRPr="0079784A">
              <w:rPr>
                <w:b/>
                <w:bCs/>
              </w:rPr>
              <w:t>1</w:t>
            </w:r>
            <w:proofErr w:type="gramEnd"/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25/02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/>
                <w:bCs/>
              </w:rPr>
            </w:pPr>
            <w:r w:rsidRPr="0079784A">
              <w:t xml:space="preserve">Apresentação de ementa &amp; conteúdos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proofErr w:type="gramStart"/>
            <w:r w:rsidRPr="0079784A">
              <w:rPr>
                <w:b/>
                <w:bCs/>
              </w:rPr>
              <w:t>2</w:t>
            </w:r>
            <w:proofErr w:type="gramEnd"/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04/03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/>
                <w:bCs/>
              </w:rPr>
            </w:pPr>
            <w:r w:rsidRPr="0079784A">
              <w:t xml:space="preserve">Unidade I - </w:t>
            </w:r>
            <w:proofErr w:type="spellStart"/>
            <w:r w:rsidRPr="0079784A">
              <w:t>Vocabulary</w:t>
            </w:r>
            <w:proofErr w:type="spellEnd"/>
            <w:proofErr w:type="gramStart"/>
            <w:r w:rsidRPr="0079784A">
              <w:t xml:space="preserve">  </w:t>
            </w:r>
            <w:proofErr w:type="gramEnd"/>
            <w:r w:rsidRPr="0079784A">
              <w:t>Classes Gramaticais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proofErr w:type="gramStart"/>
            <w:r w:rsidRPr="0079784A">
              <w:rPr>
                <w:b/>
                <w:bCs/>
              </w:rPr>
              <w:t>3</w:t>
            </w:r>
            <w:proofErr w:type="gramEnd"/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11/03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/>
                <w:bCs/>
              </w:rPr>
            </w:pPr>
            <w:r w:rsidRPr="0079784A">
              <w:t xml:space="preserve">Palavras de alta </w:t>
            </w:r>
            <w:proofErr w:type="spellStart"/>
            <w:r w:rsidRPr="0079784A">
              <w:t>frequência</w:t>
            </w:r>
            <w:proofErr w:type="spellEnd"/>
            <w:r w:rsidRPr="0079784A">
              <w:t xml:space="preserve"> - lista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proofErr w:type="gramStart"/>
            <w:r w:rsidRPr="0079784A">
              <w:rPr>
                <w:b/>
                <w:bCs/>
              </w:rPr>
              <w:t>4</w:t>
            </w:r>
            <w:proofErr w:type="gramEnd"/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18/03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/>
                <w:bCs/>
              </w:rPr>
            </w:pPr>
            <w:r w:rsidRPr="0079784A">
              <w:t>Adjetivos Básicos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proofErr w:type="gramStart"/>
            <w:r w:rsidRPr="0079784A">
              <w:rPr>
                <w:b/>
                <w:bCs/>
              </w:rPr>
              <w:t>5</w:t>
            </w:r>
            <w:proofErr w:type="gramEnd"/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25/03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/>
                <w:bCs/>
              </w:rPr>
            </w:pPr>
            <w:r w:rsidRPr="0079784A">
              <w:t xml:space="preserve">Uso eficaz do dicionário </w:t>
            </w:r>
            <w:proofErr w:type="spellStart"/>
            <w:r w:rsidRPr="0079784A">
              <w:t>bilingue</w:t>
            </w:r>
            <w:proofErr w:type="spellEnd"/>
            <w:r w:rsidRPr="0079784A">
              <w:t xml:space="preserve">; dicionários e tradutores na web.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proofErr w:type="gramStart"/>
            <w:r w:rsidRPr="0079784A">
              <w:rPr>
                <w:b/>
                <w:bCs/>
              </w:rPr>
              <w:t>6</w:t>
            </w:r>
            <w:proofErr w:type="gramEnd"/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01/04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Cs/>
              </w:rPr>
            </w:pPr>
            <w:r w:rsidRPr="0079784A">
              <w:t xml:space="preserve">Adjetivos: comparativo e superlativo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proofErr w:type="gramStart"/>
            <w:r w:rsidRPr="0079784A">
              <w:rPr>
                <w:b/>
                <w:bCs/>
              </w:rPr>
              <w:t>7</w:t>
            </w:r>
            <w:proofErr w:type="gramEnd"/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08/04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Pr-formatao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9784A">
              <w:rPr>
                <w:rFonts w:ascii="Times New Roman" w:hAnsi="Times New Roman" w:cs="Times New Roman"/>
                <w:sz w:val="24"/>
                <w:szCs w:val="24"/>
              </w:rPr>
              <w:t>Estratégias de leitura: Elementos icônicos presentes no texto</w:t>
            </w:r>
          </w:p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lang w:val="en-US"/>
              </w:rPr>
            </w:pPr>
            <w:proofErr w:type="spellStart"/>
            <w:r w:rsidRPr="0079784A">
              <w:rPr>
                <w:lang w:val="en-US"/>
              </w:rPr>
              <w:t>Texto</w:t>
            </w:r>
            <w:proofErr w:type="spellEnd"/>
            <w:r w:rsidRPr="0079784A">
              <w:rPr>
                <w:lang w:val="en-US"/>
              </w:rPr>
              <w:t xml:space="preserve">: “To be unique you have to be different”; </w:t>
            </w:r>
            <w:proofErr w:type="spellStart"/>
            <w:r w:rsidRPr="0079784A">
              <w:rPr>
                <w:lang w:val="en-US"/>
              </w:rPr>
              <w:t>Palavras</w:t>
            </w:r>
            <w:proofErr w:type="spellEnd"/>
            <w:r w:rsidRPr="0079784A">
              <w:rPr>
                <w:lang w:val="en-US"/>
              </w:rPr>
              <w:t xml:space="preserve"> </w:t>
            </w:r>
            <w:proofErr w:type="spellStart"/>
            <w:r w:rsidRPr="0079784A">
              <w:rPr>
                <w:lang w:val="en-US"/>
              </w:rPr>
              <w:t>chave</w:t>
            </w:r>
            <w:proofErr w:type="spellEnd"/>
            <w:r w:rsidRPr="0079784A">
              <w:rPr>
                <w:lang w:val="en-US"/>
              </w:rPr>
              <w:t xml:space="preserve">, </w:t>
            </w:r>
            <w:proofErr w:type="spellStart"/>
            <w:r w:rsidRPr="0079784A">
              <w:rPr>
                <w:lang w:val="en-US"/>
              </w:rPr>
              <w:t>palavras</w:t>
            </w:r>
            <w:proofErr w:type="spellEnd"/>
            <w:r w:rsidRPr="0079784A">
              <w:rPr>
                <w:lang w:val="en-US"/>
              </w:rPr>
              <w:t xml:space="preserve"> </w:t>
            </w:r>
            <w:proofErr w:type="spellStart"/>
            <w:r w:rsidRPr="0079784A">
              <w:rPr>
                <w:lang w:val="en-US"/>
              </w:rPr>
              <w:t>repetidas</w:t>
            </w:r>
            <w:proofErr w:type="spellEnd"/>
            <w:r w:rsidRPr="0079784A">
              <w:rPr>
                <w:lang w:val="en-US"/>
              </w:rPr>
              <w:t xml:space="preserve">. </w:t>
            </w:r>
          </w:p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Cs/>
                <w:lang w:val="en-US"/>
              </w:rPr>
            </w:pPr>
            <w:proofErr w:type="spellStart"/>
            <w:r w:rsidRPr="0079784A">
              <w:rPr>
                <w:lang w:val="en-US"/>
              </w:rPr>
              <w:t>Texto</w:t>
            </w:r>
            <w:proofErr w:type="spellEnd"/>
            <w:r w:rsidRPr="0079784A">
              <w:rPr>
                <w:lang w:val="en-US"/>
              </w:rPr>
              <w:t xml:space="preserve">: “Thermoplastics and </w:t>
            </w:r>
            <w:proofErr w:type="spellStart"/>
            <w:r w:rsidRPr="0079784A">
              <w:rPr>
                <w:lang w:val="en-US"/>
              </w:rPr>
              <w:t>Thermosets</w:t>
            </w:r>
            <w:proofErr w:type="spellEnd"/>
            <w:r w:rsidRPr="0079784A">
              <w:rPr>
                <w:lang w:val="en-US"/>
              </w:rPr>
              <w:t>”.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  <w:lang w:val="en-US"/>
              </w:rPr>
            </w:pPr>
            <w:r w:rsidRPr="0079784A">
              <w:rPr>
                <w:b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  <w:lang w:val="en-US"/>
              </w:rPr>
            </w:pPr>
            <w:r w:rsidRPr="0079784A">
              <w:rPr>
                <w:bCs/>
                <w:lang w:val="en-US"/>
              </w:rPr>
              <w:t>15/04</w:t>
            </w:r>
          </w:p>
        </w:tc>
        <w:tc>
          <w:tcPr>
            <w:tcW w:w="931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Cs/>
                <w:lang w:val="en-US"/>
              </w:rPr>
            </w:pPr>
            <w:proofErr w:type="spellStart"/>
            <w:r w:rsidRPr="0079784A">
              <w:rPr>
                <w:lang w:val="en-US"/>
              </w:rPr>
              <w:t>Estratégias</w:t>
            </w:r>
            <w:proofErr w:type="spellEnd"/>
            <w:r w:rsidRPr="0079784A">
              <w:rPr>
                <w:lang w:val="en-US"/>
              </w:rPr>
              <w:t xml:space="preserve"> </w:t>
            </w:r>
            <w:proofErr w:type="spellStart"/>
            <w:r w:rsidRPr="0079784A">
              <w:rPr>
                <w:lang w:val="en-US"/>
              </w:rPr>
              <w:t>leitura</w:t>
            </w:r>
            <w:proofErr w:type="spellEnd"/>
            <w:r w:rsidRPr="0079784A">
              <w:rPr>
                <w:lang w:val="en-US"/>
              </w:rPr>
              <w:t xml:space="preserve">: “skimming” e “scanning”: </w:t>
            </w:r>
            <w:proofErr w:type="spellStart"/>
            <w:r w:rsidRPr="0079784A">
              <w:rPr>
                <w:lang w:val="en-US"/>
              </w:rPr>
              <w:t>Textos</w:t>
            </w:r>
            <w:proofErr w:type="spellEnd"/>
            <w:r w:rsidRPr="0079784A">
              <w:rPr>
                <w:lang w:val="en-US"/>
              </w:rPr>
              <w:t xml:space="preserve">: “Characteristics of Polymers/ Introduction to Fundamental Principles of Polymeric Materials”.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  <w:lang w:val="en-US"/>
              </w:rPr>
            </w:pPr>
            <w:r w:rsidRPr="0079784A">
              <w:rPr>
                <w:b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  <w:lang w:val="en-US"/>
              </w:rPr>
            </w:pPr>
            <w:r w:rsidRPr="0079784A">
              <w:rPr>
                <w:bCs/>
                <w:lang w:val="en-US"/>
              </w:rPr>
              <w:t>29/04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Cs/>
                <w:lang w:val="en-US"/>
              </w:rPr>
            </w:pPr>
            <w:proofErr w:type="spellStart"/>
            <w:r w:rsidRPr="0079784A">
              <w:rPr>
                <w:bCs/>
                <w:lang w:val="en-US"/>
              </w:rPr>
              <w:t>Avaliação</w:t>
            </w:r>
            <w:proofErr w:type="spellEnd"/>
            <w:r w:rsidRPr="0079784A">
              <w:rPr>
                <w:bCs/>
                <w:lang w:val="en-US"/>
              </w:rPr>
              <w:t xml:space="preserve"> I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  <w:lang w:val="en-US"/>
              </w:rPr>
            </w:pPr>
            <w:r w:rsidRPr="0079784A">
              <w:rPr>
                <w:b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  <w:lang w:val="en-US"/>
              </w:rPr>
            </w:pPr>
            <w:r w:rsidRPr="0079784A">
              <w:rPr>
                <w:bCs/>
                <w:lang w:val="en-US"/>
              </w:rPr>
              <w:t>06/05</w:t>
            </w:r>
          </w:p>
        </w:tc>
        <w:tc>
          <w:tcPr>
            <w:tcW w:w="9310" w:type="dxa"/>
          </w:tcPr>
          <w:p w:rsidR="001164BC" w:rsidRPr="0079784A" w:rsidRDefault="001164BC" w:rsidP="001164BC">
            <w:pPr>
              <w:spacing w:line="240" w:lineRule="auto"/>
              <w:rPr>
                <w:bCs/>
              </w:rPr>
            </w:pPr>
            <w:r w:rsidRPr="0079784A">
              <w:t>UNIDADE III - ESTRUTURA DO TEXTO – Texto</w:t>
            </w:r>
            <w:proofErr w:type="gramStart"/>
            <w:r w:rsidRPr="0079784A">
              <w:t xml:space="preserve">  </w:t>
            </w:r>
            <w:proofErr w:type="spellStart"/>
            <w:proofErr w:type="gramEnd"/>
            <w:r w:rsidRPr="0079784A">
              <w:t>Bio-film</w:t>
            </w:r>
            <w:proofErr w:type="spellEnd"/>
            <w:r w:rsidRPr="0079784A">
              <w:t xml:space="preserve"> </w:t>
            </w:r>
            <w:proofErr w:type="spellStart"/>
            <w:r w:rsidRPr="0079784A">
              <w:t>meets</w:t>
            </w:r>
            <w:proofErr w:type="spellEnd"/>
            <w:r w:rsidRPr="0079784A">
              <w:t xml:space="preserve"> </w:t>
            </w:r>
            <w:proofErr w:type="spellStart"/>
            <w:r w:rsidRPr="0079784A">
              <w:t>demands</w:t>
            </w:r>
            <w:proofErr w:type="spellEnd"/>
            <w:r w:rsidRPr="0079784A">
              <w:t xml:space="preserve"> for </w:t>
            </w:r>
            <w:proofErr w:type="spellStart"/>
            <w:r w:rsidRPr="0079784A">
              <w:t>agri-film</w:t>
            </w:r>
            <w:proofErr w:type="spellEnd"/>
            <w:r w:rsidRPr="0079784A">
              <w:t xml:space="preserve"> application.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  <w:lang w:val="en-US"/>
              </w:rPr>
            </w:pPr>
            <w:r w:rsidRPr="0079784A">
              <w:rPr>
                <w:b/>
                <w:bCs/>
                <w:lang w:val="en-US"/>
              </w:rPr>
              <w:t>11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  <w:lang w:val="en-US"/>
              </w:rPr>
            </w:pPr>
            <w:r w:rsidRPr="0079784A">
              <w:rPr>
                <w:bCs/>
                <w:lang w:val="en-US"/>
              </w:rPr>
              <w:t>13/05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Cs/>
              </w:rPr>
            </w:pPr>
            <w:r w:rsidRPr="0079784A">
              <w:rPr>
                <w:bCs/>
              </w:rPr>
              <w:t xml:space="preserve">Tempo verbal - </w:t>
            </w:r>
            <w:proofErr w:type="spellStart"/>
            <w:r w:rsidRPr="0079784A">
              <w:rPr>
                <w:bCs/>
              </w:rPr>
              <w:t>Simple</w:t>
            </w:r>
            <w:proofErr w:type="spellEnd"/>
            <w:r w:rsidRPr="0079784A">
              <w:rPr>
                <w:bCs/>
              </w:rPr>
              <w:t xml:space="preserve"> </w:t>
            </w:r>
            <w:proofErr w:type="spellStart"/>
            <w:r w:rsidRPr="0079784A">
              <w:rPr>
                <w:bCs/>
              </w:rPr>
              <w:t>present</w:t>
            </w:r>
            <w:proofErr w:type="spellEnd"/>
            <w:r w:rsidRPr="0079784A">
              <w:rPr>
                <w:bCs/>
              </w:rPr>
              <w:t xml:space="preserve">: enunciados </w:t>
            </w:r>
            <w:proofErr w:type="gramStart"/>
            <w:r w:rsidRPr="0079784A">
              <w:rPr>
                <w:bCs/>
              </w:rPr>
              <w:t>afirmativos,</w:t>
            </w:r>
            <w:proofErr w:type="gramEnd"/>
            <w:r w:rsidRPr="0079784A">
              <w:rPr>
                <w:bCs/>
              </w:rPr>
              <w:t>interrogativos e negativos. Texto: “</w:t>
            </w:r>
            <w:proofErr w:type="spellStart"/>
            <w:r w:rsidRPr="0079784A">
              <w:rPr>
                <w:bCs/>
              </w:rPr>
              <w:t>Mold</w:t>
            </w:r>
            <w:proofErr w:type="spellEnd"/>
            <w:r w:rsidRPr="0079784A">
              <w:rPr>
                <w:bCs/>
              </w:rPr>
              <w:t>”; Esquema do molde – terminologia em inglês.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  <w:lang w:val="en-US"/>
              </w:rPr>
            </w:pPr>
            <w:r w:rsidRPr="0079784A">
              <w:rPr>
                <w:b/>
                <w:bCs/>
                <w:lang w:val="en-US"/>
              </w:rPr>
              <w:t>12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  <w:lang w:val="en-US"/>
              </w:rPr>
            </w:pPr>
            <w:r w:rsidRPr="0079784A">
              <w:rPr>
                <w:bCs/>
                <w:lang w:val="en-US"/>
              </w:rPr>
              <w:t>20/05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Cs/>
                <w:lang w:val="en-US"/>
              </w:rPr>
            </w:pPr>
            <w:r w:rsidRPr="0079784A">
              <w:rPr>
                <w:bCs/>
                <w:lang w:val="en-US"/>
              </w:rPr>
              <w:t xml:space="preserve">Tempo verbal – Present continuous. </w:t>
            </w:r>
            <w:proofErr w:type="spellStart"/>
            <w:r w:rsidRPr="0079784A">
              <w:rPr>
                <w:bCs/>
                <w:lang w:val="en-US"/>
              </w:rPr>
              <w:t>Texto</w:t>
            </w:r>
            <w:proofErr w:type="spellEnd"/>
            <w:r w:rsidRPr="0079784A">
              <w:rPr>
                <w:bCs/>
                <w:lang w:val="en-US"/>
              </w:rPr>
              <w:t xml:space="preserve">: Consumerism is eating the future”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79784A">
              <w:rPr>
                <w:b/>
                <w:bCs/>
              </w:rPr>
              <w:t>13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27/05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Cs/>
                <w:lang w:val="en-US"/>
              </w:rPr>
            </w:pPr>
            <w:r w:rsidRPr="0079784A">
              <w:rPr>
                <w:bCs/>
              </w:rPr>
              <w:t xml:space="preserve">Esquema da injetora - terminologia em inglês. </w:t>
            </w:r>
            <w:proofErr w:type="spellStart"/>
            <w:r w:rsidRPr="0079784A">
              <w:rPr>
                <w:bCs/>
                <w:lang w:val="en-US"/>
              </w:rPr>
              <w:t>Texto</w:t>
            </w:r>
            <w:proofErr w:type="spellEnd"/>
            <w:r w:rsidRPr="0079784A">
              <w:rPr>
                <w:bCs/>
                <w:lang w:val="en-US"/>
              </w:rPr>
              <w:t xml:space="preserve">: Injection Molding, an Introduction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79784A">
              <w:rPr>
                <w:b/>
                <w:bCs/>
              </w:rPr>
              <w:t>14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03/06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Cs/>
              </w:rPr>
            </w:pPr>
            <w:r w:rsidRPr="0079784A">
              <w:rPr>
                <w:bCs/>
              </w:rPr>
              <w:t xml:space="preserve">Esquema da </w:t>
            </w:r>
            <w:proofErr w:type="spellStart"/>
            <w:r w:rsidRPr="0079784A">
              <w:rPr>
                <w:bCs/>
              </w:rPr>
              <w:t>extrusora</w:t>
            </w:r>
            <w:proofErr w:type="spellEnd"/>
            <w:r w:rsidRPr="0079784A">
              <w:rPr>
                <w:bCs/>
              </w:rPr>
              <w:t xml:space="preserve"> - terminologia em inglês. Texto: </w:t>
            </w:r>
            <w:proofErr w:type="spellStart"/>
            <w:r w:rsidRPr="0079784A">
              <w:rPr>
                <w:bCs/>
              </w:rPr>
              <w:t>Plastics</w:t>
            </w:r>
            <w:proofErr w:type="spellEnd"/>
            <w:r w:rsidRPr="0079784A">
              <w:rPr>
                <w:bCs/>
              </w:rPr>
              <w:t xml:space="preserve"> </w:t>
            </w:r>
            <w:proofErr w:type="spellStart"/>
            <w:r w:rsidRPr="0079784A">
              <w:rPr>
                <w:bCs/>
              </w:rPr>
              <w:t>Extrusion</w:t>
            </w:r>
            <w:proofErr w:type="spellEnd"/>
            <w:r w:rsidRPr="0079784A">
              <w:rPr>
                <w:bCs/>
              </w:rPr>
              <w:t>.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79784A">
              <w:rPr>
                <w:b/>
                <w:bCs/>
              </w:rPr>
              <w:t>15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10/06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Cs/>
              </w:rPr>
            </w:pPr>
            <w:r w:rsidRPr="0079784A">
              <w:rPr>
                <w:bCs/>
              </w:rPr>
              <w:t xml:space="preserve">Tempo verbal: </w:t>
            </w:r>
            <w:proofErr w:type="spellStart"/>
            <w:r w:rsidRPr="0079784A">
              <w:rPr>
                <w:bCs/>
              </w:rPr>
              <w:t>Simple</w:t>
            </w:r>
            <w:proofErr w:type="spellEnd"/>
            <w:r w:rsidRPr="0079784A">
              <w:rPr>
                <w:bCs/>
              </w:rPr>
              <w:t xml:space="preserve"> </w:t>
            </w:r>
            <w:proofErr w:type="spellStart"/>
            <w:r w:rsidRPr="0079784A">
              <w:rPr>
                <w:bCs/>
              </w:rPr>
              <w:t>past</w:t>
            </w:r>
            <w:proofErr w:type="spellEnd"/>
            <w:r w:rsidRPr="0079784A">
              <w:rPr>
                <w:bCs/>
              </w:rPr>
              <w:t>: enunciados afirmativo, interrogativo e negativo.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79784A">
              <w:rPr>
                <w:b/>
                <w:bCs/>
              </w:rPr>
              <w:t>16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11/06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bCs/>
                <w:lang w:val="en-US"/>
              </w:rPr>
            </w:pPr>
            <w:r w:rsidRPr="0079784A">
              <w:rPr>
                <w:bCs/>
              </w:rPr>
              <w:t xml:space="preserve">Esquema da </w:t>
            </w:r>
            <w:proofErr w:type="spellStart"/>
            <w:r w:rsidRPr="0079784A">
              <w:rPr>
                <w:bCs/>
              </w:rPr>
              <w:t>sopradora</w:t>
            </w:r>
            <w:proofErr w:type="spellEnd"/>
            <w:r w:rsidRPr="0079784A">
              <w:rPr>
                <w:bCs/>
              </w:rPr>
              <w:t xml:space="preserve"> – terminologia em inglês. </w:t>
            </w:r>
            <w:proofErr w:type="spellStart"/>
            <w:r w:rsidRPr="0079784A">
              <w:rPr>
                <w:bCs/>
                <w:lang w:val="en-US"/>
              </w:rPr>
              <w:t>Texto</w:t>
            </w:r>
            <w:proofErr w:type="spellEnd"/>
            <w:r w:rsidRPr="0079784A">
              <w:rPr>
                <w:bCs/>
                <w:lang w:val="en-US"/>
              </w:rPr>
              <w:t xml:space="preserve"> “The Principles of Blow Molding”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79784A">
              <w:rPr>
                <w:b/>
                <w:bCs/>
              </w:rPr>
              <w:t>17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17/06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Cs/>
                <w:lang w:val="en-US"/>
              </w:rPr>
            </w:pPr>
            <w:r w:rsidRPr="0079784A">
              <w:rPr>
                <w:bCs/>
              </w:rPr>
              <w:t xml:space="preserve">Verbos modais. </w:t>
            </w:r>
            <w:proofErr w:type="spellStart"/>
            <w:r w:rsidRPr="0079784A">
              <w:rPr>
                <w:bCs/>
                <w:lang w:val="en-US"/>
              </w:rPr>
              <w:t>Texto</w:t>
            </w:r>
            <w:proofErr w:type="spellEnd"/>
            <w:r w:rsidRPr="0079784A">
              <w:rPr>
                <w:bCs/>
                <w:lang w:val="en-US"/>
              </w:rPr>
              <w:t xml:space="preserve">: Which helmet for which </w:t>
            </w:r>
            <w:proofErr w:type="gramStart"/>
            <w:r w:rsidRPr="0079784A">
              <w:rPr>
                <w:bCs/>
                <w:lang w:val="en-US"/>
              </w:rPr>
              <w:t>activity.</w:t>
            </w:r>
            <w:proofErr w:type="gramEnd"/>
            <w:r w:rsidRPr="0079784A">
              <w:rPr>
                <w:bCs/>
                <w:lang w:val="en-US"/>
              </w:rPr>
              <w:t xml:space="preserve">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79784A">
              <w:rPr>
                <w:b/>
                <w:bCs/>
              </w:rPr>
              <w:t>18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01/07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Cs/>
              </w:rPr>
            </w:pPr>
            <w:r w:rsidRPr="0079784A">
              <w:rPr>
                <w:bCs/>
              </w:rPr>
              <w:t xml:space="preserve">Prova final </w:t>
            </w:r>
          </w:p>
        </w:tc>
      </w:tr>
      <w:tr w:rsidR="001164BC" w:rsidRPr="0079784A" w:rsidTr="00D03E21">
        <w:tc>
          <w:tcPr>
            <w:tcW w:w="670" w:type="dxa"/>
          </w:tcPr>
          <w:p w:rsidR="001164BC" w:rsidRPr="0079784A" w:rsidRDefault="001164BC" w:rsidP="00D03E2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/>
                <w:bCs/>
              </w:rPr>
            </w:pPr>
            <w:r w:rsidRPr="0079784A">
              <w:rPr>
                <w:b/>
                <w:bCs/>
              </w:rPr>
              <w:t>19</w:t>
            </w:r>
          </w:p>
        </w:tc>
        <w:tc>
          <w:tcPr>
            <w:tcW w:w="1080" w:type="dxa"/>
          </w:tcPr>
          <w:p w:rsidR="001164BC" w:rsidRPr="0079784A" w:rsidRDefault="001164BC" w:rsidP="00A95A4A">
            <w:pPr>
              <w:pStyle w:val="Cabealho"/>
              <w:rPr>
                <w:bCs/>
              </w:rPr>
            </w:pPr>
            <w:r w:rsidRPr="0079784A">
              <w:rPr>
                <w:bCs/>
              </w:rPr>
              <w:t>08/07</w:t>
            </w:r>
          </w:p>
        </w:tc>
        <w:tc>
          <w:tcPr>
            <w:tcW w:w="9310" w:type="dxa"/>
          </w:tcPr>
          <w:p w:rsidR="001164BC" w:rsidRPr="0079784A" w:rsidRDefault="001164BC" w:rsidP="00A95A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bCs/>
              </w:rPr>
            </w:pPr>
            <w:r w:rsidRPr="0079784A">
              <w:rPr>
                <w:bCs/>
              </w:rPr>
              <w:t>Re-avaliação</w:t>
            </w:r>
          </w:p>
        </w:tc>
      </w:tr>
    </w:tbl>
    <w:p w:rsidR="00BC4F76" w:rsidRPr="0079784A" w:rsidRDefault="00BC4F76" w:rsidP="00BC4F76">
      <w:pPr>
        <w:pStyle w:val="Cabealho"/>
        <w:tabs>
          <w:tab w:val="clear" w:pos="4419"/>
          <w:tab w:val="clear" w:pos="8838"/>
        </w:tabs>
        <w:jc w:val="left"/>
        <w:rPr>
          <w:b/>
          <w:bCs/>
        </w:rPr>
      </w:pPr>
    </w:p>
    <w:p w:rsidR="00BC4F76" w:rsidRPr="0079784A" w:rsidRDefault="00BC4F76" w:rsidP="00BC4F76">
      <w:pPr>
        <w:pStyle w:val="Cabealho"/>
        <w:tabs>
          <w:tab w:val="clear" w:pos="4419"/>
          <w:tab w:val="clear" w:pos="8838"/>
        </w:tabs>
        <w:jc w:val="left"/>
        <w:rPr>
          <w:b/>
          <w:bCs/>
        </w:rPr>
      </w:pPr>
      <w:r w:rsidRPr="0079784A">
        <w:rPr>
          <w:b/>
          <w:bCs/>
        </w:rPr>
        <w:t>Bibliografia Básica:</w:t>
      </w:r>
    </w:p>
    <w:p w:rsidR="00BC4F76" w:rsidRPr="0079784A" w:rsidRDefault="00BC4F76" w:rsidP="00BC4F76">
      <w:pPr>
        <w:spacing w:line="240" w:lineRule="auto"/>
        <w:rPr>
          <w:lang w:val="en-US"/>
        </w:rPr>
      </w:pPr>
      <w:r w:rsidRPr="002F51B9">
        <w:t>FLOWER</w:t>
      </w:r>
      <w:r w:rsidRPr="0079784A">
        <w:t xml:space="preserve">, John. </w:t>
      </w:r>
      <w:r w:rsidRPr="008B78FD">
        <w:rPr>
          <w:i/>
        </w:rPr>
        <w:t xml:space="preserve">Start </w:t>
      </w:r>
      <w:proofErr w:type="spellStart"/>
      <w:r w:rsidR="00125D43" w:rsidRPr="008B78FD">
        <w:rPr>
          <w:i/>
        </w:rPr>
        <w:t>b</w:t>
      </w:r>
      <w:r w:rsidRPr="008B78FD">
        <w:rPr>
          <w:i/>
        </w:rPr>
        <w:t>uil</w:t>
      </w:r>
      <w:proofErr w:type="spellEnd"/>
      <w:r w:rsidRPr="008B78FD">
        <w:rPr>
          <w:i/>
          <w:lang w:val="en-US"/>
        </w:rPr>
        <w:t xml:space="preserve">ding your </w:t>
      </w:r>
      <w:r w:rsidR="00125D43" w:rsidRPr="008B78FD">
        <w:rPr>
          <w:i/>
          <w:lang w:val="en-US"/>
        </w:rPr>
        <w:t>own v</w:t>
      </w:r>
      <w:r w:rsidRPr="008B78FD">
        <w:rPr>
          <w:i/>
          <w:lang w:val="en-US"/>
        </w:rPr>
        <w:t>ocabulary</w:t>
      </w:r>
      <w:r w:rsidR="00125D43" w:rsidRPr="008B78FD">
        <w:rPr>
          <w:i/>
          <w:lang w:val="en-US"/>
        </w:rPr>
        <w:t>:</w:t>
      </w:r>
      <w:r w:rsidRPr="0079784A">
        <w:rPr>
          <w:lang w:val="en-US"/>
        </w:rPr>
        <w:t xml:space="preserve"> </w:t>
      </w:r>
      <w:r w:rsidR="00125D43" w:rsidRPr="0079784A">
        <w:rPr>
          <w:lang w:val="en-US"/>
        </w:rPr>
        <w:t>e</w:t>
      </w:r>
      <w:r w:rsidRPr="0079784A">
        <w:rPr>
          <w:lang w:val="en-US"/>
        </w:rPr>
        <w:t>lementary</w:t>
      </w:r>
      <w:r w:rsidRPr="0079784A">
        <w:rPr>
          <w:u w:val="single"/>
          <w:lang w:val="en-US"/>
        </w:rPr>
        <w:t>.</w:t>
      </w:r>
      <w:r w:rsidRPr="0079784A">
        <w:rPr>
          <w:lang w:val="en-US"/>
        </w:rPr>
        <w:t xml:space="preserve"> Hove, </w:t>
      </w:r>
      <w:proofErr w:type="gramStart"/>
      <w:r w:rsidRPr="0079784A">
        <w:rPr>
          <w:lang w:val="en-US"/>
        </w:rPr>
        <w:t>England :</w:t>
      </w:r>
      <w:proofErr w:type="gramEnd"/>
      <w:r w:rsidRPr="0079784A">
        <w:rPr>
          <w:lang w:val="en-US"/>
        </w:rPr>
        <w:t xml:space="preserve"> Language Teaching  Publications, 1995.</w:t>
      </w:r>
    </w:p>
    <w:p w:rsidR="00BC4F76" w:rsidRPr="0079784A" w:rsidRDefault="00BC4F76" w:rsidP="00BC4F76">
      <w:pPr>
        <w:spacing w:line="240" w:lineRule="auto"/>
      </w:pPr>
      <w:r w:rsidRPr="002F51B9">
        <w:rPr>
          <w:lang w:val="it-IT"/>
        </w:rPr>
        <w:t>MANO</w:t>
      </w:r>
      <w:r w:rsidRPr="0079784A">
        <w:rPr>
          <w:lang w:val="it-IT"/>
        </w:rPr>
        <w:t xml:space="preserve">, Eloisa Bisotto &amp; MENDES, Luis Claudio. </w:t>
      </w:r>
      <w:r w:rsidRPr="008B78FD">
        <w:rPr>
          <w:i/>
        </w:rPr>
        <w:t xml:space="preserve">Introdução a </w:t>
      </w:r>
      <w:r w:rsidR="00B905A7" w:rsidRPr="008B78FD">
        <w:rPr>
          <w:i/>
        </w:rPr>
        <w:t>p</w:t>
      </w:r>
      <w:r w:rsidRPr="008B78FD">
        <w:rPr>
          <w:i/>
        </w:rPr>
        <w:t>olímeros</w:t>
      </w:r>
      <w:r w:rsidRPr="0079784A">
        <w:t>. 2</w:t>
      </w:r>
      <w:r w:rsidRPr="0079784A">
        <w:rPr>
          <w:vertAlign w:val="superscript"/>
        </w:rPr>
        <w:t xml:space="preserve">ª </w:t>
      </w:r>
      <w:r w:rsidRPr="0079784A">
        <w:t xml:space="preserve">Edição: São Paulo, Editora </w:t>
      </w:r>
      <w:proofErr w:type="spellStart"/>
      <w:r w:rsidRPr="0079784A">
        <w:t>Edegard</w:t>
      </w:r>
      <w:proofErr w:type="spellEnd"/>
      <w:r w:rsidRPr="0079784A">
        <w:t xml:space="preserve"> </w:t>
      </w:r>
      <w:proofErr w:type="spellStart"/>
      <w:r w:rsidRPr="0079784A">
        <w:t>Blucker</w:t>
      </w:r>
      <w:proofErr w:type="spellEnd"/>
      <w:r w:rsidRPr="0079784A">
        <w:t xml:space="preserve">, 1999. </w:t>
      </w:r>
    </w:p>
    <w:p w:rsidR="00BC4F76" w:rsidRPr="0079784A" w:rsidRDefault="00BC4F76" w:rsidP="00BC4F76">
      <w:pPr>
        <w:spacing w:line="240" w:lineRule="auto"/>
        <w:rPr>
          <w:i/>
        </w:rPr>
      </w:pPr>
      <w:r w:rsidRPr="002F51B9">
        <w:rPr>
          <w:rStyle w:val="CitaoHTML"/>
          <w:i w:val="0"/>
        </w:rPr>
        <w:t>MUNHOZ</w:t>
      </w:r>
      <w:r w:rsidRPr="0079784A">
        <w:rPr>
          <w:rStyle w:val="CitaoHTML"/>
          <w:b/>
          <w:i w:val="0"/>
        </w:rPr>
        <w:t>,</w:t>
      </w:r>
      <w:r w:rsidRPr="0079784A">
        <w:rPr>
          <w:rStyle w:val="CitaoHTML"/>
          <w:i w:val="0"/>
        </w:rPr>
        <w:t xml:space="preserve"> Rosangela. </w:t>
      </w:r>
      <w:r w:rsidRPr="008B78FD">
        <w:rPr>
          <w:rStyle w:val="CitaoHTML"/>
        </w:rPr>
        <w:t xml:space="preserve">Inglês </w:t>
      </w:r>
      <w:proofErr w:type="gramStart"/>
      <w:r w:rsidR="002F51B9" w:rsidRPr="008B78FD">
        <w:rPr>
          <w:rStyle w:val="CitaoHTML"/>
        </w:rPr>
        <w:t>i</w:t>
      </w:r>
      <w:r w:rsidRPr="008B78FD">
        <w:rPr>
          <w:rStyle w:val="CitaoHTML"/>
        </w:rPr>
        <w:t>nstrumental</w:t>
      </w:r>
      <w:r w:rsidR="002F51B9" w:rsidRPr="008B78FD">
        <w:rPr>
          <w:rStyle w:val="CitaoHTML"/>
        </w:rPr>
        <w:t>:</w:t>
      </w:r>
      <w:proofErr w:type="gramEnd"/>
      <w:r w:rsidR="002F51B9" w:rsidRPr="008B78FD">
        <w:rPr>
          <w:rStyle w:val="CitaoHTML"/>
        </w:rPr>
        <w:t>e</w:t>
      </w:r>
      <w:r w:rsidRPr="008B78FD">
        <w:rPr>
          <w:rStyle w:val="CitaoHTML"/>
        </w:rPr>
        <w:t xml:space="preserve">stratégias de </w:t>
      </w:r>
      <w:r w:rsidR="002F51B9" w:rsidRPr="008B78FD">
        <w:rPr>
          <w:rStyle w:val="CitaoHTML"/>
        </w:rPr>
        <w:t>l</w:t>
      </w:r>
      <w:r w:rsidRPr="008B78FD">
        <w:rPr>
          <w:rStyle w:val="CitaoHTML"/>
        </w:rPr>
        <w:t>eitur</w:t>
      </w:r>
      <w:r w:rsidRPr="002F51B9">
        <w:rPr>
          <w:rStyle w:val="CitaoHTML"/>
          <w:i w:val="0"/>
        </w:rPr>
        <w:t>a</w:t>
      </w:r>
      <w:r w:rsidRPr="0079784A">
        <w:rPr>
          <w:rStyle w:val="CitaoHTML"/>
          <w:i w:val="0"/>
        </w:rPr>
        <w:t xml:space="preserve">. </w:t>
      </w:r>
      <w:proofErr w:type="spellStart"/>
      <w:r w:rsidR="004857F0" w:rsidRPr="0079784A">
        <w:rPr>
          <w:rStyle w:val="CitaoHTML"/>
          <w:i w:val="0"/>
        </w:rPr>
        <w:t>Vols</w:t>
      </w:r>
      <w:proofErr w:type="spellEnd"/>
      <w:r w:rsidR="004857F0" w:rsidRPr="0079784A">
        <w:rPr>
          <w:rStyle w:val="CitaoHTML"/>
          <w:i w:val="0"/>
        </w:rPr>
        <w:t xml:space="preserve"> I e II. </w:t>
      </w:r>
      <w:proofErr w:type="gramStart"/>
      <w:r w:rsidRPr="0079784A">
        <w:rPr>
          <w:rStyle w:val="CitaoHTML"/>
          <w:i w:val="0"/>
        </w:rPr>
        <w:t>Editora Texto</w:t>
      </w:r>
      <w:proofErr w:type="gramEnd"/>
      <w:r w:rsidRPr="0079784A">
        <w:rPr>
          <w:rStyle w:val="CitaoHTML"/>
          <w:i w:val="0"/>
        </w:rPr>
        <w:t xml:space="preserve"> Novo, 2002. </w:t>
      </w:r>
    </w:p>
    <w:p w:rsidR="00BC4F76" w:rsidRPr="0079784A" w:rsidRDefault="00BC4F76" w:rsidP="00BC4F76">
      <w:pPr>
        <w:spacing w:line="240" w:lineRule="auto"/>
        <w:rPr>
          <w:lang w:val="en-US"/>
        </w:rPr>
      </w:pPr>
      <w:r w:rsidRPr="002F51B9">
        <w:rPr>
          <w:lang w:val="en-US"/>
        </w:rPr>
        <w:t>MURPHY</w:t>
      </w:r>
      <w:r w:rsidRPr="0079784A">
        <w:rPr>
          <w:lang w:val="en-US"/>
        </w:rPr>
        <w:t xml:space="preserve">, Raymond. </w:t>
      </w:r>
      <w:proofErr w:type="gramStart"/>
      <w:r w:rsidRPr="008B78FD">
        <w:rPr>
          <w:i/>
          <w:lang w:val="en-US"/>
        </w:rPr>
        <w:t xml:space="preserve">Essential </w:t>
      </w:r>
      <w:r w:rsidR="002F51B9" w:rsidRPr="008B78FD">
        <w:rPr>
          <w:i/>
          <w:lang w:val="en-US"/>
        </w:rPr>
        <w:t>g</w:t>
      </w:r>
      <w:r w:rsidRPr="008B78FD">
        <w:rPr>
          <w:i/>
          <w:lang w:val="en-US"/>
        </w:rPr>
        <w:t>rammar in Engli</w:t>
      </w:r>
      <w:r w:rsidRPr="008B78FD">
        <w:rPr>
          <w:lang w:val="en-US"/>
        </w:rPr>
        <w:t>sh</w:t>
      </w:r>
      <w:r w:rsidRPr="0079784A">
        <w:rPr>
          <w:lang w:val="en-US"/>
        </w:rPr>
        <w:t>.</w:t>
      </w:r>
      <w:proofErr w:type="gramEnd"/>
      <w:r w:rsidRPr="0079784A">
        <w:rPr>
          <w:lang w:val="en-US"/>
        </w:rPr>
        <w:t xml:space="preserve"> Cambridge: Cambridge University   Press, 1998.</w:t>
      </w:r>
    </w:p>
    <w:p w:rsidR="00BC4F76" w:rsidRPr="0079784A" w:rsidRDefault="00BC4F76" w:rsidP="00BC4F76">
      <w:pPr>
        <w:spacing w:line="240" w:lineRule="auto"/>
      </w:pPr>
      <w:proofErr w:type="gramStart"/>
      <w:r w:rsidRPr="002F51B9">
        <w:rPr>
          <w:lang w:val="en-US"/>
        </w:rPr>
        <w:t>ROSATO</w:t>
      </w:r>
      <w:r w:rsidRPr="0079784A">
        <w:rPr>
          <w:b/>
          <w:lang w:val="en-US"/>
        </w:rPr>
        <w:t>,</w:t>
      </w:r>
      <w:r w:rsidRPr="0079784A">
        <w:rPr>
          <w:lang w:val="en-US"/>
        </w:rPr>
        <w:t xml:space="preserve"> Dominick U.</w:t>
      </w:r>
      <w:proofErr w:type="gramEnd"/>
      <w:r w:rsidRPr="0079784A">
        <w:rPr>
          <w:lang w:val="en-US"/>
        </w:rPr>
        <w:t xml:space="preserve">  </w:t>
      </w:r>
      <w:proofErr w:type="spellStart"/>
      <w:proofErr w:type="gramStart"/>
      <w:r w:rsidRPr="004857F0">
        <w:rPr>
          <w:i/>
          <w:lang w:val="en-US"/>
        </w:rPr>
        <w:t>Rosato’s</w:t>
      </w:r>
      <w:proofErr w:type="spellEnd"/>
      <w:r w:rsidRPr="004857F0">
        <w:rPr>
          <w:i/>
          <w:lang w:val="en-US"/>
        </w:rPr>
        <w:t xml:space="preserve"> </w:t>
      </w:r>
      <w:r w:rsidR="002F51B9" w:rsidRPr="004857F0">
        <w:rPr>
          <w:i/>
          <w:lang w:val="en-US"/>
        </w:rPr>
        <w:t>p</w:t>
      </w:r>
      <w:r w:rsidRPr="004857F0">
        <w:rPr>
          <w:i/>
          <w:lang w:val="en-US"/>
        </w:rPr>
        <w:t xml:space="preserve">lastics </w:t>
      </w:r>
      <w:r w:rsidR="002F51B9" w:rsidRPr="004857F0">
        <w:rPr>
          <w:i/>
          <w:lang w:val="en-US"/>
        </w:rPr>
        <w:t>e</w:t>
      </w:r>
      <w:r w:rsidRPr="004857F0">
        <w:rPr>
          <w:i/>
          <w:lang w:val="en-US"/>
        </w:rPr>
        <w:t xml:space="preserve">ncyclopedia and </w:t>
      </w:r>
      <w:r w:rsidR="002F51B9" w:rsidRPr="004857F0">
        <w:rPr>
          <w:i/>
          <w:lang w:val="en-US"/>
        </w:rPr>
        <w:t>d</w:t>
      </w:r>
      <w:r w:rsidRPr="004857F0">
        <w:rPr>
          <w:i/>
          <w:lang w:val="en-US"/>
        </w:rPr>
        <w:t>ictionary</w:t>
      </w:r>
      <w:r w:rsidRPr="004857F0">
        <w:rPr>
          <w:lang w:val="en-US"/>
        </w:rPr>
        <w:t>.</w:t>
      </w:r>
      <w:proofErr w:type="gramEnd"/>
      <w:r w:rsidRPr="0079784A">
        <w:rPr>
          <w:lang w:val="en-US"/>
        </w:rPr>
        <w:t xml:space="preserve"> </w:t>
      </w:r>
      <w:proofErr w:type="spellStart"/>
      <w:r w:rsidRPr="0079784A">
        <w:t>Hanser</w:t>
      </w:r>
      <w:proofErr w:type="spellEnd"/>
      <w:proofErr w:type="gramStart"/>
      <w:r w:rsidRPr="0079784A">
        <w:t xml:space="preserve">  </w:t>
      </w:r>
      <w:proofErr w:type="spellStart"/>
      <w:proofErr w:type="gramEnd"/>
      <w:r w:rsidRPr="0079784A">
        <w:t>Publishers</w:t>
      </w:r>
      <w:proofErr w:type="spellEnd"/>
      <w:r w:rsidRPr="0079784A">
        <w:t>, 1993</w:t>
      </w:r>
    </w:p>
    <w:p w:rsidR="00BC4F76" w:rsidRPr="0079784A" w:rsidRDefault="00960D42" w:rsidP="00BC4F76">
      <w:pPr>
        <w:pStyle w:val="NormalWeb"/>
      </w:pPr>
      <w:hyperlink r:id="rId7" w:history="1">
        <w:r w:rsidR="00BC4F76" w:rsidRPr="002F51B9">
          <w:rPr>
            <w:rStyle w:val="Hyperlink"/>
            <w:color w:val="000000"/>
            <w:u w:val="none"/>
          </w:rPr>
          <w:t>SOUZA, ADRIANA GRADE FIORI</w:t>
        </w:r>
      </w:hyperlink>
      <w:r w:rsidR="00BC4F76" w:rsidRPr="0079784A">
        <w:t xml:space="preserve"> </w:t>
      </w:r>
      <w:proofErr w:type="spellStart"/>
      <w:proofErr w:type="gramStart"/>
      <w:r w:rsidR="00BC4F76" w:rsidRPr="0079784A">
        <w:t>et</w:t>
      </w:r>
      <w:proofErr w:type="spellEnd"/>
      <w:proofErr w:type="gramEnd"/>
      <w:r w:rsidR="00BC4F76" w:rsidRPr="0079784A">
        <w:t xml:space="preserve"> </w:t>
      </w:r>
      <w:proofErr w:type="spellStart"/>
      <w:r w:rsidR="00BC4F76" w:rsidRPr="0079784A">
        <w:t>all</w:t>
      </w:r>
      <w:proofErr w:type="spellEnd"/>
      <w:r w:rsidR="00BC4F76" w:rsidRPr="0079784A">
        <w:t xml:space="preserve">.  </w:t>
      </w:r>
      <w:r w:rsidR="00BC4F76" w:rsidRPr="004857F0">
        <w:rPr>
          <w:i/>
        </w:rPr>
        <w:t xml:space="preserve">Leitura em </w:t>
      </w:r>
      <w:r w:rsidR="008B78FD" w:rsidRPr="004857F0">
        <w:rPr>
          <w:i/>
        </w:rPr>
        <w:t>l</w:t>
      </w:r>
      <w:r w:rsidR="00BC4F76" w:rsidRPr="004857F0">
        <w:rPr>
          <w:i/>
        </w:rPr>
        <w:t xml:space="preserve">íngua </w:t>
      </w:r>
      <w:r w:rsidR="008B78FD" w:rsidRPr="004857F0">
        <w:rPr>
          <w:i/>
        </w:rPr>
        <w:t>inglesa:</w:t>
      </w:r>
      <w:r w:rsidR="008B78FD">
        <w:t xml:space="preserve"> u</w:t>
      </w:r>
      <w:r w:rsidR="00BC4F76" w:rsidRPr="008B78FD">
        <w:t xml:space="preserve">ma abordagem </w:t>
      </w:r>
      <w:proofErr w:type="gramStart"/>
      <w:r w:rsidR="008B78FD">
        <w:t>i</w:t>
      </w:r>
      <w:r w:rsidR="00BC4F76" w:rsidRPr="008B78FD">
        <w:t>nstrumental</w:t>
      </w:r>
      <w:r w:rsidR="00BC4F76" w:rsidRPr="0079784A">
        <w:rPr>
          <w:u w:val="single"/>
        </w:rPr>
        <w:t xml:space="preserve"> </w:t>
      </w:r>
      <w:r w:rsidR="00BC4F76" w:rsidRPr="0079784A">
        <w:t>.</w:t>
      </w:r>
      <w:proofErr w:type="gramEnd"/>
      <w:r w:rsidR="00BC4F76" w:rsidRPr="0079784A">
        <w:t>São Paulo, Editora DISAL, 2005.</w:t>
      </w:r>
    </w:p>
    <w:p w:rsidR="00BC4F76" w:rsidRPr="0079784A" w:rsidRDefault="00BC4F76" w:rsidP="00BC4F76">
      <w:pPr>
        <w:spacing w:line="240" w:lineRule="auto"/>
        <w:rPr>
          <w:lang w:val="en-US"/>
        </w:rPr>
      </w:pPr>
      <w:r w:rsidRPr="002F51B9">
        <w:rPr>
          <w:lang w:val="en-US"/>
        </w:rPr>
        <w:t>SWAN</w:t>
      </w:r>
      <w:r w:rsidRPr="0079784A">
        <w:rPr>
          <w:lang w:val="en-US"/>
        </w:rPr>
        <w:t xml:space="preserve">, </w:t>
      </w:r>
      <w:proofErr w:type="gramStart"/>
      <w:r w:rsidRPr="0079784A">
        <w:rPr>
          <w:lang w:val="en-US"/>
        </w:rPr>
        <w:t>Michael .</w:t>
      </w:r>
      <w:proofErr w:type="gramEnd"/>
      <w:r w:rsidRPr="0079784A">
        <w:rPr>
          <w:lang w:val="en-US"/>
        </w:rPr>
        <w:t xml:space="preserve"> </w:t>
      </w:r>
      <w:proofErr w:type="gramStart"/>
      <w:r w:rsidRPr="004857F0">
        <w:rPr>
          <w:i/>
          <w:lang w:val="en-US"/>
        </w:rPr>
        <w:t xml:space="preserve">Practical English </w:t>
      </w:r>
      <w:r w:rsidR="002F51B9" w:rsidRPr="004857F0">
        <w:rPr>
          <w:i/>
          <w:lang w:val="en-US"/>
        </w:rPr>
        <w:t>u</w:t>
      </w:r>
      <w:r w:rsidRPr="004857F0">
        <w:rPr>
          <w:i/>
          <w:lang w:val="en-US"/>
        </w:rPr>
        <w:t>sage</w:t>
      </w:r>
      <w:r w:rsidRPr="0079784A">
        <w:rPr>
          <w:lang w:val="en-US"/>
        </w:rPr>
        <w:t>.</w:t>
      </w:r>
      <w:proofErr w:type="gramEnd"/>
      <w:r w:rsidRPr="0079784A">
        <w:rPr>
          <w:lang w:val="en-US"/>
        </w:rPr>
        <w:t xml:space="preserve"> </w:t>
      </w:r>
      <w:proofErr w:type="gramStart"/>
      <w:r w:rsidRPr="0079784A">
        <w:rPr>
          <w:lang w:val="en-US"/>
        </w:rPr>
        <w:t>New Edition.</w:t>
      </w:r>
      <w:proofErr w:type="gramEnd"/>
      <w:r w:rsidRPr="0079784A">
        <w:rPr>
          <w:lang w:val="en-US"/>
        </w:rPr>
        <w:t xml:space="preserve"> </w:t>
      </w:r>
      <w:proofErr w:type="gramStart"/>
      <w:r w:rsidRPr="0079784A">
        <w:rPr>
          <w:lang w:val="en-US"/>
        </w:rPr>
        <w:t>Oxford University Press, 2001.</w:t>
      </w:r>
      <w:proofErr w:type="gramEnd"/>
    </w:p>
    <w:p w:rsidR="00BC4F76" w:rsidRPr="0079784A" w:rsidRDefault="00BC4F76" w:rsidP="00BC4F76">
      <w:pPr>
        <w:spacing w:line="240" w:lineRule="auto"/>
        <w:rPr>
          <w:lang w:val="en-US"/>
        </w:rPr>
      </w:pPr>
      <w:proofErr w:type="gramStart"/>
      <w:r w:rsidRPr="002F51B9">
        <w:rPr>
          <w:lang w:val="en-US"/>
        </w:rPr>
        <w:t>THOMAS</w:t>
      </w:r>
      <w:r w:rsidRPr="0079784A">
        <w:rPr>
          <w:lang w:val="en-US"/>
        </w:rPr>
        <w:t xml:space="preserve">, B.J. </w:t>
      </w:r>
      <w:r w:rsidRPr="008B78FD">
        <w:rPr>
          <w:i/>
          <w:lang w:val="en-US"/>
        </w:rPr>
        <w:t xml:space="preserve">Elementary </w:t>
      </w:r>
      <w:r w:rsidR="002F51B9" w:rsidRPr="008B78FD">
        <w:rPr>
          <w:i/>
          <w:lang w:val="en-US"/>
        </w:rPr>
        <w:t>v</w:t>
      </w:r>
      <w:r w:rsidRPr="008B78FD">
        <w:rPr>
          <w:i/>
          <w:lang w:val="en-US"/>
        </w:rPr>
        <w:t>ocabulary</w:t>
      </w:r>
      <w:r w:rsidRPr="0079784A">
        <w:rPr>
          <w:lang w:val="en-US"/>
        </w:rPr>
        <w:t>, Longman, England, 1996.</w:t>
      </w:r>
      <w:proofErr w:type="gramEnd"/>
    </w:p>
    <w:p w:rsidR="00BC4F76" w:rsidRPr="0079784A" w:rsidRDefault="00BC4F76" w:rsidP="00BC4F76">
      <w:pPr>
        <w:spacing w:line="240" w:lineRule="auto"/>
        <w:rPr>
          <w:b/>
          <w:lang w:val="en-US"/>
        </w:rPr>
      </w:pPr>
    </w:p>
    <w:p w:rsidR="00BC4F76" w:rsidRPr="0079784A" w:rsidRDefault="00BC4F76" w:rsidP="00BC4F76">
      <w:pPr>
        <w:spacing w:line="240" w:lineRule="auto"/>
        <w:rPr>
          <w:b/>
          <w:lang w:val="en-US"/>
        </w:rPr>
      </w:pPr>
      <w:proofErr w:type="spellStart"/>
      <w:r w:rsidRPr="0079784A">
        <w:rPr>
          <w:b/>
          <w:lang w:val="en-US"/>
        </w:rPr>
        <w:t>Dicionários</w:t>
      </w:r>
      <w:proofErr w:type="spellEnd"/>
      <w:r w:rsidRPr="0079784A">
        <w:rPr>
          <w:b/>
          <w:lang w:val="en-US"/>
        </w:rPr>
        <w:t xml:space="preserve"> </w:t>
      </w:r>
    </w:p>
    <w:p w:rsidR="00BC4F76" w:rsidRPr="0079784A" w:rsidRDefault="00BC4F76" w:rsidP="00BC4F76">
      <w:pPr>
        <w:spacing w:line="240" w:lineRule="auto"/>
        <w:rPr>
          <w:b/>
        </w:rPr>
      </w:pPr>
    </w:p>
    <w:p w:rsidR="00BC4F76" w:rsidRPr="0079784A" w:rsidRDefault="00BC4F76" w:rsidP="00BC4F76">
      <w:pPr>
        <w:spacing w:line="240" w:lineRule="auto"/>
        <w:rPr>
          <w:b/>
        </w:rPr>
      </w:pPr>
      <w:r w:rsidRPr="0079784A">
        <w:rPr>
          <w:b/>
        </w:rPr>
        <w:t>DICIONÁRIO Oxford</w:t>
      </w:r>
      <w:proofErr w:type="gramStart"/>
      <w:r w:rsidRPr="0079784A">
        <w:rPr>
          <w:b/>
        </w:rPr>
        <w:t xml:space="preserve">  </w:t>
      </w:r>
      <w:proofErr w:type="gramEnd"/>
      <w:r w:rsidRPr="0079784A">
        <w:rPr>
          <w:b/>
        </w:rPr>
        <w:t>Escolar</w:t>
      </w:r>
      <w:r w:rsidRPr="0079784A">
        <w:t xml:space="preserve"> para Estudantes Brasileiros de  Inglês. </w:t>
      </w:r>
      <w:proofErr w:type="gramStart"/>
      <w:r w:rsidRPr="0079784A">
        <w:t>Oxford :</w:t>
      </w:r>
      <w:proofErr w:type="gramEnd"/>
      <w:r w:rsidRPr="0079784A">
        <w:t xml:space="preserve"> Oxford </w:t>
      </w:r>
      <w:proofErr w:type="spellStart"/>
      <w:r w:rsidRPr="0079784A">
        <w:t>University</w:t>
      </w:r>
      <w:proofErr w:type="spellEnd"/>
      <w:r w:rsidRPr="0079784A">
        <w:t xml:space="preserve"> </w:t>
      </w:r>
      <w:proofErr w:type="spellStart"/>
      <w:r w:rsidRPr="0079784A">
        <w:t>Press</w:t>
      </w:r>
      <w:proofErr w:type="spellEnd"/>
      <w:r w:rsidRPr="0079784A">
        <w:t>, 2002.</w:t>
      </w:r>
    </w:p>
    <w:p w:rsidR="00BC4F76" w:rsidRPr="0079784A" w:rsidRDefault="00960D42" w:rsidP="00BC4F76">
      <w:pPr>
        <w:spacing w:line="240" w:lineRule="auto"/>
      </w:pPr>
      <w:hyperlink r:id="rId8" w:history="1">
        <w:r w:rsidR="00BC4F76" w:rsidRPr="0079784A">
          <w:rPr>
            <w:rStyle w:val="Hyperlink"/>
          </w:rPr>
          <w:t>http://iate.europa.eu/iatediff/SearchByQueryEdit.do</w:t>
        </w:r>
      </w:hyperlink>
      <w:proofErr w:type="gramStart"/>
      <w:r w:rsidR="00BC4F76" w:rsidRPr="0079784A">
        <w:t xml:space="preserve">  </w:t>
      </w:r>
      <w:proofErr w:type="gramEnd"/>
      <w:r w:rsidR="00BC4F76" w:rsidRPr="0079784A">
        <w:rPr>
          <w:b/>
        </w:rPr>
        <w:t xml:space="preserve">IATE </w:t>
      </w:r>
      <w:r w:rsidR="00BC4F76" w:rsidRPr="0079784A">
        <w:t xml:space="preserve">dicionário técnico </w:t>
      </w:r>
      <w:proofErr w:type="spellStart"/>
      <w:r w:rsidR="00BC4F76" w:rsidRPr="0079784A">
        <w:t>multilíngue</w:t>
      </w:r>
      <w:proofErr w:type="spellEnd"/>
      <w:r w:rsidR="00BC4F76" w:rsidRPr="0079784A">
        <w:t xml:space="preserve"> on-line. </w:t>
      </w:r>
    </w:p>
    <w:p w:rsidR="00BC4F76" w:rsidRPr="0079784A" w:rsidRDefault="00BC4F76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b/>
        </w:rPr>
      </w:pPr>
    </w:p>
    <w:p w:rsidR="007E280E" w:rsidRDefault="007E280E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b/>
          <w:lang w:val="en-US"/>
        </w:rPr>
      </w:pPr>
    </w:p>
    <w:p w:rsidR="007E280E" w:rsidRDefault="007E280E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b/>
          <w:lang w:val="en-US"/>
        </w:rPr>
      </w:pPr>
    </w:p>
    <w:p w:rsidR="00BC4F76" w:rsidRPr="0079784A" w:rsidRDefault="00BC4F76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lang w:val="en-US"/>
        </w:rPr>
      </w:pPr>
      <w:proofErr w:type="spellStart"/>
      <w:r w:rsidRPr="0079784A">
        <w:rPr>
          <w:b/>
          <w:lang w:val="en-US"/>
        </w:rPr>
        <w:t>Periódicos</w:t>
      </w:r>
      <w:proofErr w:type="spellEnd"/>
      <w:r w:rsidRPr="0079784A">
        <w:rPr>
          <w:lang w:val="en-US"/>
        </w:rPr>
        <w:t>:</w:t>
      </w:r>
    </w:p>
    <w:p w:rsidR="00BC4F76" w:rsidRPr="0079784A" w:rsidRDefault="00960D42" w:rsidP="00BC4F76">
      <w:pPr>
        <w:spacing w:line="240" w:lineRule="auto"/>
        <w:rPr>
          <w:bCs/>
          <w:lang w:val="en-US"/>
        </w:rPr>
      </w:pPr>
      <w:hyperlink r:id="rId9" w:history="1">
        <w:proofErr w:type="gramStart"/>
        <w:r w:rsidR="00BC4F76" w:rsidRPr="0079784A">
          <w:rPr>
            <w:rStyle w:val="Hyperlink"/>
            <w:bCs/>
            <w:lang w:val="en-US"/>
          </w:rPr>
          <w:t>http://www.ptonline.com/</w:t>
        </w:r>
      </w:hyperlink>
      <w:r w:rsidR="00BC4F76" w:rsidRPr="0079784A">
        <w:rPr>
          <w:bCs/>
          <w:lang w:val="en-US"/>
        </w:rPr>
        <w:t xml:space="preserve">   </w:t>
      </w:r>
      <w:proofErr w:type="spellStart"/>
      <w:r w:rsidR="00BC4F76" w:rsidRPr="0079784A">
        <w:rPr>
          <w:bCs/>
          <w:lang w:val="en-US"/>
        </w:rPr>
        <w:t>revista</w:t>
      </w:r>
      <w:proofErr w:type="spellEnd"/>
      <w:r w:rsidR="00BC4F76" w:rsidRPr="0079784A">
        <w:rPr>
          <w:bCs/>
          <w:lang w:val="en-US"/>
        </w:rPr>
        <w:t xml:space="preserve"> Plastics Technology on-line.</w:t>
      </w:r>
      <w:proofErr w:type="gramEnd"/>
    </w:p>
    <w:p w:rsidR="00BC4F76" w:rsidRPr="0079784A" w:rsidRDefault="00960D42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lang w:val="en-US"/>
        </w:rPr>
      </w:pPr>
      <w:hyperlink r:id="rId10" w:history="1">
        <w:r w:rsidR="00BC4F76" w:rsidRPr="0079784A">
          <w:rPr>
            <w:rStyle w:val="Hyperlink"/>
            <w:lang w:val="en-US"/>
          </w:rPr>
          <w:t>http://www.plasticstoday.com/mpw</w:t>
        </w:r>
      </w:hyperlink>
      <w:r w:rsidR="00BC4F76" w:rsidRPr="0079784A">
        <w:rPr>
          <w:lang w:val="en-US"/>
        </w:rPr>
        <w:t xml:space="preserve">   Modern Plastics </w:t>
      </w:r>
      <w:proofErr w:type="gramStart"/>
      <w:r w:rsidR="00BC4F76" w:rsidRPr="0079784A">
        <w:rPr>
          <w:lang w:val="en-US"/>
        </w:rPr>
        <w:t>Worldwide .</w:t>
      </w:r>
      <w:proofErr w:type="gramEnd"/>
      <w:r w:rsidR="00BC4F76" w:rsidRPr="0079784A">
        <w:rPr>
          <w:lang w:val="en-US"/>
        </w:rPr>
        <w:t xml:space="preserve">  </w:t>
      </w:r>
    </w:p>
    <w:p w:rsidR="00BC4F76" w:rsidRPr="0079784A" w:rsidRDefault="00960D42" w:rsidP="00BC4F7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lang w:val="en-US"/>
        </w:rPr>
      </w:pPr>
      <w:hyperlink r:id="rId11" w:history="1">
        <w:proofErr w:type="gramStart"/>
        <w:r w:rsidR="00BC4F76" w:rsidRPr="0079784A">
          <w:rPr>
            <w:rStyle w:val="Hyperlink"/>
            <w:lang w:val="en-US"/>
          </w:rPr>
          <w:t>http://www.materialstoday.com/</w:t>
        </w:r>
      </w:hyperlink>
      <w:r w:rsidR="00BC4F76" w:rsidRPr="0079784A">
        <w:rPr>
          <w:lang w:val="en-US"/>
        </w:rPr>
        <w:t xml:space="preserve">  Materials Today.</w:t>
      </w:r>
      <w:proofErr w:type="gramEnd"/>
      <w:r w:rsidR="00BC4F76" w:rsidRPr="0079784A">
        <w:rPr>
          <w:lang w:val="en-US"/>
        </w:rPr>
        <w:t xml:space="preserve"> </w:t>
      </w:r>
    </w:p>
    <w:p w:rsidR="00BC4F76" w:rsidRPr="0079784A" w:rsidRDefault="00BC4F76" w:rsidP="00BC4F76">
      <w:pPr>
        <w:spacing w:line="240" w:lineRule="auto"/>
        <w:jc w:val="left"/>
        <w:rPr>
          <w:b/>
          <w:bCs/>
          <w:lang w:val="en-US"/>
        </w:rPr>
      </w:pPr>
    </w:p>
    <w:p w:rsidR="00BC4F76" w:rsidRPr="0079784A" w:rsidRDefault="00BC4F76" w:rsidP="00BC4F76">
      <w:pPr>
        <w:spacing w:line="240" w:lineRule="auto"/>
        <w:jc w:val="left"/>
        <w:rPr>
          <w:b/>
          <w:bCs/>
        </w:rPr>
      </w:pPr>
      <w:r w:rsidRPr="0079784A">
        <w:rPr>
          <w:b/>
          <w:bCs/>
        </w:rPr>
        <w:t>Bibliografia complementar:</w:t>
      </w:r>
    </w:p>
    <w:p w:rsidR="00BC4F76" w:rsidRPr="0079784A" w:rsidRDefault="00BC4F76" w:rsidP="00BC4F76">
      <w:pPr>
        <w:spacing w:line="240" w:lineRule="auto"/>
        <w:jc w:val="left"/>
      </w:pPr>
      <w:r w:rsidRPr="0079784A">
        <w:t xml:space="preserve">Manuais e textos da área do plástico editados em língua inglesa. </w:t>
      </w:r>
      <w:r w:rsidRPr="0079784A">
        <w:br/>
      </w:r>
    </w:p>
    <w:p w:rsidR="00A76BC0" w:rsidRPr="0079784A" w:rsidRDefault="00A76BC0"/>
    <w:sectPr w:rsidR="00A76BC0" w:rsidRPr="0079784A" w:rsidSect="00960D42">
      <w:headerReference w:type="default" r:id="rId12"/>
      <w:footerReference w:type="default" r:id="rId13"/>
      <w:pgSz w:w="11907" w:h="16840" w:code="9"/>
      <w:pgMar w:top="1134" w:right="507" w:bottom="1134" w:left="4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C3" w:rsidRDefault="00453FC3" w:rsidP="00D03E21">
      <w:pPr>
        <w:spacing w:line="240" w:lineRule="auto"/>
      </w:pPr>
      <w:r>
        <w:separator/>
      </w:r>
    </w:p>
  </w:endnote>
  <w:endnote w:type="continuationSeparator" w:id="1">
    <w:p w:rsidR="00453FC3" w:rsidRDefault="00453FC3" w:rsidP="00D03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75037"/>
      <w:docPartObj>
        <w:docPartGallery w:val="Page Numbers (Bottom of Page)"/>
        <w:docPartUnique/>
      </w:docPartObj>
    </w:sdtPr>
    <w:sdtContent>
      <w:p w:rsidR="00453FC3" w:rsidRDefault="00960D42">
        <w:pPr>
          <w:pStyle w:val="Rodap"/>
          <w:jc w:val="center"/>
        </w:pPr>
        <w:fldSimple w:instr=" PAGE   \* MERGEFORMAT ">
          <w:r w:rsidR="008534D1">
            <w:rPr>
              <w:noProof/>
            </w:rPr>
            <w:t>1</w:t>
          </w:r>
        </w:fldSimple>
      </w:p>
    </w:sdtContent>
  </w:sdt>
  <w:p w:rsidR="00453FC3" w:rsidRDefault="00453F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C3" w:rsidRDefault="00453FC3" w:rsidP="00D03E21">
      <w:pPr>
        <w:spacing w:line="240" w:lineRule="auto"/>
      </w:pPr>
      <w:r>
        <w:separator/>
      </w:r>
    </w:p>
  </w:footnote>
  <w:footnote w:type="continuationSeparator" w:id="1">
    <w:p w:rsidR="00453FC3" w:rsidRDefault="00453FC3" w:rsidP="00D03E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C3" w:rsidRDefault="00453FC3">
    <w:pPr>
      <w:pStyle w:val="Ttulo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MEC/SETEC</w:t>
    </w:r>
  </w:p>
  <w:p w:rsidR="00453FC3" w:rsidRDefault="00453FC3">
    <w:pPr>
      <w:pStyle w:val="Corpodetexto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Instituto Federal </w:t>
    </w:r>
    <w:proofErr w:type="spellStart"/>
    <w:r>
      <w:rPr>
        <w:rFonts w:ascii="Arial" w:hAnsi="Arial" w:cs="Arial"/>
        <w:sz w:val="20"/>
      </w:rPr>
      <w:t>Sul-rio-grandense</w:t>
    </w:r>
    <w:proofErr w:type="spellEnd"/>
  </w:p>
  <w:p w:rsidR="00453FC3" w:rsidRDefault="00453FC3">
    <w:pPr>
      <w:pStyle w:val="Corpodetexto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Pró-reitoria de Ensino</w:t>
    </w:r>
  </w:p>
  <w:p w:rsidR="00453FC3" w:rsidRDefault="00453FC3">
    <w:pPr>
      <w:pStyle w:val="Corpodetexto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Curso Técnico em Plásticos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F76"/>
    <w:rsid w:val="000E005F"/>
    <w:rsid w:val="001164BC"/>
    <w:rsid w:val="00125D43"/>
    <w:rsid w:val="002F51B9"/>
    <w:rsid w:val="00320B9D"/>
    <w:rsid w:val="00453FC3"/>
    <w:rsid w:val="004857F0"/>
    <w:rsid w:val="004F0089"/>
    <w:rsid w:val="005F736A"/>
    <w:rsid w:val="0079784A"/>
    <w:rsid w:val="007E280E"/>
    <w:rsid w:val="008534D1"/>
    <w:rsid w:val="008B78FD"/>
    <w:rsid w:val="00960D42"/>
    <w:rsid w:val="009D6A5F"/>
    <w:rsid w:val="009F793B"/>
    <w:rsid w:val="00A76BC0"/>
    <w:rsid w:val="00B905A7"/>
    <w:rsid w:val="00BC4F76"/>
    <w:rsid w:val="00D0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7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4F76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C4F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C4F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F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C4F76"/>
    <w:pPr>
      <w:spacing w:line="240" w:lineRule="auto"/>
      <w:jc w:val="left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C4F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1">
    <w:name w:val="texto1"/>
    <w:basedOn w:val="Fontepargpadro"/>
    <w:rsid w:val="00BC4F76"/>
    <w:rPr>
      <w:rFonts w:ascii="Arial" w:hAnsi="Arial" w:cs="Arial" w:hint="default"/>
      <w:b w:val="0"/>
      <w:bCs w:val="0"/>
      <w:i w:val="0"/>
      <w:iCs w:val="0"/>
      <w:color w:val="333399"/>
      <w:spacing w:val="240"/>
      <w:sz w:val="18"/>
      <w:szCs w:val="18"/>
    </w:rPr>
  </w:style>
  <w:style w:type="character" w:styleId="Hyperlink">
    <w:name w:val="Hyperlink"/>
    <w:basedOn w:val="Fontepargpadro"/>
    <w:rsid w:val="00BC4F76"/>
    <w:rPr>
      <w:color w:val="0099FF"/>
      <w:u w:val="single"/>
    </w:rPr>
  </w:style>
  <w:style w:type="paragraph" w:styleId="NormalWeb">
    <w:name w:val="Normal (Web)"/>
    <w:basedOn w:val="Normal"/>
    <w:rsid w:val="00BC4F76"/>
    <w:pPr>
      <w:spacing w:line="240" w:lineRule="auto"/>
      <w:jc w:val="left"/>
    </w:pPr>
  </w:style>
  <w:style w:type="character" w:styleId="CitaoHTML">
    <w:name w:val="HTML Cite"/>
    <w:basedOn w:val="Fontepargpadro"/>
    <w:rsid w:val="00BC4F76"/>
    <w:rPr>
      <w:i/>
      <w:iCs/>
    </w:rPr>
  </w:style>
  <w:style w:type="paragraph" w:styleId="Pr-formataoHTML">
    <w:name w:val="HTML Preformatted"/>
    <w:basedOn w:val="Normal"/>
    <w:link w:val="Pr-formataoHTMLChar"/>
    <w:rsid w:val="00BC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C4F7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3E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E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te.europa.eu/iatediff/SearchByQueryEdit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scripts/cultura/catalogo/busca.asp?parceiro=31/12/1211%20000433&amp;nautor=3039456&amp;refino=1&amp;sid=20137739910919539033417725&amp;k5=218423F0&amp;uid=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terialstoday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sticstoday.com/m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onlin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D757-37FB-42BF-BB58-3AD75C6B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15</cp:revision>
  <cp:lastPrinted>2011-02-25T21:26:00Z</cp:lastPrinted>
  <dcterms:created xsi:type="dcterms:W3CDTF">2011-02-25T20:18:00Z</dcterms:created>
  <dcterms:modified xsi:type="dcterms:W3CDTF">2011-03-02T19:38:00Z</dcterms:modified>
</cp:coreProperties>
</file>