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059" w:rsidRDefault="00AA7059" w:rsidP="00AA70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INSTITUTO FEDERAL DE EDUCAÇÃO, CIÊNCIA E TECNOLOGIA SUL-RIO-GRANDENSE – CAMPUS SAPUCAIA DO </w:t>
      </w:r>
      <w:proofErr w:type="gramStart"/>
      <w:r>
        <w:rPr>
          <w:rFonts w:ascii="Times New Roman" w:hAnsi="Times New Roman" w:cs="Times New Roman"/>
          <w:sz w:val="24"/>
          <w:szCs w:val="24"/>
        </w:rPr>
        <w:t>SUL</w:t>
      </w:r>
      <w:proofErr w:type="gramEnd"/>
    </w:p>
    <w:p w:rsidR="00AA7059" w:rsidRDefault="00AA7059" w:rsidP="00AA70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7059" w:rsidRDefault="00AA7059" w:rsidP="00AA70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7059" w:rsidRDefault="00AA7059" w:rsidP="00AA70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7059" w:rsidRDefault="00AA7059" w:rsidP="00AA70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CURSO TÉCNICO EM GESTÃO CULTURAL/EVENTOS</w:t>
      </w:r>
    </w:p>
    <w:p w:rsidR="00AA7059" w:rsidRDefault="00AA7059" w:rsidP="00AA70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7059" w:rsidRDefault="00AA7059" w:rsidP="00AA70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7059" w:rsidRDefault="00AA7059" w:rsidP="00AA70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DISCIPLINA ESPAÇO E CULTURA</w:t>
      </w:r>
    </w:p>
    <w:p w:rsidR="00AA7059" w:rsidRDefault="00AA7059" w:rsidP="00AA70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Professores/a: David Garcia Neto</w:t>
      </w:r>
    </w:p>
    <w:p w:rsidR="00AA7059" w:rsidRDefault="00AA7059" w:rsidP="00AA70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Guilherme </w:t>
      </w:r>
      <w:proofErr w:type="spellStart"/>
      <w:r>
        <w:rPr>
          <w:rFonts w:ascii="Times New Roman" w:hAnsi="Times New Roman" w:cs="Times New Roman"/>
          <w:sz w:val="24"/>
          <w:szCs w:val="24"/>
        </w:rPr>
        <w:t>Reichwald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Junior</w:t>
      </w:r>
    </w:p>
    <w:p w:rsidR="00AA7059" w:rsidRDefault="002A5EA3" w:rsidP="00AA705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Stefanie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Merker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Moreira</w:t>
      </w:r>
    </w:p>
    <w:p w:rsidR="00AA7059" w:rsidRDefault="00AA7059" w:rsidP="00AA70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7059" w:rsidRDefault="00AA7059" w:rsidP="00AA70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7059" w:rsidRDefault="002A5EA3" w:rsidP="00AA70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Metodologia</w:t>
      </w:r>
    </w:p>
    <w:p w:rsidR="00AA7059" w:rsidRDefault="00AA7059" w:rsidP="00AA70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7059" w:rsidRDefault="00AA7059" w:rsidP="00AA70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7059" w:rsidRDefault="00AA7059" w:rsidP="00AA70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7059" w:rsidRDefault="00AA7059" w:rsidP="00AA70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Alunas: Fernanda Teixeira</w:t>
      </w:r>
    </w:p>
    <w:p w:rsidR="00AA7059" w:rsidRDefault="00AA7059" w:rsidP="00AA70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 Vitória Witchs</w:t>
      </w:r>
    </w:p>
    <w:p w:rsidR="00AA7059" w:rsidRDefault="00AA7059" w:rsidP="00AA70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Turma 4M</w:t>
      </w:r>
    </w:p>
    <w:p w:rsidR="00AA7059" w:rsidRDefault="00AA7059" w:rsidP="00AA70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7059" w:rsidRDefault="00AA7059" w:rsidP="00AA70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7059" w:rsidRDefault="00AA7059" w:rsidP="00AA70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7059" w:rsidRDefault="00AA7059" w:rsidP="00AA70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7059" w:rsidRDefault="00AA7059" w:rsidP="00AA70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ABRIL – 2014</w:t>
      </w:r>
    </w:p>
    <w:p w:rsidR="00AA7059" w:rsidRPr="007719CB" w:rsidRDefault="00AA7059" w:rsidP="00AA70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SAPUCAIA DO SUL - RS</w:t>
      </w:r>
      <w:bookmarkStart w:id="0" w:name="_GoBack"/>
      <w:bookmarkEnd w:id="0"/>
    </w:p>
    <w:p w:rsidR="00AA7059" w:rsidRDefault="00AA7059" w:rsidP="00AA70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Tema do Trabalho de Conclusão de Curso: surdos e música.</w:t>
      </w:r>
    </w:p>
    <w:p w:rsidR="00AA7059" w:rsidRDefault="00AA7059" w:rsidP="00AA70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Problema do Trabalho de Conclusão de Curso: Como os alunos surdos da Escola Estadual Especial Padre </w:t>
      </w:r>
      <w:proofErr w:type="spellStart"/>
      <w:r>
        <w:rPr>
          <w:rFonts w:ascii="Times New Roman" w:hAnsi="Times New Roman" w:cs="Times New Roman"/>
          <w:sz w:val="24"/>
          <w:szCs w:val="24"/>
        </w:rPr>
        <w:t>Reus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Esteio interagem com a cultura da música?</w:t>
      </w:r>
    </w:p>
    <w:p w:rsidR="00793FF9" w:rsidRDefault="00793FF9" w:rsidP="00793F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 dos métodos de entrevista que faremos é a observação de campo. Iremos à Escola E. E. Padre </w:t>
      </w:r>
      <w:proofErr w:type="spellStart"/>
      <w:r>
        <w:rPr>
          <w:rFonts w:ascii="Times New Roman" w:hAnsi="Times New Roman" w:cs="Times New Roman"/>
          <w:sz w:val="24"/>
          <w:szCs w:val="24"/>
        </w:rPr>
        <w:t>Reus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durante duas semanas, de segunda à sexta, na hora do intervalo para observar os alunos surdos. Faremos anotações, observando se os alunos irão conversar sobre música, se eles estão ouvindo música e se estão com camisetas de bandas ou roupas características de algum gênero musical.</w:t>
      </w:r>
    </w:p>
    <w:p w:rsidR="004C3E11" w:rsidRDefault="004C3E11" w:rsidP="004C3E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a entrevista inicial, as perguntas seriam direcionadas ao/</w:t>
      </w:r>
      <w:proofErr w:type="gramStart"/>
      <w:r>
        <w:rPr>
          <w:rFonts w:ascii="Times New Roman" w:hAnsi="Times New Roman" w:cs="Times New Roman"/>
          <w:sz w:val="24"/>
          <w:szCs w:val="24"/>
        </w:rPr>
        <w:t>à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diretor/a e professor</w:t>
      </w:r>
      <w:r w:rsidR="000401EC">
        <w:rPr>
          <w:rFonts w:ascii="Times New Roman" w:hAnsi="Times New Roman" w:cs="Times New Roman"/>
          <w:sz w:val="24"/>
          <w:szCs w:val="24"/>
        </w:rPr>
        <w:t>es/as.</w:t>
      </w:r>
      <w:r>
        <w:rPr>
          <w:rFonts w:ascii="Times New Roman" w:hAnsi="Times New Roman" w:cs="Times New Roman"/>
          <w:sz w:val="24"/>
          <w:szCs w:val="24"/>
        </w:rPr>
        <w:t xml:space="preserve"> A seguir, algumas das perguntas planejadas que poderiam ser aplicadas:</w:t>
      </w:r>
    </w:p>
    <w:p w:rsidR="004C3E11" w:rsidRDefault="004C3E11" w:rsidP="004C3E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“Os alunos conversam sobre música com os professores? Se sim, sobre o que eles falam? Ex.: bandas, letras de músicas, gêneros musicais, etc.</w:t>
      </w:r>
      <w:proofErr w:type="gramStart"/>
      <w:r>
        <w:rPr>
          <w:rFonts w:ascii="Times New Roman" w:hAnsi="Times New Roman" w:cs="Times New Roman"/>
          <w:sz w:val="24"/>
          <w:szCs w:val="24"/>
        </w:rPr>
        <w:t>”</w:t>
      </w:r>
      <w:proofErr w:type="gramEnd"/>
    </w:p>
    <w:p w:rsidR="004C3E11" w:rsidRDefault="004C3E11" w:rsidP="004C3E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8F257A">
        <w:rPr>
          <w:rFonts w:ascii="Times New Roman" w:hAnsi="Times New Roman" w:cs="Times New Roman"/>
          <w:sz w:val="24"/>
          <w:szCs w:val="24"/>
        </w:rPr>
        <w:t>A escola incentiva os alunos a ouvirem música e/ou assistirem vídeos de pessoas interpretando alguma música?”</w:t>
      </w:r>
    </w:p>
    <w:p w:rsidR="008F257A" w:rsidRDefault="000401EC" w:rsidP="004C3E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“Existem muitos alunos aqui que pensem que a música não pertence à comunidade surda?”</w:t>
      </w:r>
    </w:p>
    <w:p w:rsidR="000401EC" w:rsidRDefault="000401EC" w:rsidP="004C3E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Depois da observação de campo e da entrevista com @s professores/as, iremos às salas de aulas dos alunos de ensino médio</w:t>
      </w:r>
      <w:r w:rsidR="001377C7">
        <w:rPr>
          <w:rFonts w:ascii="Times New Roman" w:hAnsi="Times New Roman" w:cs="Times New Roman"/>
          <w:sz w:val="24"/>
          <w:szCs w:val="24"/>
        </w:rPr>
        <w:t xml:space="preserve">¹. Lá, recorreremos </w:t>
      </w:r>
      <w:proofErr w:type="gramStart"/>
      <w:r w:rsidR="001377C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1377C7">
        <w:rPr>
          <w:rFonts w:ascii="Times New Roman" w:hAnsi="Times New Roman" w:cs="Times New Roman"/>
          <w:sz w:val="24"/>
          <w:szCs w:val="24"/>
        </w:rPr>
        <w:t xml:space="preserve"> entrevista projetiva. Utilizaremos um projetor onde irão passar vídeos </w:t>
      </w:r>
      <w:r w:rsidR="006710ED">
        <w:rPr>
          <w:rFonts w:ascii="Times New Roman" w:hAnsi="Times New Roman" w:cs="Times New Roman"/>
          <w:sz w:val="24"/>
          <w:szCs w:val="24"/>
        </w:rPr>
        <w:t>com músicas de vários gêneros interpretadas em língua de sinais. Após cada vídeo, perguntaremos se os alunos gostaram ou não e para justificarem a resposta.</w:t>
      </w:r>
    </w:p>
    <w:p w:rsidR="006710ED" w:rsidRDefault="006710ED" w:rsidP="006710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relação à história de vida, iremos perguntar sobre as experiências com a cultura da música, se são influenciados a ter uma educação musical e se apreciam a música. </w:t>
      </w:r>
      <w:r w:rsidR="00673E6A">
        <w:rPr>
          <w:rFonts w:ascii="Times New Roman" w:hAnsi="Times New Roman" w:cs="Times New Roman"/>
          <w:sz w:val="24"/>
          <w:szCs w:val="24"/>
        </w:rPr>
        <w:t>Logo depois de fazer estas perguntas para a turma, iremos utilizar as entrevistas com grupos focais, onde os alunos poderão refletir sobre as perguntas feitas anteriormente e conversar entre sim sobre como a música está sendo tratada pela comunidade surda e ouvinte em relação aos não ouvintes.</w:t>
      </w:r>
    </w:p>
    <w:p w:rsidR="00673E6A" w:rsidRDefault="00673E6A" w:rsidP="006710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3E6A" w:rsidRDefault="00673E6A" w:rsidP="006710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10ED" w:rsidRDefault="006710ED" w:rsidP="006710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257A" w:rsidRDefault="008F257A" w:rsidP="004C3E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421D" w:rsidRDefault="00933317"/>
    <w:sectPr w:rsidR="0044421D" w:rsidSect="002A5EA3">
      <w:footerReference w:type="default" r:id="rId7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317" w:rsidRDefault="00933317" w:rsidP="001377C7">
      <w:pPr>
        <w:spacing w:after="0" w:line="240" w:lineRule="auto"/>
      </w:pPr>
      <w:r>
        <w:separator/>
      </w:r>
    </w:p>
  </w:endnote>
  <w:endnote w:type="continuationSeparator" w:id="0">
    <w:p w:rsidR="00933317" w:rsidRDefault="00933317" w:rsidP="00137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7C7" w:rsidRDefault="001377C7">
    <w:pPr>
      <w:pStyle w:val="Rodap"/>
    </w:pPr>
    <w:proofErr w:type="gramStart"/>
    <w:r>
      <w:t>¹Alunos</w:t>
    </w:r>
    <w:proofErr w:type="gramEnd"/>
    <w:r>
      <w:t xml:space="preserve"> do primeiro, segundo e/ou terceiro ano. </w:t>
    </w:r>
    <w:r w:rsidR="00673E6A">
      <w:t>No momento</w:t>
    </w:r>
    <w:r>
      <w:t>, está indefinido.</w:t>
    </w:r>
  </w:p>
  <w:p w:rsidR="001377C7" w:rsidRDefault="002A5EA3" w:rsidP="002A5EA3">
    <w:pPr>
      <w:pStyle w:val="Rodap"/>
      <w:tabs>
        <w:tab w:val="clear" w:pos="4252"/>
        <w:tab w:val="clear" w:pos="8504"/>
        <w:tab w:val="left" w:pos="550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317" w:rsidRDefault="00933317" w:rsidP="001377C7">
      <w:pPr>
        <w:spacing w:after="0" w:line="240" w:lineRule="auto"/>
      </w:pPr>
      <w:r>
        <w:separator/>
      </w:r>
    </w:p>
  </w:footnote>
  <w:footnote w:type="continuationSeparator" w:id="0">
    <w:p w:rsidR="00933317" w:rsidRDefault="00933317" w:rsidP="001377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059"/>
    <w:rsid w:val="000401EC"/>
    <w:rsid w:val="000F49A6"/>
    <w:rsid w:val="001377C7"/>
    <w:rsid w:val="00205C11"/>
    <w:rsid w:val="002A5EA3"/>
    <w:rsid w:val="00482D02"/>
    <w:rsid w:val="004C3E11"/>
    <w:rsid w:val="006710ED"/>
    <w:rsid w:val="00673E6A"/>
    <w:rsid w:val="00793FF9"/>
    <w:rsid w:val="008F257A"/>
    <w:rsid w:val="00933317"/>
    <w:rsid w:val="00991676"/>
    <w:rsid w:val="00A23357"/>
    <w:rsid w:val="00AA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0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77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77C7"/>
  </w:style>
  <w:style w:type="paragraph" w:styleId="Rodap">
    <w:name w:val="footer"/>
    <w:basedOn w:val="Normal"/>
    <w:link w:val="RodapChar"/>
    <w:uiPriority w:val="99"/>
    <w:unhideWhenUsed/>
    <w:rsid w:val="001377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77C7"/>
  </w:style>
  <w:style w:type="paragraph" w:styleId="Textodebalo">
    <w:name w:val="Balloon Text"/>
    <w:basedOn w:val="Normal"/>
    <w:link w:val="TextodebaloChar"/>
    <w:uiPriority w:val="99"/>
    <w:semiHidden/>
    <w:unhideWhenUsed/>
    <w:rsid w:val="00137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77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0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77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77C7"/>
  </w:style>
  <w:style w:type="paragraph" w:styleId="Rodap">
    <w:name w:val="footer"/>
    <w:basedOn w:val="Normal"/>
    <w:link w:val="RodapChar"/>
    <w:uiPriority w:val="99"/>
    <w:unhideWhenUsed/>
    <w:rsid w:val="001377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77C7"/>
  </w:style>
  <w:style w:type="paragraph" w:styleId="Textodebalo">
    <w:name w:val="Balloon Text"/>
    <w:basedOn w:val="Normal"/>
    <w:link w:val="TextodebaloChar"/>
    <w:uiPriority w:val="99"/>
    <w:semiHidden/>
    <w:unhideWhenUsed/>
    <w:rsid w:val="00137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77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358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Pedro</cp:lastModifiedBy>
  <cp:revision>4</cp:revision>
  <dcterms:created xsi:type="dcterms:W3CDTF">2014-04-02T23:11:00Z</dcterms:created>
  <dcterms:modified xsi:type="dcterms:W3CDTF">2014-05-08T22:04:00Z</dcterms:modified>
</cp:coreProperties>
</file>