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1E0"/>
      </w:tblPr>
      <w:tblGrid>
        <w:gridCol w:w="4065"/>
        <w:gridCol w:w="6073"/>
      </w:tblGrid>
      <w:tr w:rsidR="00F733FD">
        <w:tc>
          <w:tcPr>
            <w:tcW w:w="4042" w:type="dxa"/>
          </w:tcPr>
          <w:p w:rsidR="00F733FD" w:rsidRDefault="00E558B6">
            <w:pPr>
              <w:ind w:right="15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Cs w:val="24"/>
              </w:rPr>
              <w:drawing>
                <wp:inline distT="0" distB="0" distL="0" distR="0">
                  <wp:extent cx="2324100" cy="10668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F733FD" w:rsidRDefault="00F733FD">
            <w:pPr>
              <w:spacing w:line="240" w:lineRule="auto"/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SERVIÇO PÚBLICO FEDERAL</w:t>
            </w:r>
          </w:p>
          <w:p w:rsidR="00F733FD" w:rsidRDefault="00E558B6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MINISTÉRIO DA EDUCAÇÃO</w:t>
            </w:r>
          </w:p>
          <w:p w:rsidR="00F733FD" w:rsidRDefault="00E558B6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INSTITUTO FEDERAL SUL-RIO-GRANDENSE</w:t>
            </w:r>
          </w:p>
          <w:p w:rsidR="00F733FD" w:rsidRDefault="00E558B6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DIRETORIA DE GESTÃO DE PESSOAS</w:t>
            </w:r>
          </w:p>
        </w:tc>
      </w:tr>
    </w:tbl>
    <w:p w:rsidR="00F733FD" w:rsidRDefault="00F733FD">
      <w:pPr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733FD" w:rsidRDefault="00E558B6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SOLICITAÇÃO DE ABERTURA DE PROCESSO SELETIVO PARA CONTRATAÇÃO DE PROFESSOR </w:t>
      </w:r>
      <w:r w:rsidR="00EB3AD1">
        <w:rPr>
          <w:rFonts w:ascii="Century Gothic" w:hAnsi="Century Gothic"/>
          <w:b/>
          <w:sz w:val="32"/>
          <w:szCs w:val="32"/>
        </w:rPr>
        <w:t>TEMPORÁRIO</w:t>
      </w:r>
    </w:p>
    <w:p w:rsidR="00F733FD" w:rsidRDefault="00F733FD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</w:p>
    <w:p w:rsidR="00F733FD" w:rsidRDefault="00F733FD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W w:w="10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125"/>
        <w:gridCol w:w="5215"/>
      </w:tblGrid>
      <w:tr w:rsidR="00F733FD">
        <w:tc>
          <w:tcPr>
            <w:tcW w:w="10340" w:type="dxa"/>
            <w:gridSpan w:val="2"/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CURSO/ÁREA/COORDENAÇÃO REQUERENTE:</w:t>
            </w:r>
          </w:p>
          <w:p w:rsidR="00F733FD" w:rsidRDefault="00A22AB8" w:rsidP="00A22AB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124E4">
              <w:rPr>
                <w:rFonts w:ascii="Arial" w:hAnsi="Arial" w:cs="Arial"/>
                <w:szCs w:val="24"/>
              </w:rPr>
              <w:t>Médios Integrados, Técnico em Administração</w:t>
            </w:r>
            <w:r w:rsidR="00EB3AD1">
              <w:rPr>
                <w:rFonts w:ascii="Arial" w:hAnsi="Arial" w:cs="Arial"/>
                <w:szCs w:val="24"/>
              </w:rPr>
              <w:t xml:space="preserve">, Técnico em </w:t>
            </w:r>
            <w:proofErr w:type="gramStart"/>
            <w:r w:rsidR="00EB3AD1">
              <w:rPr>
                <w:rFonts w:ascii="Arial" w:hAnsi="Arial" w:cs="Arial"/>
                <w:szCs w:val="24"/>
              </w:rPr>
              <w:t>Plásticos</w:t>
            </w:r>
            <w:proofErr w:type="gramEnd"/>
            <w:r w:rsidRPr="008124E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733FD">
        <w:tc>
          <w:tcPr>
            <w:tcW w:w="10340" w:type="dxa"/>
            <w:gridSpan w:val="2"/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DISCIPLINA(S) PARA A(S)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QUAL(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>IS) SE DESTINA A SELEÇÃO:</w:t>
            </w:r>
          </w:p>
          <w:p w:rsidR="00F733FD" w:rsidRPr="00A22AB8" w:rsidRDefault="00E558B6" w:rsidP="00A22AB8">
            <w:pPr>
              <w:jc w:val="left"/>
              <w:rPr>
                <w:rFonts w:ascii="Century Gothic" w:hAnsi="Century Gothic"/>
                <w:szCs w:val="24"/>
              </w:rPr>
            </w:pPr>
            <w:r w:rsidRPr="00A22AB8">
              <w:rPr>
                <w:rFonts w:ascii="Arial" w:hAnsi="Arial" w:cs="Arial"/>
                <w:szCs w:val="24"/>
              </w:rPr>
              <w:t xml:space="preserve">Língua </w:t>
            </w:r>
            <w:r w:rsidR="00A22AB8" w:rsidRPr="00A22AB8">
              <w:rPr>
                <w:rFonts w:ascii="Arial" w:hAnsi="Arial" w:cs="Arial"/>
                <w:szCs w:val="24"/>
              </w:rPr>
              <w:t>Espanhola</w:t>
            </w:r>
            <w:r w:rsidRPr="00A22AB8">
              <w:rPr>
                <w:rFonts w:ascii="Arial" w:hAnsi="Arial" w:cs="Arial"/>
                <w:szCs w:val="24"/>
              </w:rPr>
              <w:t xml:space="preserve">, </w:t>
            </w:r>
            <w:r w:rsidR="00A22AB8" w:rsidRPr="00A22AB8">
              <w:rPr>
                <w:rFonts w:ascii="Arial" w:hAnsi="Arial" w:cs="Arial"/>
                <w:szCs w:val="24"/>
              </w:rPr>
              <w:t xml:space="preserve">Língua Portuguesa </w:t>
            </w:r>
            <w:r w:rsidRPr="00A22AB8">
              <w:rPr>
                <w:rFonts w:ascii="Arial" w:hAnsi="Arial" w:cs="Arial"/>
                <w:szCs w:val="24"/>
              </w:rPr>
              <w:t xml:space="preserve">e </w:t>
            </w:r>
            <w:r w:rsidR="00A22AB8" w:rsidRPr="00A22AB8">
              <w:rPr>
                <w:rFonts w:ascii="Arial" w:hAnsi="Arial" w:cs="Arial"/>
                <w:szCs w:val="24"/>
              </w:rPr>
              <w:t>Literatura</w:t>
            </w:r>
            <w:r w:rsidR="00A22AB8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A22AB8">
              <w:rPr>
                <w:rFonts w:ascii="Arial" w:hAnsi="Arial" w:cs="Arial"/>
                <w:szCs w:val="24"/>
              </w:rPr>
              <w:t>Brasileira</w:t>
            </w:r>
            <w:proofErr w:type="gramEnd"/>
          </w:p>
        </w:tc>
      </w:tr>
      <w:tr w:rsidR="00F733FD">
        <w:tc>
          <w:tcPr>
            <w:tcW w:w="10340" w:type="dxa"/>
            <w:gridSpan w:val="2"/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COMPONENTES DA BANCA E SUAS HABILITAÇÕES:</w:t>
            </w:r>
          </w:p>
          <w:p w:rsidR="00F733FD" w:rsidRDefault="00F733FD" w:rsidP="00F36C27">
            <w:pPr>
              <w:ind w:left="360"/>
              <w:jc w:val="left"/>
              <w:rPr>
                <w:rFonts w:ascii="Century Gothic" w:hAnsi="Century Gothic"/>
                <w:szCs w:val="24"/>
              </w:rPr>
            </w:pPr>
          </w:p>
        </w:tc>
      </w:tr>
      <w:tr w:rsidR="00F733FD">
        <w:tc>
          <w:tcPr>
            <w:tcW w:w="5125" w:type="dxa"/>
          </w:tcPr>
          <w:p w:rsidR="00F733FD" w:rsidRDefault="00E558B6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VAGA(S) ORIGINADA(S) POR:</w:t>
            </w:r>
          </w:p>
          <w:p w:rsidR="00F733FD" w:rsidRDefault="00E558B6">
            <w:pPr>
              <w:spacing w:line="240" w:lineRule="au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</w:rPr>
              <w:t>Ocupante atual</w:t>
            </w:r>
            <w:r>
              <w:rPr>
                <w:rFonts w:ascii="Arial" w:hAnsi="Arial" w:cs="Arial"/>
                <w:b/>
                <w:szCs w:val="24"/>
              </w:rPr>
              <w:t xml:space="preserve">) </w:t>
            </w:r>
          </w:p>
          <w:p w:rsidR="00F733FD" w:rsidRDefault="00F733FD" w:rsidP="00A22AB8">
            <w:pPr>
              <w:spacing w:line="240" w:lineRule="auto"/>
              <w:jc w:val="left"/>
              <w:rPr>
                <w:rFonts w:ascii="Century Gothic" w:hAnsi="Century Gothic"/>
                <w:szCs w:val="24"/>
              </w:rPr>
            </w:pPr>
          </w:p>
        </w:tc>
        <w:tc>
          <w:tcPr>
            <w:tcW w:w="5215" w:type="dxa"/>
          </w:tcPr>
          <w:p w:rsidR="00F733FD" w:rsidRDefault="00E558B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ESPAÇO RESERVADO À DGP: (motivo)</w:t>
            </w:r>
          </w:p>
          <w:p w:rsidR="00F733FD" w:rsidRDefault="00F733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733FD" w:rsidRDefault="00F733F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F733FD">
        <w:tc>
          <w:tcPr>
            <w:tcW w:w="10340" w:type="dxa"/>
            <w:gridSpan w:val="2"/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HABILITAÇÃO A SER EXIGIDA AOS CANDIDATOS:</w:t>
            </w:r>
          </w:p>
          <w:p w:rsidR="00F733FD" w:rsidRDefault="00A22AB8" w:rsidP="001A2DCE">
            <w:pPr>
              <w:pStyle w:val="Ttulo7"/>
              <w:rPr>
                <w:rFonts w:ascii="Century Gothic" w:hAnsi="Century Gothic"/>
              </w:rPr>
            </w:pPr>
            <w:r w:rsidRPr="00C621B8">
              <w:rPr>
                <w:b w:val="0"/>
              </w:rPr>
              <w:t xml:space="preserve">Licenciatura Plena em Letras – Habilitação: Português, </w:t>
            </w:r>
            <w:r>
              <w:rPr>
                <w:b w:val="0"/>
              </w:rPr>
              <w:t xml:space="preserve">Espanhol </w:t>
            </w:r>
            <w:r w:rsidRPr="00C621B8">
              <w:rPr>
                <w:b w:val="0"/>
              </w:rPr>
              <w:t>e Respectivas Literaturas</w:t>
            </w:r>
            <w:r w:rsidR="001A2DCE">
              <w:rPr>
                <w:b w:val="0"/>
              </w:rPr>
              <w:t>;</w:t>
            </w:r>
            <w:r w:rsidR="001A2DC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A2DCE" w:rsidRPr="001A2DCE">
              <w:rPr>
                <w:b w:val="0"/>
              </w:rPr>
              <w:t>Língua Portuguesa e Literaturas de Língua Portuguesa, Língua Espanhola e Literaturas de Língua Espanhola</w:t>
            </w:r>
            <w:r w:rsidR="001A2DCE">
              <w:rPr>
                <w:b w:val="0"/>
              </w:rPr>
              <w:t xml:space="preserve"> ou equivalente</w:t>
            </w:r>
            <w:r>
              <w:rPr>
                <w:b w:val="0"/>
              </w:rPr>
              <w:t xml:space="preserve"> (Preferencialmente com Especialização ou Mestrado na área</w:t>
            </w:r>
            <w:proofErr w:type="gramStart"/>
            <w:r>
              <w:rPr>
                <w:b w:val="0"/>
              </w:rPr>
              <w:t>)</w:t>
            </w:r>
            <w:proofErr w:type="gramEnd"/>
          </w:p>
        </w:tc>
      </w:tr>
      <w:tr w:rsidR="00F733FD" w:rsidRPr="00A22AB8">
        <w:tc>
          <w:tcPr>
            <w:tcW w:w="10340" w:type="dxa"/>
            <w:gridSpan w:val="2"/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TEMAS DESTINADOS AO SORTEIO PARA A PROVA DE DESEMPENHO:</w:t>
            </w:r>
          </w:p>
          <w:p w:rsidR="00F733FD" w:rsidRPr="00405DCB" w:rsidRDefault="00A22AB8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bCs/>
              </w:rPr>
              <w:t xml:space="preserve">Cultura espanhola e latina em relação </w:t>
            </w:r>
            <w:r w:rsidR="00EB3AD1">
              <w:rPr>
                <w:rFonts w:ascii="Arial" w:hAnsi="Arial" w:cs="Arial"/>
                <w:bCs/>
              </w:rPr>
              <w:t>à Cultura</w:t>
            </w:r>
            <w:r w:rsidRPr="00405DCB">
              <w:rPr>
                <w:rFonts w:ascii="Arial" w:hAnsi="Arial" w:cs="Arial"/>
                <w:bCs/>
              </w:rPr>
              <w:t xml:space="preserve"> Brasil</w:t>
            </w:r>
            <w:r w:rsidR="00EB3AD1">
              <w:rPr>
                <w:rFonts w:ascii="Arial" w:hAnsi="Arial" w:cs="Arial"/>
                <w:bCs/>
              </w:rPr>
              <w:t>eira</w:t>
            </w:r>
            <w:r w:rsidRPr="00405DCB">
              <w:rPr>
                <w:rFonts w:ascii="Arial" w:hAnsi="Arial" w:cs="Arial"/>
                <w:bCs/>
              </w:rPr>
              <w:t xml:space="preserve"> (diferenças e semelhanças)</w:t>
            </w:r>
            <w:r w:rsidR="00E558B6" w:rsidRPr="00405DCB">
              <w:rPr>
                <w:rFonts w:ascii="Arial" w:hAnsi="Arial" w:cs="Arial"/>
                <w:szCs w:val="24"/>
              </w:rPr>
              <w:t>;</w:t>
            </w:r>
          </w:p>
          <w:p w:rsidR="00F733FD" w:rsidRPr="00405DCB" w:rsidRDefault="00A22AB8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405DCB">
              <w:rPr>
                <w:rFonts w:ascii="Arial" w:hAnsi="Arial" w:cs="Arial"/>
                <w:bCs/>
              </w:rPr>
              <w:t>Heterosemânticos</w:t>
            </w:r>
            <w:proofErr w:type="spellEnd"/>
            <w:r w:rsidRPr="00405DCB">
              <w:rPr>
                <w:rFonts w:ascii="Arial" w:hAnsi="Arial" w:cs="Arial"/>
                <w:bCs/>
              </w:rPr>
              <w:t>; Heterogenéricos; Heterotônicos</w:t>
            </w:r>
            <w:r w:rsidR="00E558B6"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F733FD" w:rsidRPr="00405DCB" w:rsidRDefault="00A22AB8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Estratégias de Leitura (</w:t>
            </w:r>
            <w:proofErr w:type="spellStart"/>
            <w:r w:rsidRPr="00405DCB">
              <w:rPr>
                <w:rFonts w:ascii="Arial" w:hAnsi="Arial" w:cs="Arial"/>
                <w:i/>
                <w:szCs w:val="24"/>
              </w:rPr>
              <w:t>Skimming</w:t>
            </w:r>
            <w:proofErr w:type="spellEnd"/>
            <w:r w:rsidRPr="00405DCB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05DCB">
              <w:rPr>
                <w:rFonts w:ascii="Arial" w:hAnsi="Arial" w:cs="Arial"/>
                <w:i/>
                <w:szCs w:val="24"/>
              </w:rPr>
              <w:t>scanning</w:t>
            </w:r>
            <w:proofErr w:type="spellEnd"/>
            <w:r w:rsidRPr="00405DCB">
              <w:rPr>
                <w:rFonts w:ascii="Arial" w:hAnsi="Arial" w:cs="Arial"/>
                <w:szCs w:val="24"/>
              </w:rPr>
              <w:t xml:space="preserve">, inferência, previsão, seletividade, informações </w:t>
            </w:r>
            <w:proofErr w:type="spellStart"/>
            <w:proofErr w:type="gramStart"/>
            <w:r w:rsidRPr="00405DCB">
              <w:rPr>
                <w:rFonts w:ascii="Arial" w:hAnsi="Arial" w:cs="Arial"/>
                <w:szCs w:val="24"/>
              </w:rPr>
              <w:t>não-verbais</w:t>
            </w:r>
            <w:proofErr w:type="spellEnd"/>
            <w:proofErr w:type="gramEnd"/>
            <w:r w:rsidRPr="00405DCB">
              <w:rPr>
                <w:rFonts w:ascii="Arial" w:hAnsi="Arial" w:cs="Arial"/>
                <w:szCs w:val="24"/>
              </w:rPr>
              <w:t>, etc.);</w:t>
            </w:r>
          </w:p>
          <w:p w:rsidR="00F733FD" w:rsidRPr="00405DCB" w:rsidRDefault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 xml:space="preserve"> Abordagem Comunicativa e </w:t>
            </w:r>
            <w:r w:rsidR="00B82E04">
              <w:rPr>
                <w:rFonts w:ascii="Arial" w:hAnsi="Arial" w:cs="Arial"/>
                <w:szCs w:val="24"/>
              </w:rPr>
              <w:t>S</w:t>
            </w:r>
            <w:r w:rsidRPr="00405DCB">
              <w:rPr>
                <w:rFonts w:ascii="Arial" w:hAnsi="Arial" w:cs="Arial"/>
                <w:szCs w:val="24"/>
              </w:rPr>
              <w:t>ituaç</w:t>
            </w:r>
            <w:r w:rsidR="00B82E04">
              <w:rPr>
                <w:rFonts w:ascii="Arial" w:hAnsi="Arial" w:cs="Arial"/>
                <w:szCs w:val="24"/>
              </w:rPr>
              <w:t>ões</w:t>
            </w:r>
            <w:r w:rsidRPr="00405DCB">
              <w:rPr>
                <w:rFonts w:ascii="Arial" w:hAnsi="Arial" w:cs="Arial"/>
                <w:szCs w:val="24"/>
              </w:rPr>
              <w:t xml:space="preserve"> do </w:t>
            </w:r>
            <w:r w:rsidR="00B82E04">
              <w:rPr>
                <w:rFonts w:ascii="Arial" w:hAnsi="Arial" w:cs="Arial"/>
                <w:szCs w:val="24"/>
              </w:rPr>
              <w:t>C</w:t>
            </w:r>
            <w:r w:rsidRPr="00405DCB">
              <w:rPr>
                <w:rFonts w:ascii="Arial" w:hAnsi="Arial" w:cs="Arial"/>
                <w:szCs w:val="24"/>
              </w:rPr>
              <w:t xml:space="preserve">otidiano em </w:t>
            </w:r>
            <w:r w:rsidR="00B82E04">
              <w:rPr>
                <w:rFonts w:ascii="Arial" w:hAnsi="Arial" w:cs="Arial"/>
                <w:szCs w:val="24"/>
              </w:rPr>
              <w:t>E</w:t>
            </w:r>
            <w:r w:rsidRPr="00405DCB">
              <w:rPr>
                <w:rFonts w:ascii="Arial" w:hAnsi="Arial" w:cs="Arial"/>
                <w:szCs w:val="24"/>
              </w:rPr>
              <w:t>spanhol (fazer uma refeição num restaurante, falar ao telefone, comprar roupas, pedir informações, etc.);</w:t>
            </w:r>
          </w:p>
          <w:p w:rsidR="00F733FD" w:rsidRPr="00405DCB" w:rsidRDefault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Tempos verbais em Espanhol (Significado, forma e uso)</w:t>
            </w:r>
            <w:r w:rsidR="00E558B6" w:rsidRPr="00405DCB">
              <w:rPr>
                <w:rFonts w:ascii="Arial" w:hAnsi="Arial" w:cs="Arial"/>
                <w:szCs w:val="24"/>
              </w:rPr>
              <w:t>;</w:t>
            </w:r>
          </w:p>
          <w:p w:rsidR="008B1601" w:rsidRPr="00405DCB" w:rsidRDefault="008B1601" w:rsidP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Relações entre História e Literatura;</w:t>
            </w:r>
          </w:p>
          <w:p w:rsidR="008B1601" w:rsidRPr="00405DCB" w:rsidRDefault="008B1601" w:rsidP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05DCB">
              <w:rPr>
                <w:rFonts w:ascii="Arial" w:hAnsi="Arial" w:cs="Arial"/>
                <w:szCs w:val="24"/>
              </w:rPr>
              <w:t>Concepções de literatura</w:t>
            </w:r>
            <w:r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8B1601" w:rsidRPr="00405DCB" w:rsidRDefault="008B1601" w:rsidP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05DCB">
              <w:rPr>
                <w:rFonts w:ascii="Arial" w:hAnsi="Arial" w:cs="Arial"/>
                <w:szCs w:val="24"/>
              </w:rPr>
              <w:t>Níveis</w:t>
            </w:r>
            <w:r w:rsidRPr="00405DCB">
              <w:rPr>
                <w:rFonts w:ascii="Arial" w:hAnsi="Arial" w:cs="Arial"/>
                <w:szCs w:val="24"/>
                <w:lang w:val="en-US"/>
              </w:rPr>
              <w:t xml:space="preserve"> de </w:t>
            </w:r>
            <w:r w:rsidRPr="00405DCB">
              <w:rPr>
                <w:rFonts w:ascii="Arial" w:hAnsi="Arial" w:cs="Arial"/>
                <w:szCs w:val="24"/>
              </w:rPr>
              <w:t>Linguagem</w:t>
            </w:r>
            <w:r w:rsidRPr="00405DCB">
              <w:rPr>
                <w:rFonts w:ascii="Arial" w:hAnsi="Arial" w:cs="Arial"/>
                <w:szCs w:val="24"/>
                <w:lang w:val="en-US"/>
              </w:rPr>
              <w:t>;</w:t>
            </w:r>
          </w:p>
          <w:p w:rsidR="008B1601" w:rsidRPr="00405DCB" w:rsidRDefault="008B1601" w:rsidP="008B1601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Cs w:val="24"/>
              </w:rPr>
            </w:pPr>
            <w:r w:rsidRPr="00405DCB">
              <w:rPr>
                <w:rFonts w:ascii="Arial" w:hAnsi="Arial" w:cs="Arial"/>
                <w:szCs w:val="24"/>
              </w:rPr>
              <w:t>Linguagem Oral e Linguagem Escrita;</w:t>
            </w:r>
          </w:p>
          <w:p w:rsidR="00F733FD" w:rsidRPr="00C82848" w:rsidRDefault="00B82E04" w:rsidP="00DE2336">
            <w:pPr>
              <w:numPr>
                <w:ilvl w:val="0"/>
                <w:numId w:val="15"/>
              </w:numPr>
              <w:jc w:val="left"/>
              <w:rPr>
                <w:rFonts w:ascii="Century Gothic" w:hAnsi="Century Gothic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Identificação de </w:t>
            </w:r>
            <w:r w:rsidR="008B1601" w:rsidRPr="00405DCB">
              <w:rPr>
                <w:rFonts w:ascii="Arial" w:hAnsi="Arial" w:cs="Arial"/>
                <w:szCs w:val="24"/>
              </w:rPr>
              <w:t>Id</w:t>
            </w:r>
            <w:r>
              <w:rPr>
                <w:rFonts w:ascii="Arial" w:hAnsi="Arial" w:cs="Arial"/>
                <w:szCs w:val="24"/>
              </w:rPr>
              <w:t>e</w:t>
            </w:r>
            <w:r w:rsidR="008B1601" w:rsidRPr="00405DCB">
              <w:rPr>
                <w:rFonts w:ascii="Arial" w:hAnsi="Arial" w:cs="Arial"/>
                <w:szCs w:val="24"/>
              </w:rPr>
              <w:t xml:space="preserve">ias principais </w:t>
            </w:r>
            <w:r>
              <w:rPr>
                <w:rFonts w:ascii="Arial" w:hAnsi="Arial" w:cs="Arial"/>
                <w:szCs w:val="24"/>
              </w:rPr>
              <w:t>e Ideias Secundárias num</w:t>
            </w:r>
            <w:r w:rsidR="008B1601" w:rsidRPr="00405DCB">
              <w:rPr>
                <w:rFonts w:ascii="Arial" w:hAnsi="Arial" w:cs="Arial"/>
                <w:szCs w:val="24"/>
              </w:rPr>
              <w:t xml:space="preserve"> te</w:t>
            </w:r>
            <w:r>
              <w:rPr>
                <w:rFonts w:ascii="Arial" w:hAnsi="Arial" w:cs="Arial"/>
                <w:szCs w:val="24"/>
              </w:rPr>
              <w:t>xto.</w:t>
            </w:r>
          </w:p>
        </w:tc>
      </w:tr>
    </w:tbl>
    <w:p w:rsidR="00F733FD" w:rsidRPr="00C82848" w:rsidRDefault="00F733FD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</w:p>
    <w:p w:rsidR="00F733FD" w:rsidRPr="00C82848" w:rsidRDefault="00F733FD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889"/>
        <w:gridCol w:w="4890"/>
        <w:gridCol w:w="38"/>
      </w:tblGrid>
      <w:tr w:rsidR="00F733FD">
        <w:trPr>
          <w:gridAfter w:val="1"/>
          <w:wAfter w:w="38" w:type="dxa"/>
        </w:trPr>
        <w:tc>
          <w:tcPr>
            <w:tcW w:w="4889" w:type="dxa"/>
          </w:tcPr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COORDENADOR DO CURSO/ÁREA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DATA:_____/_____/______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890" w:type="dxa"/>
          </w:tcPr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CHEFE DO DEPTO. DE ENSINO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DATA:_____/_____/______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F733FD">
        <w:trPr>
          <w:gridAfter w:val="1"/>
          <w:wAfter w:w="38" w:type="dxa"/>
          <w:trHeight w:val="70"/>
        </w:trPr>
        <w:tc>
          <w:tcPr>
            <w:tcW w:w="4889" w:type="dxa"/>
          </w:tcPr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PELA COSUPE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DATA:_____/_____/______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890" w:type="dxa"/>
          </w:tcPr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DIRETOR GERAL DO CAMPUS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F733FD" w:rsidRDefault="00E558B6">
            <w:pPr>
              <w:spacing w:line="240" w:lineRule="auto"/>
              <w:jc w:val="lef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  </w:t>
            </w:r>
            <w:proofErr w:type="gramEnd"/>
            <w:r>
              <w:rPr>
                <w:rFonts w:ascii="Century Gothic" w:hAnsi="Century Gothic"/>
              </w:rPr>
              <w:t>) CONCORDO.</w:t>
            </w:r>
          </w:p>
          <w:p w:rsidR="00F733FD" w:rsidRDefault="00E558B6">
            <w:pPr>
              <w:spacing w:line="240" w:lineRule="auto"/>
              <w:jc w:val="left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   </w:t>
            </w:r>
            <w:proofErr w:type="gramEnd"/>
            <w:r>
              <w:rPr>
                <w:rFonts w:ascii="Century Gothic" w:hAnsi="Century Gothic"/>
              </w:rPr>
              <w:t>) NÃO CONCORDO,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E558B6">
            <w:pPr>
              <w:spacing w:line="240" w:lineRule="aut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Em______</w:t>
            </w:r>
            <w:proofErr w:type="spellEnd"/>
            <w:r>
              <w:rPr>
                <w:rFonts w:ascii="Century Gothic" w:hAnsi="Century Gothic"/>
              </w:rPr>
              <w:t>/_____/_____</w:t>
            </w:r>
          </w:p>
          <w:p w:rsidR="00F733FD" w:rsidRDefault="00F733FD">
            <w:pPr>
              <w:spacing w:line="240" w:lineRule="auto"/>
              <w:jc w:val="center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left"/>
              <w:rPr>
                <w:rFonts w:ascii="Century Gothic" w:hAnsi="Century Gothic"/>
              </w:rPr>
            </w:pPr>
          </w:p>
          <w:p w:rsidR="00F733FD" w:rsidRDefault="00F733FD">
            <w:pPr>
              <w:spacing w:line="240" w:lineRule="auto"/>
              <w:jc w:val="left"/>
              <w:rPr>
                <w:rFonts w:ascii="Century Gothic" w:hAnsi="Century Gothic"/>
              </w:rPr>
            </w:pPr>
          </w:p>
        </w:tc>
      </w:tr>
      <w:tr w:rsidR="00F7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PARECER DA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PRO-REITORIA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DE ENSINO:</w:t>
            </w:r>
          </w:p>
          <w:p w:rsidR="00F733FD" w:rsidRDefault="00F733FD">
            <w:pPr>
              <w:spacing w:line="240" w:lineRule="auto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</w:tc>
      </w:tr>
      <w:tr w:rsidR="00F7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DESPACHO DO DIRETOR DE GESTÃO DE PESSOAS:</w:t>
            </w: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  <w:p w:rsidR="00F733FD" w:rsidRDefault="00F733FD">
            <w:pPr>
              <w:spacing w:line="240" w:lineRule="auto"/>
              <w:jc w:val="center"/>
            </w:pPr>
          </w:p>
        </w:tc>
      </w:tr>
      <w:tr w:rsidR="00F7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3FD" w:rsidRDefault="00E558B6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INFORMAÇÕES ADICIONAIS (Informar datas de disponibilidade da banca):</w:t>
            </w:r>
          </w:p>
          <w:p w:rsidR="00F733FD" w:rsidRDefault="00E558B6">
            <w:pPr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b/>
              </w:rPr>
            </w:pPr>
            <w:r w:rsidRPr="00E6621C">
              <w:rPr>
                <w:rFonts w:ascii="Arial" w:hAnsi="Arial" w:cs="Arial"/>
                <w:b/>
              </w:rPr>
              <w:t>N° DE VAGAS:</w:t>
            </w:r>
            <w:r>
              <w:rPr>
                <w:rFonts w:ascii="Arial" w:hAnsi="Arial" w:cs="Arial"/>
              </w:rPr>
              <w:t xml:space="preserve"> </w:t>
            </w:r>
            <w:r w:rsidRPr="00E6621C">
              <w:rPr>
                <w:rFonts w:ascii="Arial" w:hAnsi="Arial" w:cs="Arial"/>
                <w:bCs/>
              </w:rPr>
              <w:t>01</w:t>
            </w:r>
          </w:p>
          <w:p w:rsidR="00F733FD" w:rsidRDefault="00E558B6">
            <w:pPr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b/>
              </w:rPr>
            </w:pPr>
            <w:r w:rsidRPr="00E6621C">
              <w:rPr>
                <w:rFonts w:ascii="Arial" w:hAnsi="Arial" w:cs="Arial"/>
                <w:b/>
              </w:rPr>
              <w:t>CARGA HORÁRIA: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621C">
              <w:rPr>
                <w:rFonts w:ascii="Arial" w:hAnsi="Arial" w:cs="Arial"/>
              </w:rPr>
              <w:t>40 h</w:t>
            </w:r>
          </w:p>
          <w:p w:rsidR="007374C0" w:rsidRPr="007374C0" w:rsidRDefault="007374C0" w:rsidP="007374C0">
            <w:pPr>
              <w:pStyle w:val="PargrafodaLista"/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sz w:val="22"/>
              </w:rPr>
            </w:pPr>
            <w:r w:rsidRPr="00322A5B">
              <w:rPr>
                <w:rFonts w:ascii="Arial" w:hAnsi="Arial" w:cs="Arial"/>
                <w:b/>
              </w:rPr>
              <w:t>INSCRIÇÕES</w:t>
            </w:r>
            <w:r w:rsidRPr="007374C0">
              <w:rPr>
                <w:rFonts w:ascii="Arial" w:hAnsi="Arial" w:cs="Arial"/>
              </w:rPr>
              <w:t xml:space="preserve">: </w:t>
            </w:r>
          </w:p>
          <w:p w:rsidR="007374C0" w:rsidRDefault="007374C0" w:rsidP="007374C0">
            <w:pPr>
              <w:pStyle w:val="Corpodetexto"/>
              <w:rPr>
                <w:b w:val="0"/>
              </w:rPr>
            </w:pPr>
            <w:r>
              <w:rPr>
                <w:b w:val="0"/>
              </w:rPr>
              <w:t xml:space="preserve">      (1) Período: de 16 a 31 de janeiro de 2012</w:t>
            </w:r>
          </w:p>
          <w:p w:rsidR="007374C0" w:rsidRDefault="007374C0" w:rsidP="007374C0">
            <w:pPr>
              <w:spacing w:before="240"/>
              <w:ind w:firstLine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(2) Horário: Segunda-feira, das 13h30min às 17h30min; de terça a sexta-feira, das </w:t>
            </w:r>
            <w:r>
              <w:rPr>
                <w:rFonts w:ascii="Arial" w:hAnsi="Arial" w:cs="Arial"/>
                <w:bCs/>
              </w:rPr>
              <w:lastRenderedPageBreak/>
              <w:t>08h30min às 12h30min.</w:t>
            </w:r>
          </w:p>
          <w:p w:rsidR="007374C0" w:rsidRDefault="007374C0" w:rsidP="007374C0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</w:t>
            </w:r>
            <w:r w:rsidRPr="00322A5B">
              <w:rPr>
                <w:rFonts w:ascii="Arial" w:hAnsi="Arial" w:cs="Arial"/>
                <w:b/>
                <w:bCs/>
              </w:rPr>
              <w:t>REALIZAÇÃO DA BANCA:</w:t>
            </w:r>
            <w:r>
              <w:rPr>
                <w:rFonts w:ascii="Arial" w:hAnsi="Arial" w:cs="Arial"/>
                <w:bCs/>
              </w:rPr>
              <w:t xml:space="preserve"> 07 a 08 de fevereiro de 2012</w:t>
            </w:r>
          </w:p>
          <w:p w:rsidR="007374C0" w:rsidRDefault="007374C0" w:rsidP="007374C0">
            <w:pPr>
              <w:spacing w:before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e) </w:t>
            </w:r>
            <w:r w:rsidRPr="00322A5B">
              <w:rPr>
                <w:rFonts w:ascii="Arial" w:hAnsi="Arial" w:cs="Arial"/>
                <w:b/>
                <w:bCs/>
                <w:szCs w:val="24"/>
              </w:rPr>
              <w:t>RESPONSÁVEL PELAS INSCRIÇÕES</w:t>
            </w:r>
            <w:r>
              <w:rPr>
                <w:rFonts w:ascii="Arial" w:hAnsi="Arial" w:cs="Arial"/>
                <w:bCs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Ana Cláudia </w:t>
            </w:r>
            <w:proofErr w:type="spellStart"/>
            <w:r>
              <w:rPr>
                <w:rFonts w:ascii="Arial" w:hAnsi="Arial" w:cs="Arial"/>
                <w:szCs w:val="24"/>
              </w:rPr>
              <w:t>Kohls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Colvara</w:t>
            </w:r>
            <w:proofErr w:type="spellEnd"/>
          </w:p>
          <w:p w:rsidR="00F733FD" w:rsidRDefault="00F733FD">
            <w:pPr>
              <w:spacing w:line="240" w:lineRule="auto"/>
            </w:pPr>
          </w:p>
          <w:p w:rsidR="00F733FD" w:rsidRDefault="00F733FD">
            <w:pPr>
              <w:spacing w:line="240" w:lineRule="auto"/>
              <w:jc w:val="center"/>
            </w:pPr>
          </w:p>
        </w:tc>
      </w:tr>
      <w:tr w:rsidR="00F7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3FD" w:rsidRDefault="00F733F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733FD" w:rsidRDefault="00F733FD">
      <w:pPr>
        <w:spacing w:line="240" w:lineRule="auto"/>
      </w:pPr>
    </w:p>
    <w:sectPr w:rsidR="00F733FD" w:rsidSect="00F733FD">
      <w:footerReference w:type="default" r:id="rId8"/>
      <w:pgSz w:w="11907" w:h="16840" w:code="9"/>
      <w:pgMar w:top="357" w:right="1134" w:bottom="278" w:left="1134" w:header="720" w:footer="1049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27" w:rsidRDefault="00F36C27">
      <w:r>
        <w:separator/>
      </w:r>
    </w:p>
  </w:endnote>
  <w:endnote w:type="continuationSeparator" w:id="1">
    <w:p w:rsidR="00F36C27" w:rsidRDefault="00F3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27" w:rsidRDefault="00F36C27">
    <w:pPr>
      <w:pStyle w:val="Rodap"/>
      <w:jc w:val="center"/>
      <w:rPr>
        <w:rFonts w:ascii="Tahoma" w:hAnsi="Tahoma"/>
        <w:b/>
        <w:color w:val="0000FF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27" w:rsidRDefault="00F36C27">
      <w:r>
        <w:separator/>
      </w:r>
    </w:p>
  </w:footnote>
  <w:footnote w:type="continuationSeparator" w:id="1">
    <w:p w:rsidR="00F36C27" w:rsidRDefault="00F3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172"/>
    <w:multiLevelType w:val="hybridMultilevel"/>
    <w:tmpl w:val="609CDE50"/>
    <w:lvl w:ilvl="0" w:tplc="E7B4A7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042B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7380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DD27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AA9A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2B4A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FB85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03EA7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A1616F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C77461"/>
    <w:multiLevelType w:val="hybridMultilevel"/>
    <w:tmpl w:val="F880F93E"/>
    <w:lvl w:ilvl="0" w:tplc="75E2CF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AC21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10CD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84AC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7543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04CA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7004B9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E04110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E5C9B8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112D2975"/>
    <w:multiLevelType w:val="hybridMultilevel"/>
    <w:tmpl w:val="63DEC724"/>
    <w:lvl w:ilvl="0" w:tplc="272E6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524A4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8AD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684C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E32A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306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17A80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298A37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130626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959234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9F53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C65B74"/>
    <w:multiLevelType w:val="hybridMultilevel"/>
    <w:tmpl w:val="7878FE76"/>
    <w:lvl w:ilvl="0" w:tplc="CE90F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23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6A8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6C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EE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1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E1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CE5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F41DF"/>
    <w:multiLevelType w:val="hybridMultilevel"/>
    <w:tmpl w:val="97B8E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B67E0"/>
    <w:multiLevelType w:val="hybridMultilevel"/>
    <w:tmpl w:val="9748550E"/>
    <w:lvl w:ilvl="0" w:tplc="DC8A5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961658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322F9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BB8F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E48F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4ED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147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30E8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920888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3EC704F"/>
    <w:multiLevelType w:val="hybridMultilevel"/>
    <w:tmpl w:val="FC38A36E"/>
    <w:lvl w:ilvl="0" w:tplc="BA5E193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F6272"/>
    <w:multiLevelType w:val="singleLevel"/>
    <w:tmpl w:val="DA6AA264"/>
    <w:lvl w:ilvl="0"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hint="default"/>
      </w:rPr>
    </w:lvl>
  </w:abstractNum>
  <w:abstractNum w:abstractNumId="10">
    <w:nsid w:val="4B095D15"/>
    <w:multiLevelType w:val="hybridMultilevel"/>
    <w:tmpl w:val="8EF02A3C"/>
    <w:lvl w:ilvl="0" w:tplc="FF1EB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28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C87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6D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E6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2A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61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0E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6C0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5034A"/>
    <w:multiLevelType w:val="hybridMultilevel"/>
    <w:tmpl w:val="B01231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D26F2"/>
    <w:multiLevelType w:val="hybridMultilevel"/>
    <w:tmpl w:val="10A858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622D0A"/>
    <w:multiLevelType w:val="hybridMultilevel"/>
    <w:tmpl w:val="286AF5FC"/>
    <w:lvl w:ilvl="0" w:tplc="796C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84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0A6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1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4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E7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CF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F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D26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508EE"/>
    <w:multiLevelType w:val="hybridMultilevel"/>
    <w:tmpl w:val="D3A027E4"/>
    <w:lvl w:ilvl="0" w:tplc="24E85AB2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34"/>
  <w:drawingGridVerticalSpacing w:val="17"/>
  <w:displayHorizontalDrawingGridEvery w:val="0"/>
  <w:displayVerticalDrawingGridEvery w:val="0"/>
  <w:noPunctuationKerning/>
  <w:characterSpacingControl w:val="doNotCompress"/>
  <w:hdrShapeDefaults>
    <o:shapedefaults v:ext="edit" spidmax="26625"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E558B6"/>
    <w:rsid w:val="00192883"/>
    <w:rsid w:val="001A2DCE"/>
    <w:rsid w:val="002B76F1"/>
    <w:rsid w:val="002C5C9F"/>
    <w:rsid w:val="00322A5B"/>
    <w:rsid w:val="003A1762"/>
    <w:rsid w:val="003C6A71"/>
    <w:rsid w:val="003E1E32"/>
    <w:rsid w:val="00405DCB"/>
    <w:rsid w:val="004B259C"/>
    <w:rsid w:val="005424F1"/>
    <w:rsid w:val="00696664"/>
    <w:rsid w:val="007374C0"/>
    <w:rsid w:val="008240B0"/>
    <w:rsid w:val="00885DB9"/>
    <w:rsid w:val="008A3CD2"/>
    <w:rsid w:val="008B1601"/>
    <w:rsid w:val="009315BE"/>
    <w:rsid w:val="00A21150"/>
    <w:rsid w:val="00A22AB8"/>
    <w:rsid w:val="00A936C7"/>
    <w:rsid w:val="00AC094A"/>
    <w:rsid w:val="00B82E04"/>
    <w:rsid w:val="00B856AA"/>
    <w:rsid w:val="00C82848"/>
    <w:rsid w:val="00CF3EEF"/>
    <w:rsid w:val="00DE2336"/>
    <w:rsid w:val="00E558B6"/>
    <w:rsid w:val="00E6621C"/>
    <w:rsid w:val="00EB3AD1"/>
    <w:rsid w:val="00F36C27"/>
    <w:rsid w:val="00F733FD"/>
    <w:rsid w:val="00FC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FD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F733FD"/>
    <w:pPr>
      <w:keepNext/>
      <w:jc w:val="center"/>
      <w:outlineLvl w:val="0"/>
    </w:pPr>
    <w:rPr>
      <w:rFonts w:ascii="Tahoma" w:hAnsi="Tahoma"/>
      <w:b/>
      <w:sz w:val="20"/>
    </w:rPr>
  </w:style>
  <w:style w:type="paragraph" w:styleId="Ttulo2">
    <w:name w:val="heading 2"/>
    <w:basedOn w:val="Normal"/>
    <w:next w:val="Normal"/>
    <w:qFormat/>
    <w:rsid w:val="00F733FD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733FD"/>
    <w:pPr>
      <w:keepNext/>
      <w:ind w:left="720" w:firstLine="720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F733FD"/>
    <w:pPr>
      <w:keepNext/>
      <w:spacing w:line="240" w:lineRule="auto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733FD"/>
    <w:pPr>
      <w:keepNext/>
      <w:spacing w:line="240" w:lineRule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F733FD"/>
    <w:pPr>
      <w:keepNext/>
      <w:spacing w:before="240"/>
      <w:ind w:firstLine="360"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qFormat/>
    <w:rsid w:val="00F733FD"/>
    <w:pPr>
      <w:keepNext/>
      <w:ind w:left="360"/>
      <w:jc w:val="left"/>
      <w:outlineLvl w:val="6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733F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733F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F733FD"/>
    <w:rPr>
      <w:color w:val="0000FF"/>
      <w:u w:val="single"/>
    </w:rPr>
  </w:style>
  <w:style w:type="paragraph" w:styleId="Ttulo">
    <w:name w:val="Title"/>
    <w:basedOn w:val="Normal"/>
    <w:qFormat/>
    <w:rsid w:val="00F733FD"/>
    <w:pPr>
      <w:spacing w:line="240" w:lineRule="auto"/>
      <w:jc w:val="center"/>
    </w:pPr>
    <w:rPr>
      <w:b/>
      <w:sz w:val="28"/>
      <w:lang w:val="pt-PT"/>
    </w:rPr>
  </w:style>
  <w:style w:type="paragraph" w:styleId="Textoembloco">
    <w:name w:val="Block Text"/>
    <w:basedOn w:val="Normal"/>
    <w:semiHidden/>
    <w:rsid w:val="00F733FD"/>
    <w:pPr>
      <w:ind w:left="709" w:right="850" w:firstLine="709"/>
    </w:pPr>
    <w:rPr>
      <w:lang w:val="pt-PT"/>
    </w:rPr>
  </w:style>
  <w:style w:type="paragraph" w:styleId="Recuodecorpodetexto">
    <w:name w:val="Body Text Indent"/>
    <w:basedOn w:val="Normal"/>
    <w:semiHidden/>
    <w:rsid w:val="00F733FD"/>
    <w:pPr>
      <w:ind w:firstLine="2160"/>
    </w:pPr>
  </w:style>
  <w:style w:type="paragraph" w:styleId="Recuodecorpodetexto2">
    <w:name w:val="Body Text Indent 2"/>
    <w:basedOn w:val="Normal"/>
    <w:semiHidden/>
    <w:rsid w:val="00F733FD"/>
    <w:pPr>
      <w:ind w:firstLine="2160"/>
      <w:jc w:val="left"/>
    </w:pPr>
  </w:style>
  <w:style w:type="paragraph" w:styleId="Recuodecorpodetexto3">
    <w:name w:val="Body Text Indent 3"/>
    <w:basedOn w:val="Normal"/>
    <w:semiHidden/>
    <w:rsid w:val="00F733FD"/>
    <w:pPr>
      <w:ind w:firstLine="720"/>
    </w:pPr>
  </w:style>
  <w:style w:type="paragraph" w:styleId="Textodebalo">
    <w:name w:val="Balloon Text"/>
    <w:basedOn w:val="Normal"/>
    <w:semiHidden/>
    <w:rsid w:val="00F733F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F733FD"/>
    <w:pPr>
      <w:spacing w:before="240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7374C0"/>
    <w:rPr>
      <w:rFonts w:ascii="Arial" w:hAnsi="Arial" w:cs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737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 - Sapucaia do Sul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Educação Tecnológica de Pelotas</dc:creator>
  <cp:lastModifiedBy>IF Sul-rio-grandense</cp:lastModifiedBy>
  <cp:revision>3</cp:revision>
  <cp:lastPrinted>2012-02-13T19:05:00Z</cp:lastPrinted>
  <dcterms:created xsi:type="dcterms:W3CDTF">2012-02-13T19:06:00Z</dcterms:created>
  <dcterms:modified xsi:type="dcterms:W3CDTF">2012-02-13T19:25:00Z</dcterms:modified>
</cp:coreProperties>
</file>