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5AD1" w:rsidRPr="003C5AD1" w:rsidRDefault="003C5AD1" w:rsidP="003C5AD1">
      <w:pPr>
        <w:shd w:val="clear" w:color="auto" w:fill="FFFFFF"/>
        <w:spacing w:line="322" w:lineRule="atLeast"/>
        <w:jc w:val="center"/>
        <w:rPr>
          <w:rFonts w:ascii="Times New Roman" w:eastAsia="Times New Roman" w:hAnsi="Times New Roman" w:cs="Times New Roman"/>
          <w:sz w:val="32"/>
          <w:szCs w:val="32"/>
          <w:lang w:eastAsia="pt-BR"/>
        </w:rPr>
      </w:pPr>
      <w:r w:rsidRPr="003C5AD1">
        <w:rPr>
          <w:rFonts w:ascii="Times New Roman" w:eastAsia="Times New Roman" w:hAnsi="Times New Roman" w:cs="Times New Roman"/>
          <w:sz w:val="32"/>
          <w:szCs w:val="32"/>
          <w:lang w:eastAsia="pt-BR"/>
        </w:rPr>
        <w:t xml:space="preserve">O caso do musical </w:t>
      </w:r>
      <w:proofErr w:type="spellStart"/>
      <w:r w:rsidRPr="003C5AD1">
        <w:rPr>
          <w:rFonts w:ascii="Times New Roman" w:eastAsia="Times New Roman" w:hAnsi="Times New Roman" w:cs="Times New Roman"/>
          <w:sz w:val="32"/>
          <w:szCs w:val="32"/>
          <w:lang w:eastAsia="pt-BR"/>
        </w:rPr>
        <w:t>Grease</w:t>
      </w:r>
      <w:proofErr w:type="spellEnd"/>
    </w:p>
    <w:p w:rsidR="003C5AD1" w:rsidRPr="003C5AD1" w:rsidRDefault="003C5AD1" w:rsidP="003C5AD1">
      <w:pPr>
        <w:shd w:val="clear" w:color="auto" w:fill="FFFFFF"/>
        <w:spacing w:line="322" w:lineRule="atLeast"/>
        <w:jc w:val="center"/>
        <w:rPr>
          <w:rFonts w:ascii="Times New Roman" w:eastAsia="Times New Roman" w:hAnsi="Times New Roman" w:cs="Times New Roman"/>
          <w:sz w:val="24"/>
          <w:szCs w:val="24"/>
          <w:lang w:eastAsia="pt-BR"/>
        </w:rPr>
      </w:pPr>
      <w:proofErr w:type="spellStart"/>
      <w:r w:rsidRPr="003C5AD1">
        <w:rPr>
          <w:rFonts w:ascii="Times New Roman" w:eastAsia="Times New Roman" w:hAnsi="Times New Roman" w:cs="Times New Roman"/>
          <w:sz w:val="24"/>
          <w:szCs w:val="24"/>
          <w:lang w:eastAsia="pt-BR"/>
        </w:rPr>
        <w:t>Dianini</w:t>
      </w:r>
      <w:proofErr w:type="spellEnd"/>
      <w:r w:rsidRPr="003C5AD1">
        <w:rPr>
          <w:rFonts w:ascii="Times New Roman" w:eastAsia="Times New Roman" w:hAnsi="Times New Roman" w:cs="Times New Roman"/>
          <w:sz w:val="24"/>
          <w:szCs w:val="24"/>
          <w:lang w:eastAsia="pt-BR"/>
        </w:rPr>
        <w:t xml:space="preserve"> </w:t>
      </w:r>
      <w:proofErr w:type="spellStart"/>
      <w:r w:rsidRPr="003C5AD1">
        <w:rPr>
          <w:rFonts w:ascii="Times New Roman" w:eastAsia="Times New Roman" w:hAnsi="Times New Roman" w:cs="Times New Roman"/>
          <w:sz w:val="24"/>
          <w:szCs w:val="24"/>
          <w:lang w:eastAsia="pt-BR"/>
        </w:rPr>
        <w:t>Moccelin</w:t>
      </w:r>
      <w:proofErr w:type="spellEnd"/>
      <w:r w:rsidRPr="003C5AD1">
        <w:rPr>
          <w:rFonts w:ascii="Times New Roman" w:eastAsia="Times New Roman" w:hAnsi="Times New Roman" w:cs="Times New Roman"/>
          <w:sz w:val="24"/>
          <w:szCs w:val="24"/>
          <w:lang w:eastAsia="pt-BR"/>
        </w:rPr>
        <w:t xml:space="preserve"> e </w:t>
      </w:r>
      <w:proofErr w:type="spellStart"/>
      <w:r w:rsidRPr="003C5AD1">
        <w:rPr>
          <w:rFonts w:ascii="Times New Roman" w:eastAsia="Times New Roman" w:hAnsi="Times New Roman" w:cs="Times New Roman"/>
          <w:sz w:val="24"/>
          <w:szCs w:val="24"/>
          <w:lang w:eastAsia="pt-BR"/>
        </w:rPr>
        <w:t>Hélbio</w:t>
      </w:r>
      <w:proofErr w:type="spellEnd"/>
      <w:r w:rsidRPr="003C5AD1">
        <w:rPr>
          <w:rFonts w:ascii="Times New Roman" w:eastAsia="Times New Roman" w:hAnsi="Times New Roman" w:cs="Times New Roman"/>
          <w:sz w:val="24"/>
          <w:szCs w:val="24"/>
          <w:lang w:eastAsia="pt-BR"/>
        </w:rPr>
        <w:t xml:space="preserve"> Rodrigues</w:t>
      </w:r>
    </w:p>
    <w:p w:rsidR="003C5AD1" w:rsidRPr="003C5AD1" w:rsidRDefault="003C5AD1" w:rsidP="003C5AD1">
      <w:pPr>
        <w:shd w:val="clear" w:color="auto" w:fill="FFFFFF"/>
        <w:spacing w:line="322" w:lineRule="atLeast"/>
        <w:jc w:val="center"/>
        <w:rPr>
          <w:rFonts w:ascii="Times New Roman" w:eastAsia="Times New Roman" w:hAnsi="Times New Roman" w:cs="Times New Roman"/>
          <w:sz w:val="24"/>
          <w:szCs w:val="24"/>
          <w:lang w:eastAsia="pt-BR"/>
        </w:rPr>
      </w:pPr>
      <w:r w:rsidRPr="003C5AD1">
        <w:rPr>
          <w:rFonts w:ascii="Times New Roman" w:eastAsia="Times New Roman" w:hAnsi="Times New Roman" w:cs="Times New Roman"/>
          <w:sz w:val="24"/>
          <w:szCs w:val="24"/>
          <w:lang w:eastAsia="pt-BR"/>
        </w:rPr>
        <w:t xml:space="preserve">Instituto Federal Sul- Rio- </w:t>
      </w:r>
      <w:proofErr w:type="spellStart"/>
      <w:r w:rsidRPr="003C5AD1">
        <w:rPr>
          <w:rFonts w:ascii="Times New Roman" w:eastAsia="Times New Roman" w:hAnsi="Times New Roman" w:cs="Times New Roman"/>
          <w:sz w:val="24"/>
          <w:szCs w:val="24"/>
          <w:lang w:eastAsia="pt-BR"/>
        </w:rPr>
        <w:t>Grandense</w:t>
      </w:r>
      <w:proofErr w:type="spellEnd"/>
    </w:p>
    <w:p w:rsidR="003C5AD1" w:rsidRPr="003C5AD1" w:rsidRDefault="003C5AD1" w:rsidP="003C5AD1">
      <w:pPr>
        <w:shd w:val="clear" w:color="auto" w:fill="FFFFFF"/>
        <w:spacing w:line="322" w:lineRule="atLeast"/>
        <w:rPr>
          <w:rFonts w:ascii="Times New Roman" w:eastAsia="Times New Roman" w:hAnsi="Times New Roman" w:cs="Times New Roman"/>
          <w:sz w:val="24"/>
          <w:szCs w:val="24"/>
          <w:lang w:eastAsia="pt-BR"/>
        </w:rPr>
      </w:pPr>
    </w:p>
    <w:p w:rsidR="003C5AD1" w:rsidRPr="003C5AD1" w:rsidRDefault="003C5AD1" w:rsidP="003C5AD1">
      <w:pPr>
        <w:shd w:val="clear" w:color="auto" w:fill="FFFFFF"/>
        <w:spacing w:line="322" w:lineRule="atLeast"/>
        <w:rPr>
          <w:rFonts w:ascii="Times New Roman" w:eastAsia="Times New Roman" w:hAnsi="Times New Roman" w:cs="Times New Roman"/>
          <w:sz w:val="24"/>
          <w:szCs w:val="24"/>
          <w:lang w:eastAsia="pt-BR"/>
        </w:rPr>
      </w:pPr>
    </w:p>
    <w:p w:rsidR="003C5AD1" w:rsidRPr="003C5AD1" w:rsidRDefault="003C5AD1" w:rsidP="003C5AD1">
      <w:pPr>
        <w:shd w:val="clear" w:color="auto" w:fill="FFFFFF"/>
        <w:spacing w:line="322" w:lineRule="atLeast"/>
        <w:rPr>
          <w:rFonts w:ascii="Times New Roman" w:eastAsia="Times New Roman" w:hAnsi="Times New Roman" w:cs="Times New Roman"/>
          <w:sz w:val="24"/>
          <w:szCs w:val="24"/>
          <w:lang w:eastAsia="pt-BR"/>
        </w:rPr>
      </w:pPr>
      <w:r w:rsidRPr="003C5AD1">
        <w:rPr>
          <w:rFonts w:ascii="Times New Roman" w:eastAsia="Times New Roman" w:hAnsi="Times New Roman" w:cs="Times New Roman"/>
          <w:sz w:val="24"/>
          <w:szCs w:val="24"/>
          <w:lang w:eastAsia="pt-BR"/>
        </w:rPr>
        <w:t xml:space="preserve"> </w:t>
      </w:r>
      <w:r>
        <w:rPr>
          <w:rFonts w:ascii="Times New Roman" w:eastAsia="Times New Roman" w:hAnsi="Times New Roman" w:cs="Times New Roman"/>
          <w:sz w:val="24"/>
          <w:szCs w:val="24"/>
          <w:lang w:eastAsia="pt-BR"/>
        </w:rPr>
        <w:t xml:space="preserve">  </w:t>
      </w:r>
      <w:r w:rsidRPr="003C5AD1">
        <w:rPr>
          <w:rFonts w:ascii="Times New Roman" w:eastAsia="Times New Roman" w:hAnsi="Times New Roman" w:cs="Times New Roman"/>
          <w:sz w:val="24"/>
          <w:szCs w:val="24"/>
          <w:lang w:eastAsia="pt-BR"/>
        </w:rPr>
        <w:t xml:space="preserve">Este projeto tem como problemática a questão da formação do corpo discente do </w:t>
      </w:r>
      <w:proofErr w:type="spellStart"/>
      <w:proofErr w:type="gramStart"/>
      <w:r w:rsidRPr="003C5AD1">
        <w:rPr>
          <w:rFonts w:ascii="Times New Roman" w:eastAsia="Times New Roman" w:hAnsi="Times New Roman" w:cs="Times New Roman"/>
          <w:sz w:val="24"/>
          <w:szCs w:val="24"/>
          <w:lang w:eastAsia="pt-BR"/>
        </w:rPr>
        <w:t>IFSul</w:t>
      </w:r>
      <w:proofErr w:type="spellEnd"/>
      <w:proofErr w:type="gramEnd"/>
      <w:r w:rsidRPr="003C5AD1">
        <w:rPr>
          <w:rFonts w:ascii="Times New Roman" w:eastAsia="Times New Roman" w:hAnsi="Times New Roman" w:cs="Times New Roman"/>
          <w:sz w:val="24"/>
          <w:szCs w:val="24"/>
          <w:lang w:eastAsia="pt-BR"/>
        </w:rPr>
        <w:t xml:space="preserve">, junto a prática artística do teatro musical </w:t>
      </w:r>
      <w:proofErr w:type="spellStart"/>
      <w:r w:rsidRPr="003C5AD1">
        <w:rPr>
          <w:rFonts w:ascii="Times New Roman" w:eastAsia="Times New Roman" w:hAnsi="Times New Roman" w:cs="Times New Roman"/>
          <w:sz w:val="24"/>
          <w:szCs w:val="24"/>
          <w:lang w:eastAsia="pt-BR"/>
        </w:rPr>
        <w:t>Grease</w:t>
      </w:r>
      <w:proofErr w:type="spellEnd"/>
      <w:r w:rsidRPr="003C5AD1">
        <w:rPr>
          <w:rFonts w:ascii="Times New Roman" w:eastAsia="Times New Roman" w:hAnsi="Times New Roman" w:cs="Times New Roman"/>
          <w:sz w:val="24"/>
          <w:szCs w:val="24"/>
          <w:lang w:eastAsia="pt-BR"/>
        </w:rPr>
        <w:t xml:space="preserve">, tendo como pesquisadores </w:t>
      </w:r>
      <w:proofErr w:type="spellStart"/>
      <w:r w:rsidRPr="003C5AD1">
        <w:rPr>
          <w:rFonts w:ascii="Times New Roman" w:eastAsia="Times New Roman" w:hAnsi="Times New Roman" w:cs="Times New Roman"/>
          <w:sz w:val="24"/>
          <w:szCs w:val="24"/>
          <w:lang w:eastAsia="pt-BR"/>
        </w:rPr>
        <w:t>Hélbio</w:t>
      </w:r>
      <w:proofErr w:type="spellEnd"/>
      <w:r w:rsidRPr="003C5AD1">
        <w:rPr>
          <w:rFonts w:ascii="Times New Roman" w:eastAsia="Times New Roman" w:hAnsi="Times New Roman" w:cs="Times New Roman"/>
          <w:sz w:val="24"/>
          <w:szCs w:val="24"/>
          <w:lang w:eastAsia="pt-BR"/>
        </w:rPr>
        <w:t xml:space="preserve"> Rodrigues e </w:t>
      </w:r>
      <w:proofErr w:type="spellStart"/>
      <w:r w:rsidRPr="003C5AD1">
        <w:rPr>
          <w:rFonts w:ascii="Times New Roman" w:eastAsia="Times New Roman" w:hAnsi="Times New Roman" w:cs="Times New Roman"/>
          <w:sz w:val="24"/>
          <w:szCs w:val="24"/>
          <w:lang w:eastAsia="pt-BR"/>
        </w:rPr>
        <w:t>Dianini</w:t>
      </w:r>
      <w:proofErr w:type="spellEnd"/>
      <w:r w:rsidRPr="003C5AD1">
        <w:rPr>
          <w:rFonts w:ascii="Times New Roman" w:eastAsia="Times New Roman" w:hAnsi="Times New Roman" w:cs="Times New Roman"/>
          <w:sz w:val="24"/>
          <w:szCs w:val="24"/>
          <w:lang w:eastAsia="pt-BR"/>
        </w:rPr>
        <w:t xml:space="preserve"> </w:t>
      </w:r>
      <w:proofErr w:type="spellStart"/>
      <w:r w:rsidRPr="003C5AD1">
        <w:rPr>
          <w:rFonts w:ascii="Times New Roman" w:eastAsia="Times New Roman" w:hAnsi="Times New Roman" w:cs="Times New Roman"/>
          <w:sz w:val="24"/>
          <w:szCs w:val="24"/>
          <w:lang w:eastAsia="pt-BR"/>
        </w:rPr>
        <w:t>Moccelin</w:t>
      </w:r>
      <w:proofErr w:type="spellEnd"/>
      <w:r w:rsidRPr="003C5AD1">
        <w:rPr>
          <w:rFonts w:ascii="Times New Roman" w:eastAsia="Times New Roman" w:hAnsi="Times New Roman" w:cs="Times New Roman"/>
          <w:sz w:val="24"/>
          <w:szCs w:val="24"/>
          <w:lang w:eastAsia="pt-BR"/>
        </w:rPr>
        <w:t>, do curso técnico integrado em Gestão Cultural.</w:t>
      </w:r>
    </w:p>
    <w:p w:rsidR="003C5AD1" w:rsidRPr="003C5AD1" w:rsidRDefault="003C5AD1" w:rsidP="003C5AD1">
      <w:pPr>
        <w:shd w:val="clear" w:color="auto" w:fill="FFFFFF"/>
        <w:spacing w:line="322" w:lineRule="atLeast"/>
        <w:rPr>
          <w:rFonts w:ascii="Times New Roman" w:eastAsia="Times New Roman" w:hAnsi="Times New Roman" w:cs="Times New Roman"/>
          <w:sz w:val="24"/>
          <w:szCs w:val="24"/>
          <w:lang w:eastAsia="pt-BR"/>
        </w:rPr>
      </w:pPr>
      <w:r w:rsidRPr="003C5AD1">
        <w:rPr>
          <w:rFonts w:ascii="Times New Roman" w:eastAsia="Times New Roman" w:hAnsi="Times New Roman" w:cs="Times New Roman"/>
          <w:sz w:val="24"/>
          <w:szCs w:val="24"/>
          <w:lang w:eastAsia="pt-BR"/>
        </w:rPr>
        <w:t xml:space="preserve"> O projeto musical </w:t>
      </w:r>
      <w:proofErr w:type="spellStart"/>
      <w:r w:rsidRPr="003C5AD1">
        <w:rPr>
          <w:rFonts w:ascii="Times New Roman" w:eastAsia="Times New Roman" w:hAnsi="Times New Roman" w:cs="Times New Roman"/>
          <w:sz w:val="24"/>
          <w:szCs w:val="24"/>
          <w:lang w:eastAsia="pt-BR"/>
        </w:rPr>
        <w:t>Grease</w:t>
      </w:r>
      <w:proofErr w:type="spellEnd"/>
      <w:r w:rsidRPr="003C5AD1">
        <w:rPr>
          <w:rFonts w:ascii="Times New Roman" w:eastAsia="Times New Roman" w:hAnsi="Times New Roman" w:cs="Times New Roman"/>
          <w:sz w:val="24"/>
          <w:szCs w:val="24"/>
          <w:lang w:eastAsia="pt-BR"/>
        </w:rPr>
        <w:t xml:space="preserve"> foi realizado no ano de 2012 no Instituto Federal Sul-Rio-Grandense - Campus Sapucaia do Sul, integrado por quarenta e dois alunos dos distintos cursos tecnólogos integrados com o ensino médio, entre estes alunos está seu idealizador e coordenadores, </w:t>
      </w:r>
      <w:proofErr w:type="spellStart"/>
      <w:r w:rsidRPr="003C5AD1">
        <w:rPr>
          <w:rFonts w:ascii="Times New Roman" w:eastAsia="Times New Roman" w:hAnsi="Times New Roman" w:cs="Times New Roman"/>
          <w:sz w:val="24"/>
          <w:szCs w:val="24"/>
          <w:lang w:eastAsia="pt-BR"/>
        </w:rPr>
        <w:t>Hélbio</w:t>
      </w:r>
      <w:proofErr w:type="spellEnd"/>
      <w:r w:rsidRPr="003C5AD1">
        <w:rPr>
          <w:rFonts w:ascii="Times New Roman" w:eastAsia="Times New Roman" w:hAnsi="Times New Roman" w:cs="Times New Roman"/>
          <w:sz w:val="24"/>
          <w:szCs w:val="24"/>
          <w:lang w:eastAsia="pt-BR"/>
        </w:rPr>
        <w:t xml:space="preserve"> Rodrigues e Gabriela </w:t>
      </w:r>
      <w:proofErr w:type="spellStart"/>
      <w:r w:rsidRPr="003C5AD1">
        <w:rPr>
          <w:rFonts w:ascii="Times New Roman" w:eastAsia="Times New Roman" w:hAnsi="Times New Roman" w:cs="Times New Roman"/>
          <w:sz w:val="24"/>
          <w:szCs w:val="24"/>
          <w:lang w:eastAsia="pt-BR"/>
        </w:rPr>
        <w:t>Henemann</w:t>
      </w:r>
      <w:proofErr w:type="spellEnd"/>
      <w:r w:rsidRPr="003C5AD1">
        <w:rPr>
          <w:rFonts w:ascii="Times New Roman" w:eastAsia="Times New Roman" w:hAnsi="Times New Roman" w:cs="Times New Roman"/>
          <w:sz w:val="24"/>
          <w:szCs w:val="24"/>
          <w:lang w:eastAsia="pt-BR"/>
        </w:rPr>
        <w:t>, estes partiram de suas referencias</w:t>
      </w:r>
      <w:proofErr w:type="gramStart"/>
      <w:r w:rsidRPr="003C5AD1">
        <w:rPr>
          <w:rFonts w:ascii="Times New Roman" w:eastAsia="Times New Roman" w:hAnsi="Times New Roman" w:cs="Times New Roman"/>
          <w:sz w:val="24"/>
          <w:szCs w:val="24"/>
          <w:lang w:eastAsia="pt-BR"/>
        </w:rPr>
        <w:t xml:space="preserve">  </w:t>
      </w:r>
      <w:proofErr w:type="gramEnd"/>
      <w:r w:rsidRPr="003C5AD1">
        <w:rPr>
          <w:rFonts w:ascii="Times New Roman" w:eastAsia="Times New Roman" w:hAnsi="Times New Roman" w:cs="Times New Roman"/>
          <w:sz w:val="24"/>
          <w:szCs w:val="24"/>
          <w:lang w:eastAsia="pt-BR"/>
        </w:rPr>
        <w:t xml:space="preserve">na área de Eventos e de Gestão Cultural para aplicarem seus conhecimentos para com e junto dos demais discentes participantes do projeto </w:t>
      </w:r>
      <w:proofErr w:type="spellStart"/>
      <w:r w:rsidRPr="003C5AD1">
        <w:rPr>
          <w:rFonts w:ascii="Times New Roman" w:eastAsia="Times New Roman" w:hAnsi="Times New Roman" w:cs="Times New Roman"/>
          <w:sz w:val="24"/>
          <w:szCs w:val="24"/>
          <w:lang w:eastAsia="pt-BR"/>
        </w:rPr>
        <w:t>Grease</w:t>
      </w:r>
      <w:proofErr w:type="spellEnd"/>
      <w:r w:rsidRPr="003C5AD1">
        <w:rPr>
          <w:rFonts w:ascii="Times New Roman" w:eastAsia="Times New Roman" w:hAnsi="Times New Roman" w:cs="Times New Roman"/>
          <w:sz w:val="24"/>
          <w:szCs w:val="24"/>
          <w:lang w:eastAsia="pt-BR"/>
        </w:rPr>
        <w:t xml:space="preserve">. Teve como finalidade a promoção das práticas </w:t>
      </w:r>
      <w:proofErr w:type="spellStart"/>
      <w:proofErr w:type="gramStart"/>
      <w:r w:rsidRPr="003C5AD1">
        <w:rPr>
          <w:rFonts w:ascii="Times New Roman" w:eastAsia="Times New Roman" w:hAnsi="Times New Roman" w:cs="Times New Roman"/>
          <w:sz w:val="24"/>
          <w:szCs w:val="24"/>
          <w:lang w:eastAsia="pt-BR"/>
        </w:rPr>
        <w:t>artísticas-culturais</w:t>
      </w:r>
      <w:proofErr w:type="spellEnd"/>
      <w:proofErr w:type="gramEnd"/>
      <w:r w:rsidRPr="003C5AD1">
        <w:rPr>
          <w:rFonts w:ascii="Times New Roman" w:eastAsia="Times New Roman" w:hAnsi="Times New Roman" w:cs="Times New Roman"/>
          <w:sz w:val="24"/>
          <w:szCs w:val="24"/>
          <w:lang w:eastAsia="pt-BR"/>
        </w:rPr>
        <w:t xml:space="preserve"> do teatro, da música e da dança, no ambiente escolar.</w:t>
      </w:r>
    </w:p>
    <w:p w:rsidR="003C5AD1" w:rsidRPr="003C5AD1" w:rsidRDefault="003C5AD1" w:rsidP="003C5AD1">
      <w:pPr>
        <w:shd w:val="clear" w:color="auto" w:fill="FFFFFF"/>
        <w:spacing w:line="322" w:lineRule="atLeast"/>
        <w:rPr>
          <w:rFonts w:ascii="Times New Roman" w:eastAsia="Times New Roman" w:hAnsi="Times New Roman" w:cs="Times New Roman"/>
          <w:sz w:val="24"/>
          <w:szCs w:val="24"/>
          <w:lang w:eastAsia="pt-BR"/>
        </w:rPr>
      </w:pPr>
      <w:r w:rsidRPr="003C5AD1">
        <w:rPr>
          <w:rFonts w:ascii="Times New Roman" w:eastAsia="Times New Roman" w:hAnsi="Times New Roman" w:cs="Times New Roman"/>
          <w:sz w:val="24"/>
          <w:szCs w:val="24"/>
          <w:lang w:eastAsia="pt-BR"/>
        </w:rPr>
        <w:t xml:space="preserve">  </w:t>
      </w:r>
      <w:r>
        <w:rPr>
          <w:rFonts w:ascii="Times New Roman" w:eastAsia="Times New Roman" w:hAnsi="Times New Roman" w:cs="Times New Roman"/>
          <w:sz w:val="24"/>
          <w:szCs w:val="24"/>
          <w:lang w:eastAsia="pt-BR"/>
        </w:rPr>
        <w:t xml:space="preserve"> </w:t>
      </w:r>
      <w:r w:rsidRPr="003C5AD1">
        <w:rPr>
          <w:rFonts w:ascii="Times New Roman" w:eastAsia="Times New Roman" w:hAnsi="Times New Roman" w:cs="Times New Roman"/>
          <w:sz w:val="24"/>
          <w:szCs w:val="24"/>
          <w:lang w:eastAsia="pt-BR"/>
        </w:rPr>
        <w:t xml:space="preserve">Analisando que este foi um evento com grande repercussão dentre os participantes do projeto e de seu público, nos questionamos se houve alguma influência na formação dos participantes do musical, pois nós pesquisadores enquanto participantes notamos um acréscimo em nossa formação acadêmica. Partindo desta análise, nos questionamos se haveria a mesma percepção dos demais participantes, tendo assim como objetivo  demonstrar o quão importante é uma prática cultural para a formação de indivíduos, o quão importante é a motivação familiar para a formação de um aluno, destacar os valores que adolescentes podem trocar entre si, um contribuindo para a formação do outro, fomentar o quão pertinente é o incentivo ou a falta dele dentro de uma instituição pode afetar na formação de seus discentes. Assim no ano de 2013 um ano após o da conclusão do projeto, Musical </w:t>
      </w:r>
      <w:proofErr w:type="spellStart"/>
      <w:r w:rsidRPr="003C5AD1">
        <w:rPr>
          <w:rFonts w:ascii="Times New Roman" w:eastAsia="Times New Roman" w:hAnsi="Times New Roman" w:cs="Times New Roman"/>
          <w:sz w:val="24"/>
          <w:szCs w:val="24"/>
          <w:lang w:eastAsia="pt-BR"/>
        </w:rPr>
        <w:t>Grease</w:t>
      </w:r>
      <w:proofErr w:type="spellEnd"/>
      <w:r w:rsidRPr="003C5AD1">
        <w:rPr>
          <w:rFonts w:ascii="Times New Roman" w:eastAsia="Times New Roman" w:hAnsi="Times New Roman" w:cs="Times New Roman"/>
          <w:sz w:val="24"/>
          <w:szCs w:val="24"/>
          <w:lang w:eastAsia="pt-BR"/>
        </w:rPr>
        <w:t xml:space="preserve">, viemos através desta pesquisa, que ainda está em andamento, resolver a problemática </w:t>
      </w:r>
      <w:proofErr w:type="gramStart"/>
      <w:r w:rsidRPr="003C5AD1">
        <w:rPr>
          <w:rFonts w:ascii="Times New Roman" w:eastAsia="Times New Roman" w:hAnsi="Times New Roman" w:cs="Times New Roman"/>
          <w:sz w:val="24"/>
          <w:szCs w:val="24"/>
          <w:lang w:eastAsia="pt-BR"/>
        </w:rPr>
        <w:t xml:space="preserve">" </w:t>
      </w:r>
      <w:proofErr w:type="gramEnd"/>
      <w:r w:rsidRPr="003C5AD1">
        <w:rPr>
          <w:rFonts w:ascii="Times New Roman" w:eastAsia="Times New Roman" w:hAnsi="Times New Roman" w:cs="Times New Roman"/>
          <w:sz w:val="24"/>
          <w:szCs w:val="24"/>
          <w:lang w:eastAsia="pt-BR"/>
        </w:rPr>
        <w:t xml:space="preserve">O Musical </w:t>
      </w:r>
      <w:proofErr w:type="spellStart"/>
      <w:r w:rsidRPr="003C5AD1">
        <w:rPr>
          <w:rFonts w:ascii="Times New Roman" w:eastAsia="Times New Roman" w:hAnsi="Times New Roman" w:cs="Times New Roman"/>
          <w:sz w:val="24"/>
          <w:szCs w:val="24"/>
          <w:lang w:eastAsia="pt-BR"/>
        </w:rPr>
        <w:t>Grease</w:t>
      </w:r>
      <w:proofErr w:type="spellEnd"/>
      <w:r w:rsidRPr="003C5AD1">
        <w:rPr>
          <w:rFonts w:ascii="Times New Roman" w:eastAsia="Times New Roman" w:hAnsi="Times New Roman" w:cs="Times New Roman"/>
          <w:sz w:val="24"/>
          <w:szCs w:val="24"/>
          <w:lang w:eastAsia="pt-BR"/>
        </w:rPr>
        <w:t xml:space="preserve"> influenciou na formação de discentes do </w:t>
      </w:r>
      <w:proofErr w:type="spellStart"/>
      <w:r w:rsidRPr="003C5AD1">
        <w:rPr>
          <w:rFonts w:ascii="Times New Roman" w:eastAsia="Times New Roman" w:hAnsi="Times New Roman" w:cs="Times New Roman"/>
          <w:sz w:val="24"/>
          <w:szCs w:val="24"/>
          <w:lang w:eastAsia="pt-BR"/>
        </w:rPr>
        <w:t>IFSul</w:t>
      </w:r>
      <w:proofErr w:type="spellEnd"/>
      <w:r w:rsidRPr="003C5AD1">
        <w:rPr>
          <w:rFonts w:ascii="Times New Roman" w:eastAsia="Times New Roman" w:hAnsi="Times New Roman" w:cs="Times New Roman"/>
          <w:sz w:val="24"/>
          <w:szCs w:val="24"/>
          <w:lang w:eastAsia="pt-BR"/>
        </w:rPr>
        <w:t xml:space="preserve"> - Campus Sapucaia do Sul?"</w:t>
      </w:r>
    </w:p>
    <w:p w:rsidR="003C5AD1" w:rsidRPr="003C5AD1" w:rsidRDefault="003C5AD1" w:rsidP="003C5AD1">
      <w:pPr>
        <w:shd w:val="clear" w:color="auto" w:fill="FFFFFF"/>
        <w:spacing w:line="322" w:lineRule="atLeast"/>
        <w:rPr>
          <w:rFonts w:ascii="Times New Roman" w:eastAsia="Times New Roman" w:hAnsi="Times New Roman" w:cs="Times New Roman"/>
          <w:sz w:val="24"/>
          <w:szCs w:val="24"/>
          <w:lang w:eastAsia="pt-BR"/>
        </w:rPr>
      </w:pPr>
    </w:p>
    <w:p w:rsidR="003C5AD1" w:rsidRPr="003C5AD1" w:rsidRDefault="003C5AD1" w:rsidP="003C5AD1">
      <w:pPr>
        <w:shd w:val="clear" w:color="auto" w:fill="FFFFFF"/>
        <w:spacing w:line="322" w:lineRule="atLeast"/>
        <w:rPr>
          <w:rFonts w:ascii="Times New Roman" w:eastAsia="Times New Roman" w:hAnsi="Times New Roman" w:cs="Times New Roman"/>
          <w:sz w:val="24"/>
          <w:szCs w:val="24"/>
          <w:lang w:eastAsia="pt-BR"/>
        </w:rPr>
      </w:pPr>
    </w:p>
    <w:p w:rsidR="003C5AD1" w:rsidRPr="003C5AD1" w:rsidRDefault="003C5AD1" w:rsidP="003C5AD1">
      <w:pPr>
        <w:shd w:val="clear" w:color="auto" w:fill="FFFFFF"/>
        <w:spacing w:line="322" w:lineRule="atLeast"/>
        <w:rPr>
          <w:rFonts w:ascii="Times New Roman" w:eastAsia="Times New Roman" w:hAnsi="Times New Roman" w:cs="Times New Roman"/>
          <w:sz w:val="24"/>
          <w:szCs w:val="24"/>
          <w:lang w:eastAsia="pt-BR"/>
        </w:rPr>
      </w:pPr>
      <w:r w:rsidRPr="003C5AD1">
        <w:rPr>
          <w:rFonts w:ascii="Times New Roman" w:eastAsia="Times New Roman" w:hAnsi="Times New Roman" w:cs="Times New Roman"/>
          <w:sz w:val="24"/>
          <w:szCs w:val="24"/>
          <w:lang w:eastAsia="pt-BR"/>
        </w:rPr>
        <w:t xml:space="preserve">Palavras Chaves: Musical </w:t>
      </w:r>
      <w:proofErr w:type="spellStart"/>
      <w:r w:rsidRPr="003C5AD1">
        <w:rPr>
          <w:rFonts w:ascii="Times New Roman" w:eastAsia="Times New Roman" w:hAnsi="Times New Roman" w:cs="Times New Roman"/>
          <w:sz w:val="24"/>
          <w:szCs w:val="24"/>
          <w:lang w:eastAsia="pt-BR"/>
        </w:rPr>
        <w:t>Grease</w:t>
      </w:r>
      <w:proofErr w:type="spellEnd"/>
      <w:r w:rsidRPr="003C5AD1">
        <w:rPr>
          <w:rFonts w:ascii="Times New Roman" w:eastAsia="Times New Roman" w:hAnsi="Times New Roman" w:cs="Times New Roman"/>
          <w:sz w:val="24"/>
          <w:szCs w:val="24"/>
          <w:lang w:eastAsia="pt-BR"/>
        </w:rPr>
        <w:t xml:space="preserve">, </w:t>
      </w:r>
      <w:proofErr w:type="spellStart"/>
      <w:proofErr w:type="gramStart"/>
      <w:r w:rsidRPr="003C5AD1">
        <w:rPr>
          <w:rFonts w:ascii="Times New Roman" w:eastAsia="Times New Roman" w:hAnsi="Times New Roman" w:cs="Times New Roman"/>
          <w:sz w:val="24"/>
          <w:szCs w:val="24"/>
          <w:lang w:eastAsia="pt-BR"/>
        </w:rPr>
        <w:t>IFSul</w:t>
      </w:r>
      <w:proofErr w:type="spellEnd"/>
      <w:proofErr w:type="gramEnd"/>
      <w:r w:rsidRPr="003C5AD1">
        <w:rPr>
          <w:rFonts w:ascii="Times New Roman" w:eastAsia="Times New Roman" w:hAnsi="Times New Roman" w:cs="Times New Roman"/>
          <w:sz w:val="24"/>
          <w:szCs w:val="24"/>
          <w:lang w:eastAsia="pt-BR"/>
        </w:rPr>
        <w:t>, Educação.</w:t>
      </w:r>
    </w:p>
    <w:p w:rsidR="003C5AD1" w:rsidRPr="003C5AD1" w:rsidRDefault="003C5AD1" w:rsidP="003C5AD1">
      <w:pPr>
        <w:shd w:val="clear" w:color="auto" w:fill="FFFFFF"/>
        <w:spacing w:line="322" w:lineRule="atLeast"/>
        <w:rPr>
          <w:rFonts w:ascii="Times New Roman" w:eastAsia="Times New Roman" w:hAnsi="Times New Roman" w:cs="Times New Roman"/>
          <w:sz w:val="24"/>
          <w:szCs w:val="24"/>
          <w:lang w:eastAsia="pt-BR"/>
        </w:rPr>
      </w:pPr>
    </w:p>
    <w:p w:rsidR="003C5AD1" w:rsidRPr="003C5AD1" w:rsidRDefault="003C5AD1" w:rsidP="003C5AD1">
      <w:pPr>
        <w:shd w:val="clear" w:color="auto" w:fill="FFFFFF"/>
        <w:spacing w:line="322" w:lineRule="atLeast"/>
        <w:rPr>
          <w:rFonts w:ascii="Times New Roman" w:eastAsia="Times New Roman" w:hAnsi="Times New Roman" w:cs="Times New Roman"/>
          <w:sz w:val="24"/>
          <w:szCs w:val="24"/>
          <w:lang w:eastAsia="pt-BR"/>
        </w:rPr>
      </w:pPr>
      <w:r w:rsidRPr="003C5AD1">
        <w:rPr>
          <w:rFonts w:ascii="Times New Roman" w:eastAsia="Times New Roman" w:hAnsi="Times New Roman" w:cs="Times New Roman"/>
          <w:sz w:val="24"/>
          <w:szCs w:val="24"/>
          <w:lang w:eastAsia="pt-BR"/>
        </w:rPr>
        <w:t xml:space="preserve">Outras Palavras Chaves: musical, teatro, dança, arte, formação, discentes, cultura, aprendizado, </w:t>
      </w:r>
      <w:proofErr w:type="spellStart"/>
      <w:r w:rsidRPr="003C5AD1">
        <w:rPr>
          <w:rFonts w:ascii="Times New Roman" w:eastAsia="Times New Roman" w:hAnsi="Times New Roman" w:cs="Times New Roman"/>
          <w:sz w:val="24"/>
          <w:szCs w:val="24"/>
          <w:lang w:eastAsia="pt-BR"/>
        </w:rPr>
        <w:t>Grease</w:t>
      </w:r>
      <w:proofErr w:type="spellEnd"/>
      <w:r w:rsidRPr="003C5AD1">
        <w:rPr>
          <w:rFonts w:ascii="Times New Roman" w:eastAsia="Times New Roman" w:hAnsi="Times New Roman" w:cs="Times New Roman"/>
          <w:sz w:val="24"/>
          <w:szCs w:val="24"/>
          <w:lang w:eastAsia="pt-BR"/>
        </w:rPr>
        <w:t>, </w:t>
      </w:r>
      <w:proofErr w:type="spellStart"/>
      <w:r w:rsidRPr="003C5AD1">
        <w:rPr>
          <w:rFonts w:ascii="Times New Roman" w:eastAsia="Times New Roman" w:hAnsi="Times New Roman" w:cs="Times New Roman"/>
          <w:sz w:val="24"/>
          <w:szCs w:val="24"/>
          <w:lang w:eastAsia="pt-BR"/>
        </w:rPr>
        <w:t>inciativa</w:t>
      </w:r>
      <w:proofErr w:type="spellEnd"/>
      <w:r w:rsidRPr="003C5AD1">
        <w:rPr>
          <w:rFonts w:ascii="Times New Roman" w:eastAsia="Times New Roman" w:hAnsi="Times New Roman" w:cs="Times New Roman"/>
          <w:sz w:val="24"/>
          <w:szCs w:val="24"/>
          <w:lang w:eastAsia="pt-BR"/>
        </w:rPr>
        <w:t>, </w:t>
      </w:r>
      <w:proofErr w:type="spellStart"/>
      <w:proofErr w:type="gramStart"/>
      <w:r w:rsidRPr="003C5AD1">
        <w:rPr>
          <w:rFonts w:ascii="Times New Roman" w:eastAsia="Times New Roman" w:hAnsi="Times New Roman" w:cs="Times New Roman"/>
          <w:sz w:val="24"/>
          <w:szCs w:val="24"/>
          <w:lang w:eastAsia="pt-BR"/>
        </w:rPr>
        <w:t>IFSul</w:t>
      </w:r>
      <w:proofErr w:type="spellEnd"/>
      <w:proofErr w:type="gramEnd"/>
      <w:r w:rsidRPr="003C5AD1">
        <w:rPr>
          <w:rFonts w:ascii="Times New Roman" w:eastAsia="Times New Roman" w:hAnsi="Times New Roman" w:cs="Times New Roman"/>
          <w:sz w:val="24"/>
          <w:szCs w:val="24"/>
          <w:lang w:eastAsia="pt-BR"/>
        </w:rPr>
        <w:t>, refugio, jovem, avidez, desempenho, dedicação, mudança, realização, criação, liderança, comportamento, ousadia, apreço, influência, persistência, responsabilidade, aspiração, coragem, objetivo, talento, atitude, educação. </w:t>
      </w:r>
    </w:p>
    <w:p w:rsidR="003C5AD1" w:rsidRPr="003C5AD1" w:rsidRDefault="003C5AD1" w:rsidP="003C5AD1">
      <w:pPr>
        <w:shd w:val="clear" w:color="auto" w:fill="FFFFFF"/>
        <w:spacing w:line="322" w:lineRule="atLeast"/>
        <w:jc w:val="left"/>
        <w:rPr>
          <w:rFonts w:ascii="Calibri" w:eastAsia="Times New Roman" w:hAnsi="Calibri" w:cs="Times New Roman"/>
          <w:color w:val="444444"/>
          <w:sz w:val="23"/>
          <w:szCs w:val="23"/>
          <w:lang w:eastAsia="pt-BR"/>
        </w:rPr>
      </w:pPr>
    </w:p>
    <w:p w:rsidR="00891EB4" w:rsidRDefault="00891EB4"/>
    <w:sectPr w:rsidR="00891EB4" w:rsidSect="00BF3B55">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hyphenationZone w:val="425"/>
  <w:drawingGridHorizontalSpacing w:val="110"/>
  <w:displayHorizontalDrawingGridEvery w:val="2"/>
  <w:displayVerticalDrawingGridEvery w:val="2"/>
  <w:characterSpacingControl w:val="doNotCompress"/>
  <w:compat/>
  <w:rsids>
    <w:rsidRoot w:val="003C5AD1"/>
    <w:rsid w:val="003C5AD1"/>
    <w:rsid w:val="00891EB4"/>
    <w:rsid w:val="00BF3B55"/>
    <w:rsid w:val="00EB23AF"/>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3B55"/>
    <w:pPr>
      <w:spacing w:after="0" w:line="360" w:lineRule="auto"/>
      <w:jc w:val="both"/>
    </w:p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716001895">
      <w:bodyDiv w:val="1"/>
      <w:marLeft w:val="0"/>
      <w:marRight w:val="0"/>
      <w:marTop w:val="0"/>
      <w:marBottom w:val="0"/>
      <w:divBdr>
        <w:top w:val="none" w:sz="0" w:space="0" w:color="auto"/>
        <w:left w:val="none" w:sz="0" w:space="0" w:color="auto"/>
        <w:bottom w:val="none" w:sz="0" w:space="0" w:color="auto"/>
        <w:right w:val="none" w:sz="0" w:space="0" w:color="auto"/>
      </w:divBdr>
      <w:divsChild>
        <w:div w:id="949552085">
          <w:marLeft w:val="0"/>
          <w:marRight w:val="0"/>
          <w:marTop w:val="0"/>
          <w:marBottom w:val="0"/>
          <w:divBdr>
            <w:top w:val="none" w:sz="0" w:space="0" w:color="auto"/>
            <w:left w:val="none" w:sz="0" w:space="0" w:color="auto"/>
            <w:bottom w:val="none" w:sz="0" w:space="0" w:color="auto"/>
            <w:right w:val="none" w:sz="0" w:space="0" w:color="auto"/>
          </w:divBdr>
        </w:div>
        <w:div w:id="433405977">
          <w:marLeft w:val="0"/>
          <w:marRight w:val="0"/>
          <w:marTop w:val="0"/>
          <w:marBottom w:val="0"/>
          <w:divBdr>
            <w:top w:val="none" w:sz="0" w:space="0" w:color="auto"/>
            <w:left w:val="none" w:sz="0" w:space="0" w:color="auto"/>
            <w:bottom w:val="none" w:sz="0" w:space="0" w:color="auto"/>
            <w:right w:val="none" w:sz="0" w:space="0" w:color="auto"/>
          </w:divBdr>
        </w:div>
        <w:div w:id="344986326">
          <w:marLeft w:val="0"/>
          <w:marRight w:val="0"/>
          <w:marTop w:val="0"/>
          <w:marBottom w:val="0"/>
          <w:divBdr>
            <w:top w:val="none" w:sz="0" w:space="0" w:color="auto"/>
            <w:left w:val="none" w:sz="0" w:space="0" w:color="auto"/>
            <w:bottom w:val="none" w:sz="0" w:space="0" w:color="auto"/>
            <w:right w:val="none" w:sz="0" w:space="0" w:color="auto"/>
          </w:divBdr>
        </w:div>
        <w:div w:id="575748028">
          <w:marLeft w:val="0"/>
          <w:marRight w:val="0"/>
          <w:marTop w:val="0"/>
          <w:marBottom w:val="0"/>
          <w:divBdr>
            <w:top w:val="none" w:sz="0" w:space="0" w:color="auto"/>
            <w:left w:val="none" w:sz="0" w:space="0" w:color="auto"/>
            <w:bottom w:val="none" w:sz="0" w:space="0" w:color="auto"/>
            <w:right w:val="none" w:sz="0" w:space="0" w:color="auto"/>
          </w:divBdr>
        </w:div>
        <w:div w:id="871116460">
          <w:marLeft w:val="0"/>
          <w:marRight w:val="0"/>
          <w:marTop w:val="0"/>
          <w:marBottom w:val="0"/>
          <w:divBdr>
            <w:top w:val="none" w:sz="0" w:space="0" w:color="auto"/>
            <w:left w:val="none" w:sz="0" w:space="0" w:color="auto"/>
            <w:bottom w:val="none" w:sz="0" w:space="0" w:color="auto"/>
            <w:right w:val="none" w:sz="0" w:space="0" w:color="auto"/>
          </w:divBdr>
        </w:div>
        <w:div w:id="461845974">
          <w:marLeft w:val="0"/>
          <w:marRight w:val="0"/>
          <w:marTop w:val="0"/>
          <w:marBottom w:val="0"/>
          <w:divBdr>
            <w:top w:val="none" w:sz="0" w:space="0" w:color="auto"/>
            <w:left w:val="none" w:sz="0" w:space="0" w:color="auto"/>
            <w:bottom w:val="none" w:sz="0" w:space="0" w:color="auto"/>
            <w:right w:val="none" w:sz="0" w:space="0" w:color="auto"/>
          </w:divBdr>
        </w:div>
        <w:div w:id="19335884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377</Words>
  <Characters>2041</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Campus Sapucaia do Sul</Company>
  <LinksUpToDate>false</LinksUpToDate>
  <CharactersWithSpaces>2414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IFSul</dc:creator>
  <cp:keywords/>
  <dc:description/>
  <cp:lastModifiedBy>IFSul</cp:lastModifiedBy>
  <cp:revision>1</cp:revision>
  <dcterms:created xsi:type="dcterms:W3CDTF">2013-06-13T20:40:00Z</dcterms:created>
  <dcterms:modified xsi:type="dcterms:W3CDTF">2013-06-13T21:01:00Z</dcterms:modified>
</cp:coreProperties>
</file>