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20" w:rsidRPr="00201553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snapToGrid w:val="0"/>
          <w:color w:val="auto"/>
          <w:sz w:val="22"/>
          <w:szCs w:val="22"/>
        </w:rPr>
        <w:t>MEC/SETEC</w:t>
      </w:r>
    </w:p>
    <w:p w:rsidR="000C4D20" w:rsidRPr="00201553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snapToGrid w:val="0"/>
          <w:color w:val="auto"/>
          <w:sz w:val="22"/>
          <w:szCs w:val="22"/>
        </w:rPr>
        <w:t>Pró-reitoria de Ensino</w:t>
      </w:r>
    </w:p>
    <w:p w:rsidR="000C4D20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INSTITUT</w:t>
      </w:r>
      <w:r w:rsidR="004D20BD">
        <w:rPr>
          <w:rFonts w:ascii="Arial" w:hAnsi="Arial" w:cs="Arial"/>
          <w:b/>
          <w:snapToGrid w:val="0"/>
          <w:color w:val="auto"/>
          <w:sz w:val="22"/>
          <w:szCs w:val="22"/>
        </w:rPr>
        <w:t>O FEDERAL SUL-RIO-GRANDENSE – CAM</w:t>
      </w:r>
      <w:r w:rsidR="004D20BD"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PUS</w:t>
      </w: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SAPUCAIA DO SUL</w:t>
      </w:r>
    </w:p>
    <w:p w:rsidR="000C4D20" w:rsidRPr="00201553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PLANO DE ENSINO</w:t>
      </w:r>
    </w:p>
    <w:p w:rsidR="000C4D20" w:rsidRPr="004B75AB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p w:rsidR="006E4C05" w:rsidRPr="004B75AB" w:rsidRDefault="006E4C05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Curso Técnico em </w:t>
      </w:r>
      <w:r w:rsidR="0041732F" w:rsidRPr="004B75AB">
        <w:rPr>
          <w:rFonts w:ascii="Arial" w:hAnsi="Arial" w:cs="Arial"/>
          <w:snapToGrid w:val="0"/>
          <w:color w:val="auto"/>
          <w:sz w:val="22"/>
          <w:szCs w:val="22"/>
        </w:rPr>
        <w:t>Eventos</w:t>
      </w:r>
      <w:bookmarkStart w:id="0" w:name="_GoBack"/>
      <w:bookmarkEnd w:id="0"/>
      <w:r w:rsidR="004D20BD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e Informática</w:t>
      </w:r>
    </w:p>
    <w:p w:rsidR="000C4D20" w:rsidRPr="004B75AB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Disciplina:</w:t>
      </w:r>
      <w:r w:rsidR="004B6B73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4D20BD" w:rsidRPr="004B75AB">
        <w:rPr>
          <w:rFonts w:ascii="Arial" w:hAnsi="Arial" w:cs="Arial"/>
          <w:b/>
        </w:rPr>
        <w:t xml:space="preserve">Inglês </w:t>
      </w:r>
      <w:r w:rsidR="004B6B73" w:rsidRPr="004B75AB">
        <w:rPr>
          <w:rFonts w:ascii="Arial" w:hAnsi="Arial" w:cs="Arial"/>
          <w:b/>
        </w:rPr>
        <w:t>2</w:t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="004D20BD" w:rsidRPr="004B75AB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>Turma:</w:t>
      </w:r>
      <w:r w:rsidR="004D20BD"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>Nível intermediário</w:t>
      </w:r>
      <w:r w:rsidR="004B75AB"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</w:t>
      </w:r>
      <w:r w:rsidR="004D20BD"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>(Turma B)</w:t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ab/>
        <w:t xml:space="preserve">Carga horária total: </w:t>
      </w:r>
      <w:r w:rsidR="006E4C05" w:rsidRPr="004B75AB">
        <w:rPr>
          <w:rFonts w:ascii="Arial" w:hAnsi="Arial" w:cs="Arial"/>
          <w:b/>
        </w:rPr>
        <w:t>60</w:t>
      </w:r>
      <w:r w:rsidRPr="004B75AB">
        <w:rPr>
          <w:rFonts w:ascii="Arial" w:hAnsi="Arial" w:cs="Arial"/>
          <w:b/>
          <w:bCs/>
        </w:rPr>
        <w:t>h</w:t>
      </w:r>
    </w:p>
    <w:p w:rsidR="000C4D20" w:rsidRPr="004B75AB" w:rsidRDefault="000C4D20" w:rsidP="000C4D20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Professora Mestra </w:t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>Suzana Trevisan</w:t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>1º semestre de 2014</w:t>
      </w:r>
    </w:p>
    <w:p w:rsidR="000C4D20" w:rsidRPr="004B75AB" w:rsidRDefault="000C4D20" w:rsidP="000C4D20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suzanatrevisan@sapucaia.ifsul.edu.br</w:t>
      </w:r>
    </w:p>
    <w:p w:rsidR="000C4D20" w:rsidRPr="004B75AB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4B75AB" w:rsidTr="00FC4FE0">
        <w:tc>
          <w:tcPr>
            <w:tcW w:w="10560" w:type="dxa"/>
          </w:tcPr>
          <w:p w:rsidR="000C4D20" w:rsidRPr="004B75AB" w:rsidRDefault="000C4D20" w:rsidP="00FC4FE0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  <w:u w:val="single"/>
                <w:lang w:eastAsia="en-US"/>
              </w:rPr>
            </w:pPr>
            <w:r w:rsidRPr="004B75AB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  <w:lang w:eastAsia="en-US"/>
              </w:rPr>
              <w:t>Ementa:</w:t>
            </w:r>
          </w:p>
          <w:p w:rsidR="000C4D20" w:rsidRPr="004B75AB" w:rsidRDefault="000C4D20" w:rsidP="00FC4FE0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u w:val="single"/>
                <w:lang w:eastAsia="en-US"/>
              </w:rPr>
            </w:pPr>
          </w:p>
          <w:p w:rsidR="000C4D20" w:rsidRPr="004B75AB" w:rsidRDefault="00A70DFC" w:rsidP="004D20BD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4B75AB">
              <w:rPr>
                <w:rFonts w:ascii="Arial" w:hAnsi="Arial" w:cs="Arial"/>
                <w:sz w:val="22"/>
                <w:szCs w:val="22"/>
              </w:rPr>
              <w:t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</w:t>
            </w:r>
          </w:p>
        </w:tc>
      </w:tr>
    </w:tbl>
    <w:p w:rsidR="000C4D20" w:rsidRPr="004B75AB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4B75AB" w:rsidTr="00FC4FE0">
        <w:tc>
          <w:tcPr>
            <w:tcW w:w="10560" w:type="dxa"/>
          </w:tcPr>
          <w:p w:rsidR="000C4D20" w:rsidRPr="004B75AB" w:rsidRDefault="000C4D20" w:rsidP="00FC4FE0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color w:val="auto"/>
                <w:u w:val="single"/>
                <w:lang w:eastAsia="en-US"/>
              </w:rPr>
            </w:pPr>
            <w:r w:rsidRPr="004B75AB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  <w:lang w:eastAsia="en-US"/>
              </w:rPr>
              <w:t>Objetivos:</w:t>
            </w:r>
          </w:p>
          <w:p w:rsidR="000C4D20" w:rsidRPr="004B75AB" w:rsidRDefault="000C4D20" w:rsidP="00FC4FE0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u w:val="single"/>
                <w:lang w:eastAsia="en-US"/>
              </w:rPr>
            </w:pPr>
          </w:p>
          <w:p w:rsidR="000C4D20" w:rsidRPr="004B75AB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Expressar-se através da fala e da escrita a fim de</w:t>
            </w:r>
            <w:r w:rsidR="00A70DFC"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narrar eventos relacionados ao passado</w:t>
            </w:r>
            <w:r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;</w:t>
            </w:r>
          </w:p>
          <w:p w:rsidR="002B5C76" w:rsidRPr="004B75AB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Utilizar estratégias de leitura a fim de compreender textos de língua inglesa;</w:t>
            </w:r>
          </w:p>
          <w:p w:rsidR="002B5C76" w:rsidRPr="004B75AB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Ser capaz de expressar seus planos para o futuro;</w:t>
            </w:r>
          </w:p>
          <w:p w:rsidR="002B5C76" w:rsidRPr="004B75AB" w:rsidRDefault="00A70DFC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 seus deveres como aluno e cidadão, bem como expressar sugestões para auxiliar outras pessoas</w:t>
            </w:r>
            <w:r w:rsidR="002B5C76"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</w:tbl>
    <w:p w:rsidR="000C4D20" w:rsidRPr="004B75AB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0C4D20" w:rsidRPr="004B75AB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4B75AB" w:rsidTr="00FC4FE0">
        <w:tc>
          <w:tcPr>
            <w:tcW w:w="10560" w:type="dxa"/>
          </w:tcPr>
          <w:p w:rsidR="000C4D20" w:rsidRPr="004B75AB" w:rsidRDefault="000C4D20" w:rsidP="00FC4FE0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4B75AB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  <w:lang w:eastAsia="en-US"/>
              </w:rPr>
              <w:t>Estratégias de interdisciplinaridade</w:t>
            </w:r>
            <w:r w:rsidRPr="004B75AB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:</w:t>
            </w:r>
          </w:p>
          <w:p w:rsidR="000C4D20" w:rsidRDefault="000C4D20" w:rsidP="00FC4FE0">
            <w:pPr>
              <w:pStyle w:val="PargrafodaLista"/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="00300102" w:rsidRPr="00300102" w:rsidRDefault="00300102" w:rsidP="00300102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300102">
              <w:rPr>
                <w:rFonts w:ascii="Arial" w:hAnsi="Arial" w:cs="Arial"/>
                <w:sz w:val="22"/>
                <w:szCs w:val="22"/>
                <w:lang w:eastAsia="en-US"/>
              </w:rPr>
              <w:t>Algumas atividades ser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ão realizadas em conjunto com os grupos A e C</w:t>
            </w:r>
            <w:r w:rsidRPr="00300102">
              <w:rPr>
                <w:rFonts w:ascii="Arial" w:hAnsi="Arial" w:cs="Arial"/>
                <w:sz w:val="22"/>
                <w:szCs w:val="22"/>
                <w:lang w:eastAsia="en-US"/>
              </w:rPr>
              <w:t>. Além disso, uma das avaliações prevê a interdisciplinaridade com a matemática.</w:t>
            </w:r>
          </w:p>
          <w:p w:rsidR="000C4D20" w:rsidRPr="004B75AB" w:rsidRDefault="000C4D20" w:rsidP="002B5C76">
            <w:pPr>
              <w:pStyle w:val="Corpodetexto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0C4D20" w:rsidRPr="004B75AB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0C4D20" w:rsidRPr="004B75AB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4B75AB" w:rsidTr="00FC4FE0">
        <w:tc>
          <w:tcPr>
            <w:tcW w:w="10560" w:type="dxa"/>
          </w:tcPr>
          <w:p w:rsidR="000C4D20" w:rsidRPr="004B75AB" w:rsidRDefault="000C4D20" w:rsidP="00FC4FE0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  <w:u w:val="single"/>
                <w:lang w:eastAsia="en-US"/>
              </w:rPr>
            </w:pPr>
            <w:r w:rsidRPr="004B75AB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  <w:lang w:eastAsia="en-US"/>
              </w:rPr>
              <w:t>Conteúdos programáticos:</w:t>
            </w: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2"/>
              </w:rPr>
            </w:pPr>
            <w:r w:rsidRPr="004B75AB">
              <w:rPr>
                <w:rFonts w:ascii="Arial" w:hAnsi="Arial" w:cs="Arial"/>
                <w:sz w:val="22"/>
                <w:szCs w:val="22"/>
              </w:rPr>
              <w:t xml:space="preserve">UNIDADE I – Pretérito imperfeito </w:t>
            </w:r>
          </w:p>
          <w:p w:rsidR="00A70DFC" w:rsidRPr="004B75AB" w:rsidRDefault="00A70DFC" w:rsidP="00A70DFC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4B75AB">
              <w:rPr>
                <w:rFonts w:ascii="Arial" w:hAnsi="Arial" w:cs="Arial"/>
                <w:sz w:val="22"/>
                <w:szCs w:val="22"/>
              </w:rPr>
              <w:t xml:space="preserve">1.1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</w:rPr>
              <w:t>Used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</w:rPr>
              <w:t xml:space="preserve"> to</w:t>
            </w:r>
          </w:p>
          <w:p w:rsidR="00A70DFC" w:rsidRPr="004B75AB" w:rsidRDefault="00A70DFC" w:rsidP="00A70DFC">
            <w:pPr>
              <w:pStyle w:val="Corpodetexto"/>
              <w:ind w:left="360"/>
              <w:rPr>
                <w:rFonts w:ascii="Arial" w:hAnsi="Arial" w:cs="Arial"/>
                <w:szCs w:val="22"/>
              </w:rPr>
            </w:pP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2"/>
              </w:rPr>
            </w:pPr>
            <w:r w:rsidRPr="004B75AB">
              <w:rPr>
                <w:rFonts w:ascii="Arial" w:hAnsi="Arial" w:cs="Arial"/>
                <w:sz w:val="22"/>
                <w:szCs w:val="22"/>
              </w:rPr>
              <w:t>UNIDADE II – Presente perfeito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7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</w:rPr>
            </w:pPr>
            <w:r w:rsidRPr="004B75AB">
              <w:rPr>
                <w:rFonts w:ascii="Arial" w:hAnsi="Arial" w:cs="Arial"/>
                <w:sz w:val="22"/>
                <w:szCs w:val="22"/>
              </w:rPr>
              <w:t>Presente perfeito/passado simples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7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Advérbios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 de tempo – yet, ever,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still,never</w:t>
            </w:r>
            <w:proofErr w:type="spellEnd"/>
          </w:p>
          <w:p w:rsidR="00A70DFC" w:rsidRPr="004B75AB" w:rsidRDefault="00A70DFC" w:rsidP="00A70DFC">
            <w:pPr>
              <w:pStyle w:val="Corpodetexto"/>
              <w:ind w:left="792"/>
              <w:rPr>
                <w:rFonts w:ascii="Arial" w:hAnsi="Arial" w:cs="Arial"/>
                <w:szCs w:val="22"/>
                <w:lang w:val="en-US"/>
              </w:rPr>
            </w:pP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2"/>
              </w:rPr>
            </w:pPr>
            <w:r w:rsidRPr="004B75AB">
              <w:rPr>
                <w:rFonts w:ascii="Arial" w:hAnsi="Arial" w:cs="Arial"/>
                <w:sz w:val="22"/>
                <w:szCs w:val="22"/>
              </w:rPr>
              <w:t>UNIDADE III – Presente perfeito continuo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8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</w:rPr>
            </w:pPr>
            <w:proofErr w:type="spellStart"/>
            <w:r w:rsidRPr="004B75AB">
              <w:rPr>
                <w:rFonts w:ascii="Arial" w:hAnsi="Arial" w:cs="Arial"/>
                <w:sz w:val="22"/>
                <w:szCs w:val="22"/>
              </w:rPr>
              <w:t>Present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</w:rPr>
              <w:t xml:space="preserve"> perfeito/</w:t>
            </w:r>
            <w:r w:rsidR="004B75AB" w:rsidRPr="004B75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75AB">
              <w:rPr>
                <w:rFonts w:ascii="Arial" w:hAnsi="Arial" w:cs="Arial"/>
                <w:sz w:val="22"/>
                <w:szCs w:val="22"/>
              </w:rPr>
              <w:t>presente perfeito continuo</w:t>
            </w:r>
          </w:p>
          <w:p w:rsidR="00A70DFC" w:rsidRPr="004B75AB" w:rsidRDefault="00A70DFC" w:rsidP="00A70DFC">
            <w:pPr>
              <w:pStyle w:val="Corpodetexto"/>
              <w:ind w:left="792"/>
              <w:rPr>
                <w:rFonts w:ascii="Arial" w:hAnsi="Arial" w:cs="Arial"/>
                <w:szCs w:val="22"/>
              </w:rPr>
            </w:pP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UNIDADE IV –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Modais</w:t>
            </w:r>
            <w:proofErr w:type="spellEnd"/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Must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Should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Ought to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Had better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Need to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Have to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Can/could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Would</w:t>
            </w:r>
          </w:p>
          <w:p w:rsidR="00A70DFC" w:rsidRPr="004B75AB" w:rsidRDefault="00A70DFC" w:rsidP="00A70DFC">
            <w:pPr>
              <w:pStyle w:val="Corpodetexto"/>
              <w:ind w:left="792"/>
              <w:rPr>
                <w:rFonts w:ascii="Arial" w:hAnsi="Arial" w:cs="Arial"/>
                <w:szCs w:val="22"/>
                <w:lang w:val="en-US"/>
              </w:rPr>
            </w:pP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UNIDADE V –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Discurso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indireto</w:t>
            </w:r>
            <w:proofErr w:type="spellEnd"/>
          </w:p>
          <w:p w:rsidR="00A70DFC" w:rsidRPr="004B75AB" w:rsidRDefault="00A70DFC" w:rsidP="00A70DFC">
            <w:pPr>
              <w:pStyle w:val="Corpodetexto"/>
              <w:ind w:left="1134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5.1 Reported speech</w:t>
            </w:r>
          </w:p>
          <w:p w:rsidR="00A70DFC" w:rsidRPr="004B75AB" w:rsidRDefault="00A70DFC" w:rsidP="00A70DFC">
            <w:pPr>
              <w:pStyle w:val="Corpodetexto"/>
              <w:ind w:left="792"/>
              <w:rPr>
                <w:rFonts w:ascii="Arial" w:hAnsi="Arial" w:cs="Arial"/>
                <w:szCs w:val="22"/>
                <w:lang w:val="en-US"/>
              </w:rPr>
            </w:pP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UNIDADE VI –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Futuro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Perfeito</w:t>
            </w:r>
            <w:proofErr w:type="spellEnd"/>
          </w:p>
          <w:p w:rsidR="00A70DFC" w:rsidRPr="004B75AB" w:rsidRDefault="00A70DFC" w:rsidP="00A70DFC">
            <w:pPr>
              <w:pStyle w:val="Corpodetexto"/>
              <w:numPr>
                <w:ilvl w:val="1"/>
                <w:numId w:val="10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Futuro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perfeito</w:t>
            </w:r>
            <w:proofErr w:type="spellEnd"/>
          </w:p>
          <w:p w:rsidR="00A70DFC" w:rsidRPr="004B75AB" w:rsidRDefault="00A70DFC" w:rsidP="00A70DFC">
            <w:pPr>
              <w:pStyle w:val="Corpodetexto"/>
              <w:numPr>
                <w:ilvl w:val="1"/>
                <w:numId w:val="10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Futuro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contínuo</w:t>
            </w:r>
            <w:proofErr w:type="spellEnd"/>
          </w:p>
          <w:p w:rsidR="002B5C76" w:rsidRPr="004B75AB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2"/>
              </w:rPr>
            </w:pPr>
          </w:p>
          <w:p w:rsidR="000C4D20" w:rsidRPr="004B75AB" w:rsidRDefault="000C4D20" w:rsidP="00FC4FE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0C4D20" w:rsidRPr="004B75AB" w:rsidRDefault="000C4D20" w:rsidP="000C4D20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ind w:firstLine="284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 xml:space="preserve">5.Metodologia de trabalho: 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3E4F01" w:rsidRPr="004B75AB" w:rsidRDefault="003E4F01" w:rsidP="003E4F01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a) As aulas serão ora expositivo-dialogadas, ora focadas na discussão e construção de textos.</w:t>
      </w:r>
    </w:p>
    <w:p w:rsidR="009E0669" w:rsidRPr="004B75AB" w:rsidRDefault="002B5C76" w:rsidP="002B5C7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b) As atividades em duplas </w:t>
      </w:r>
      <w:r w:rsidR="00081D4C" w:rsidRPr="004B75AB">
        <w:rPr>
          <w:rFonts w:ascii="Arial" w:hAnsi="Arial" w:cs="Arial"/>
          <w:snapToGrid w:val="0"/>
          <w:color w:val="auto"/>
          <w:sz w:val="22"/>
          <w:szCs w:val="22"/>
        </w:rPr>
        <w:t>(ou em trios) visam à interação que acontece no dia-a-dia do uso da língua. Por isso, a participação ativa nessas tarefas é muito importante.</w:t>
      </w:r>
    </w:p>
    <w:p w:rsidR="00081D4C" w:rsidRPr="004B75AB" w:rsidRDefault="00081D4C" w:rsidP="002B5C7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c) O livro didático é apenas uma das ferramentas para aprimorarmos seu conhecimento. Por isso, não o utilizaremos em todas as aulas (em função do peso, é possível programarmos as datas que ele será utilizado). Toda a vez que ele for utilizado como tema de casa, o aluno deve trazê-lo na aula seguinte para a correção da tarefa.</w:t>
      </w:r>
    </w:p>
    <w:p w:rsidR="00A70DFC" w:rsidRPr="004B75AB" w:rsidRDefault="00A70DFC" w:rsidP="002B5C7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d) A professora utilizará a língua alvo durante as aulas. Vale ressaltar que o aluno é responsável por manifestar-se quando ficar em dúvida ou não compreender algum tópico. Também é dever do aluno procurar utilizar a língua inglesa para expressar suas ideias, afinal de contas, nosso objetivo é aprender a língua estrangeira.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0C4D20" w:rsidRPr="004B75AB" w:rsidRDefault="000C4D20" w:rsidP="000C4D20">
      <w:pPr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ind w:firstLine="284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6. Avaliação :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ind w:firstLine="284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p w:rsidR="000C4D20" w:rsidRPr="004B75AB" w:rsidRDefault="009E0669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A avaliação</w:t>
      </w:r>
      <w:r w:rsidR="000C4D20" w:rsidRPr="004B75AB">
        <w:rPr>
          <w:rFonts w:ascii="Arial" w:hAnsi="Arial" w:cs="Arial"/>
          <w:snapToGrid w:val="0"/>
          <w:color w:val="auto"/>
          <w:sz w:val="22"/>
          <w:szCs w:val="22"/>
        </w:rPr>
        <w:t>será construída através da soma das notas dos seguintes instrumentos: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4B75AB" w:rsidRPr="00D779CC" w:rsidRDefault="004B75AB" w:rsidP="004B75A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1º </w:t>
      </w:r>
      <w:r>
        <w:rPr>
          <w:rFonts w:ascii="Arial" w:hAnsi="Arial" w:cs="Arial"/>
          <w:snapToGrid w:val="0"/>
          <w:color w:val="auto"/>
          <w:sz w:val="22"/>
          <w:szCs w:val="22"/>
        </w:rPr>
        <w:t>se</w:t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>mestre:</w:t>
      </w:r>
    </w:p>
    <w:p w:rsidR="004B75AB" w:rsidRPr="00D779CC" w:rsidRDefault="004B75AB" w:rsidP="004B75A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4B75AB" w:rsidRDefault="004B75AB" w:rsidP="004B75A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a)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Atividade de </w:t>
      </w:r>
      <w:proofErr w:type="spellStart"/>
      <w:r w:rsidRPr="004B75AB">
        <w:rPr>
          <w:rFonts w:ascii="Arial" w:hAnsi="Arial" w:cs="Arial"/>
          <w:snapToGrid w:val="0"/>
          <w:color w:val="auto"/>
          <w:sz w:val="22"/>
          <w:szCs w:val="22"/>
        </w:rPr>
        <w:t>speaking</w:t>
      </w:r>
      <w:proofErr w:type="spellEnd"/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(em parceria com o grupo A);</w:t>
      </w:r>
    </w:p>
    <w:p w:rsidR="004B75AB" w:rsidRDefault="004B75AB" w:rsidP="004B75A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>b) Construção dos gráficos e cartaz “</w:t>
      </w:r>
      <w:proofErr w:type="spellStart"/>
      <w:r>
        <w:rPr>
          <w:rFonts w:ascii="Arial" w:hAnsi="Arial" w:cs="Arial"/>
          <w:snapToGrid w:val="0"/>
          <w:color w:val="auto"/>
          <w:sz w:val="22"/>
          <w:szCs w:val="22"/>
        </w:rPr>
        <w:t>How</w:t>
      </w:r>
      <w:proofErr w:type="spellEnd"/>
      <w:r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auto"/>
          <w:sz w:val="22"/>
          <w:szCs w:val="22"/>
        </w:rPr>
        <w:t>was</w:t>
      </w:r>
      <w:proofErr w:type="spellEnd"/>
      <w:r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auto"/>
          <w:sz w:val="22"/>
          <w:szCs w:val="22"/>
        </w:rPr>
        <w:t>your</w:t>
      </w:r>
      <w:proofErr w:type="spellEnd"/>
      <w:r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auto"/>
          <w:sz w:val="22"/>
          <w:szCs w:val="22"/>
        </w:rPr>
        <w:t>childhood</w:t>
      </w:r>
      <w:proofErr w:type="spellEnd"/>
      <w:r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auto"/>
          <w:sz w:val="22"/>
          <w:szCs w:val="22"/>
        </w:rPr>
        <w:t>like</w:t>
      </w:r>
      <w:proofErr w:type="spellEnd"/>
      <w:r>
        <w:rPr>
          <w:rFonts w:ascii="Arial" w:hAnsi="Arial" w:cs="Arial"/>
          <w:snapToGrid w:val="0"/>
          <w:color w:val="auto"/>
          <w:sz w:val="22"/>
          <w:szCs w:val="22"/>
        </w:rPr>
        <w:t>?”;</w:t>
      </w:r>
    </w:p>
    <w:p w:rsidR="004B75AB" w:rsidRDefault="004B75AB" w:rsidP="004B75A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779CC">
        <w:rPr>
          <w:rFonts w:ascii="Arial" w:hAnsi="Arial" w:cs="Arial"/>
          <w:sz w:val="22"/>
          <w:szCs w:val="22"/>
        </w:rPr>
        <w:t xml:space="preserve">) Prova Final (com a matéria do semestre- </w:t>
      </w:r>
      <w:proofErr w:type="spellStart"/>
      <w:r w:rsidRPr="00D779CC">
        <w:rPr>
          <w:rFonts w:ascii="Arial" w:hAnsi="Arial" w:cs="Arial"/>
          <w:sz w:val="22"/>
          <w:szCs w:val="22"/>
        </w:rPr>
        <w:t>reading</w:t>
      </w:r>
      <w:proofErr w:type="spellEnd"/>
      <w:r w:rsidRPr="00D779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79CC">
        <w:rPr>
          <w:rFonts w:ascii="Arial" w:hAnsi="Arial" w:cs="Arial"/>
          <w:sz w:val="22"/>
          <w:szCs w:val="22"/>
        </w:rPr>
        <w:t>listening</w:t>
      </w:r>
      <w:proofErr w:type="spellEnd"/>
      <w:r w:rsidRPr="00D779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79CC">
        <w:rPr>
          <w:rFonts w:ascii="Arial" w:hAnsi="Arial" w:cs="Arial"/>
          <w:sz w:val="22"/>
          <w:szCs w:val="22"/>
        </w:rPr>
        <w:t>writing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79CC"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79CC">
        <w:rPr>
          <w:rFonts w:ascii="Arial" w:hAnsi="Arial" w:cs="Arial"/>
          <w:sz w:val="22"/>
          <w:szCs w:val="22"/>
        </w:rPr>
        <w:t>grammar</w:t>
      </w:r>
      <w:proofErr w:type="spellEnd"/>
      <w:r w:rsidRPr="00D779CC">
        <w:rPr>
          <w:rFonts w:ascii="Arial" w:hAnsi="Arial" w:cs="Arial"/>
          <w:sz w:val="22"/>
          <w:szCs w:val="22"/>
        </w:rPr>
        <w:t>).</w:t>
      </w:r>
    </w:p>
    <w:p w:rsidR="004B75AB" w:rsidRPr="00D779CC" w:rsidRDefault="004B75AB" w:rsidP="004B75A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Construção do </w:t>
      </w:r>
      <w:proofErr w:type="spellStart"/>
      <w:r>
        <w:rPr>
          <w:rFonts w:ascii="Arial" w:hAnsi="Arial" w:cs="Arial"/>
          <w:sz w:val="22"/>
          <w:szCs w:val="22"/>
        </w:rPr>
        <w:t>Quizz</w:t>
      </w:r>
      <w:proofErr w:type="spellEnd"/>
      <w:r>
        <w:rPr>
          <w:rFonts w:ascii="Arial" w:hAnsi="Arial" w:cs="Arial"/>
          <w:sz w:val="22"/>
          <w:szCs w:val="22"/>
        </w:rPr>
        <w:t xml:space="preserve"> “</w:t>
      </w:r>
      <w:proofErr w:type="spellStart"/>
      <w:r>
        <w:rPr>
          <w:rFonts w:ascii="Arial" w:hAnsi="Arial" w:cs="Arial"/>
          <w:sz w:val="22"/>
          <w:szCs w:val="22"/>
        </w:rPr>
        <w:t>What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would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if</w:t>
      </w:r>
      <w:proofErr w:type="spellEnd"/>
      <w:r>
        <w:rPr>
          <w:rFonts w:ascii="Arial" w:hAnsi="Arial" w:cs="Arial"/>
          <w:sz w:val="22"/>
          <w:szCs w:val="22"/>
        </w:rPr>
        <w:t>...”</w:t>
      </w:r>
    </w:p>
    <w:p w:rsidR="004B75AB" w:rsidRPr="00D779CC" w:rsidRDefault="004B75AB" w:rsidP="004B75A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z w:val="22"/>
          <w:szCs w:val="22"/>
        </w:rPr>
        <w:t>e</w:t>
      </w:r>
      <w:r w:rsidRPr="00D779CC">
        <w:rPr>
          <w:rFonts w:ascii="Arial" w:hAnsi="Arial" w:cs="Arial"/>
          <w:sz w:val="22"/>
          <w:szCs w:val="22"/>
        </w:rPr>
        <w:t>) Avaliação dos aspectos qualitativos (participação, realização das tarefas, pontualidade e assiduidade).</w:t>
      </w:r>
    </w:p>
    <w:p w:rsidR="004B75AB" w:rsidRPr="00D779CC" w:rsidRDefault="004B75AB" w:rsidP="004B75A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4B75AB" w:rsidRPr="00D779CC" w:rsidRDefault="004B75AB" w:rsidP="004B75A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D779CC">
        <w:rPr>
          <w:rFonts w:ascii="Arial" w:hAnsi="Arial" w:cs="Arial"/>
          <w:color w:val="auto"/>
          <w:sz w:val="22"/>
          <w:szCs w:val="22"/>
        </w:rPr>
        <w:t xml:space="preserve">O aluno(a) terá direito a recuperar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a nota da prova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, na última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semana de aula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do semestre vigente com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conteúdo cumulativo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e peso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correspondente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a </w:t>
      </w:r>
      <w:r>
        <w:rPr>
          <w:rFonts w:ascii="Arial" w:hAnsi="Arial" w:cs="Arial"/>
          <w:color w:val="auto"/>
          <w:sz w:val="22"/>
          <w:szCs w:val="22"/>
        </w:rPr>
        <w:t>prova realizada ao longo do semestre</w:t>
      </w:r>
      <w:r w:rsidRPr="00D779CC">
        <w:rPr>
          <w:rFonts w:ascii="Arial" w:hAnsi="Arial" w:cs="Arial"/>
          <w:color w:val="auto"/>
          <w:sz w:val="22"/>
          <w:szCs w:val="22"/>
        </w:rPr>
        <w:t>.</w:t>
      </w:r>
    </w:p>
    <w:p w:rsidR="004B75AB" w:rsidRPr="00D779CC" w:rsidRDefault="004B75AB" w:rsidP="004B75A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Os trabalhos não serão recuperados.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4B75AB">
        <w:rPr>
          <w:rFonts w:ascii="Arial" w:hAnsi="Arial" w:cs="Arial"/>
          <w:b/>
          <w:color w:val="auto"/>
          <w:sz w:val="22"/>
          <w:szCs w:val="22"/>
          <w:u w:val="single"/>
        </w:rPr>
        <w:t>Observação:</w:t>
      </w:r>
      <w:r w:rsidRPr="004B75AB">
        <w:rPr>
          <w:rFonts w:ascii="Arial" w:hAnsi="Arial" w:cs="Arial"/>
          <w:color w:val="auto"/>
          <w:sz w:val="22"/>
          <w:szCs w:val="22"/>
        </w:rPr>
        <w:t xml:space="preserve"> As ausências deverão ser justificadas na CORAC no </w:t>
      </w:r>
      <w:r w:rsidRPr="004B75A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prazo de até 02 (dois) dias úteis após a data de término da ausência. </w:t>
      </w:r>
      <w:r w:rsidRPr="004B75AB">
        <w:rPr>
          <w:rFonts w:ascii="Arial" w:hAnsi="Arial" w:cs="Arial"/>
          <w:color w:val="auto"/>
          <w:sz w:val="22"/>
          <w:szCs w:val="22"/>
        </w:rPr>
        <w:t xml:space="preserve"> Pedidos posteriores a este prazo não serão considerados.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4B75AB">
        <w:rPr>
          <w:rFonts w:ascii="Arial" w:hAnsi="Arial" w:cs="Arial"/>
          <w:b/>
          <w:i/>
          <w:color w:val="auto"/>
          <w:sz w:val="16"/>
          <w:szCs w:val="16"/>
        </w:rPr>
        <w:t>Legislação – Justificativa da Falta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Decreto-Lei 715-69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relativo à prestação do Serviço Militar (Exército, Marinha e Aeronáutica).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Lei 9.615/98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participação do aluno em competições esportivas institucionais de cunho oficial representando o País.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Lei 5.869/79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convocação para audiência judicial.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4B75AB">
        <w:rPr>
          <w:rFonts w:ascii="Arial" w:hAnsi="Arial" w:cs="Arial"/>
          <w:b/>
          <w:i/>
          <w:color w:val="auto"/>
          <w:sz w:val="16"/>
          <w:szCs w:val="16"/>
        </w:rPr>
        <w:t>Legislação – Ausência Autorizada (Exercícios Domiciliares)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Decreto-Lei 1,044/69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dispõe sobre tratamento excepcional para os alunos portadores de afecções que indica.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Lei 6.202/75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amparo a gestação, parto ou puerpério.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Decreto-Lei 57.654/66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lei do Serviço Militar (período longo de afastamento).</w:t>
      </w:r>
    </w:p>
    <w:p w:rsidR="000C4D20" w:rsidRPr="004B75AB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Lei 10.412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às mães adotivas em licença-maternidade.</w:t>
      </w:r>
    </w:p>
    <w:p w:rsidR="000C4D20" w:rsidRPr="004B75AB" w:rsidRDefault="000C4D20" w:rsidP="000C4D20">
      <w:pPr>
        <w:ind w:firstLine="284"/>
        <w:rPr>
          <w:rFonts w:ascii="Arial" w:hAnsi="Arial" w:cs="Arial"/>
          <w:snapToGrid w:val="0"/>
        </w:rPr>
      </w:pPr>
    </w:p>
    <w:p w:rsidR="000C4D20" w:rsidRPr="004B75AB" w:rsidRDefault="000C4D20" w:rsidP="000C4D20">
      <w:pPr>
        <w:keepNext/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</w:pPr>
      <w:r w:rsidRPr="004B75AB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  <w:lang w:val="en-US"/>
        </w:rPr>
        <w:t xml:space="preserve">7. </w:t>
      </w:r>
      <w:proofErr w:type="spellStart"/>
      <w:r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  <w:t>Bibliografia</w:t>
      </w:r>
      <w:proofErr w:type="spellEnd"/>
      <w:r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  <w:t xml:space="preserve"> </w:t>
      </w:r>
      <w:proofErr w:type="spellStart"/>
      <w:r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  <w:t>básica</w:t>
      </w:r>
      <w:proofErr w:type="spellEnd"/>
      <w:r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  <w:t>:</w:t>
      </w:r>
    </w:p>
    <w:p w:rsidR="00A70DFC" w:rsidRPr="004B75AB" w:rsidRDefault="00A70DFC" w:rsidP="000C4D20">
      <w:pPr>
        <w:keepNext/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  <w:lang w:val="en-US"/>
        </w:rPr>
      </w:pPr>
    </w:p>
    <w:p w:rsidR="00A70DFC" w:rsidRPr="004B75AB" w:rsidRDefault="00A70DFC" w:rsidP="00A70DFC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LEECH, G.; SVARTRIK, J.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A Communicative Grammar of English.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3rd  edition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>. Pearson, ELT, 2002.</w:t>
      </w:r>
    </w:p>
    <w:p w:rsidR="00A70DFC" w:rsidRPr="004B75AB" w:rsidRDefault="00A70DFC" w:rsidP="00A70DFC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4B75AB">
        <w:rPr>
          <w:rFonts w:ascii="Arial" w:hAnsi="Arial" w:cs="Arial"/>
          <w:sz w:val="16"/>
          <w:szCs w:val="16"/>
          <w:lang w:val="en-US"/>
        </w:rPr>
        <w:t>MURPHY, Raymond. English Grammar in Use with answer key and CD-rom. 3rd edition. Cambridge: Cambridge University Press, 2012.</w:t>
      </w:r>
    </w:p>
    <w:p w:rsidR="00A70DFC" w:rsidRPr="004B75AB" w:rsidRDefault="00A70DFC" w:rsidP="00A70DFC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4B75AB">
        <w:rPr>
          <w:rFonts w:ascii="Arial" w:hAnsi="Arial" w:cs="Arial"/>
          <w:sz w:val="16"/>
          <w:szCs w:val="16"/>
          <w:lang w:val="en-US"/>
        </w:rPr>
        <w:t xml:space="preserve">TEODOROV, Veronica. 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Freeway.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Vol. 2.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 xml:space="preserve"> São Paulo:  Richmond, 2010.</w:t>
      </w:r>
    </w:p>
    <w:p w:rsidR="005E0B0A" w:rsidRPr="004B75AB" w:rsidRDefault="005E0B0A" w:rsidP="005E0B0A">
      <w:pPr>
        <w:pStyle w:val="Corpodetexto"/>
        <w:spacing w:line="360" w:lineRule="auto"/>
        <w:ind w:hanging="284"/>
        <w:rPr>
          <w:rFonts w:ascii="Arial" w:hAnsi="Arial" w:cs="Arial"/>
          <w:szCs w:val="24"/>
          <w:lang w:val="en-US"/>
        </w:rPr>
      </w:pPr>
    </w:p>
    <w:p w:rsidR="000C4D20" w:rsidRPr="004B75AB" w:rsidRDefault="000C4D20" w:rsidP="000C4D20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4B75AB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  <w:t xml:space="preserve">8. </w:t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Bibliografia complementar:</w:t>
      </w:r>
    </w:p>
    <w:p w:rsidR="000C4D20" w:rsidRPr="004B75AB" w:rsidRDefault="000C4D20" w:rsidP="005E0B0A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jc w:val="left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</w:pPr>
    </w:p>
    <w:p w:rsidR="00B91F3D" w:rsidRPr="004B75AB" w:rsidRDefault="00B91F3D" w:rsidP="00B91F3D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4B75AB">
        <w:rPr>
          <w:rFonts w:ascii="Arial" w:hAnsi="Arial" w:cs="Arial"/>
          <w:sz w:val="16"/>
          <w:szCs w:val="16"/>
          <w:lang w:val="en-US"/>
        </w:rPr>
        <w:t xml:space="preserve">BEATTY, Ken. Read and Think! 2 A reading strategies course. 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Person, ELT, 2004.</w:t>
      </w:r>
      <w:proofErr w:type="gramEnd"/>
    </w:p>
    <w:p w:rsidR="00B91F3D" w:rsidRPr="004B75AB" w:rsidRDefault="00B91F3D" w:rsidP="00B91F3D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4B75AB">
        <w:rPr>
          <w:rFonts w:ascii="Arial" w:hAnsi="Arial" w:cs="Arial"/>
          <w:sz w:val="16"/>
          <w:szCs w:val="16"/>
          <w:lang w:val="en-US"/>
        </w:rPr>
        <w:lastRenderedPageBreak/>
        <w:t xml:space="preserve">BROWN, Steve. Active Listening 2 – student book with self-study audio CD. São Paulo: Cambridge 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do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B75AB">
        <w:rPr>
          <w:rFonts w:ascii="Arial" w:hAnsi="Arial" w:cs="Arial"/>
          <w:sz w:val="16"/>
          <w:szCs w:val="16"/>
          <w:lang w:val="en-US"/>
        </w:rPr>
        <w:t>Brasil</w:t>
      </w:r>
      <w:proofErr w:type="spellEnd"/>
      <w:r w:rsidRPr="004B75AB">
        <w:rPr>
          <w:rFonts w:ascii="Arial" w:hAnsi="Arial" w:cs="Arial"/>
          <w:sz w:val="16"/>
          <w:szCs w:val="16"/>
          <w:lang w:val="en-US"/>
        </w:rPr>
        <w:t>, 2006.</w:t>
      </w:r>
    </w:p>
    <w:p w:rsidR="00B91F3D" w:rsidRPr="004B75AB" w:rsidRDefault="00B91F3D" w:rsidP="00B91F3D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4B75AB">
        <w:rPr>
          <w:rFonts w:ascii="Arial" w:hAnsi="Arial" w:cs="Arial"/>
          <w:sz w:val="16"/>
          <w:szCs w:val="16"/>
          <w:lang w:val="en-US"/>
        </w:rPr>
        <w:t>FELICITY, O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. ;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 xml:space="preserve"> MACCARTHY, M. English Vocabulary in Use Elementary with answers. São Paulo: Cambridge do Brasil, 2010.</w:t>
      </w:r>
    </w:p>
    <w:p w:rsidR="000C4D20" w:rsidRPr="004B75AB" w:rsidRDefault="000C4D20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4B75AB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  <w:t xml:space="preserve">9. </w:t>
      </w:r>
      <w:r w:rsidR="008D2D0C"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 xml:space="preserve">Cronograma (1º </w:t>
      </w:r>
      <w:r w:rsidR="0078637E"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se</w:t>
      </w:r>
      <w:r w:rsidR="008D2D0C"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mestre):</w:t>
      </w:r>
    </w:p>
    <w:p w:rsidR="00B91F3D" w:rsidRPr="004B75AB" w:rsidRDefault="00B91F3D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8D2D0C" w:rsidRPr="004B75AB" w:rsidRDefault="008D2D0C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0C4D20" w:rsidRPr="004B75AB" w:rsidRDefault="000C4D20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1275"/>
        <w:gridCol w:w="8231"/>
      </w:tblGrid>
      <w:tr w:rsidR="000C4D20" w:rsidRPr="004B75AB" w:rsidTr="00FC4FE0">
        <w:tc>
          <w:tcPr>
            <w:tcW w:w="1101" w:type="dxa"/>
          </w:tcPr>
          <w:p w:rsidR="000C4D20" w:rsidRPr="004B75AB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Aula</w:t>
            </w:r>
          </w:p>
        </w:tc>
        <w:tc>
          <w:tcPr>
            <w:tcW w:w="1275" w:type="dxa"/>
          </w:tcPr>
          <w:p w:rsidR="000C4D20" w:rsidRPr="004B75AB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data</w:t>
            </w:r>
          </w:p>
        </w:tc>
        <w:tc>
          <w:tcPr>
            <w:tcW w:w="8231" w:type="dxa"/>
          </w:tcPr>
          <w:p w:rsidR="000C4D20" w:rsidRPr="004B75AB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atividade prevista</w:t>
            </w:r>
          </w:p>
        </w:tc>
      </w:tr>
      <w:tr w:rsidR="000C4D20" w:rsidRPr="004B75AB" w:rsidTr="00FC4FE0">
        <w:tc>
          <w:tcPr>
            <w:tcW w:w="1101" w:type="dxa"/>
          </w:tcPr>
          <w:p w:rsidR="000C4D20" w:rsidRPr="004B75AB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01</w:t>
            </w:r>
          </w:p>
        </w:tc>
        <w:tc>
          <w:tcPr>
            <w:tcW w:w="1275" w:type="dxa"/>
          </w:tcPr>
          <w:p w:rsidR="000C4D20" w:rsidRPr="004B75AB" w:rsidRDefault="00B52BF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>20</w:t>
            </w:r>
            <w:r w:rsidR="000C4D20" w:rsidRPr="004B75AB">
              <w:rPr>
                <w:rFonts w:ascii="Arial" w:hAnsi="Arial" w:cs="Arial"/>
                <w:snapToGrid w:val="0"/>
                <w:color w:val="auto"/>
              </w:rPr>
              <w:t>/FEV</w:t>
            </w:r>
          </w:p>
        </w:tc>
        <w:tc>
          <w:tcPr>
            <w:tcW w:w="8231" w:type="dxa"/>
          </w:tcPr>
          <w:p w:rsidR="000C4D20" w:rsidRPr="004B75AB" w:rsidRDefault="00DF7B22" w:rsidP="00FC4F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>Revisão do Inglês 1</w:t>
            </w:r>
          </w:p>
        </w:tc>
      </w:tr>
      <w:tr w:rsidR="000C4D20" w:rsidRPr="004B75AB" w:rsidTr="00FC4FE0">
        <w:tc>
          <w:tcPr>
            <w:tcW w:w="1101" w:type="dxa"/>
          </w:tcPr>
          <w:p w:rsidR="000C4D20" w:rsidRPr="004B75AB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02</w:t>
            </w:r>
          </w:p>
        </w:tc>
        <w:tc>
          <w:tcPr>
            <w:tcW w:w="1275" w:type="dxa"/>
          </w:tcPr>
          <w:p w:rsidR="000C4D20" w:rsidRPr="004B75AB" w:rsidRDefault="00B52BF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>27</w:t>
            </w:r>
            <w:r w:rsidR="000C4D20" w:rsidRPr="004B75AB">
              <w:rPr>
                <w:rFonts w:ascii="Arial" w:hAnsi="Arial" w:cs="Arial"/>
                <w:snapToGrid w:val="0"/>
                <w:color w:val="auto"/>
              </w:rPr>
              <w:t>/FEV</w:t>
            </w:r>
          </w:p>
        </w:tc>
        <w:tc>
          <w:tcPr>
            <w:tcW w:w="8231" w:type="dxa"/>
          </w:tcPr>
          <w:p w:rsidR="000C4D20" w:rsidRPr="004B75AB" w:rsidRDefault="00DF7B22" w:rsidP="00FC4F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>Revisão do Inglês 1</w:t>
            </w:r>
          </w:p>
        </w:tc>
      </w:tr>
      <w:tr w:rsidR="00667A7A" w:rsidRPr="004B75AB" w:rsidTr="00FC4FE0">
        <w:tc>
          <w:tcPr>
            <w:tcW w:w="1101" w:type="dxa"/>
          </w:tcPr>
          <w:p w:rsidR="00667A7A" w:rsidRPr="004B75AB" w:rsidRDefault="00667A7A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03</w:t>
            </w:r>
          </w:p>
        </w:tc>
        <w:tc>
          <w:tcPr>
            <w:tcW w:w="1275" w:type="dxa"/>
          </w:tcPr>
          <w:p w:rsidR="00667A7A" w:rsidRPr="004B75AB" w:rsidRDefault="00B52BF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06/</w:t>
            </w:r>
            <w:r w:rsidR="00667A7A" w:rsidRPr="004B75AB">
              <w:rPr>
                <w:rFonts w:ascii="Arial" w:hAnsi="Arial" w:cs="Arial"/>
                <w:caps/>
                <w:snapToGrid w:val="0"/>
                <w:color w:val="auto"/>
              </w:rPr>
              <w:t>mar</w:t>
            </w:r>
          </w:p>
        </w:tc>
        <w:tc>
          <w:tcPr>
            <w:tcW w:w="8231" w:type="dxa"/>
          </w:tcPr>
          <w:p w:rsidR="00667A7A" w:rsidRPr="004B75AB" w:rsidRDefault="00DF7B22" w:rsidP="005B0D2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>Revisão do Inglês 1</w:t>
            </w:r>
          </w:p>
        </w:tc>
      </w:tr>
      <w:tr w:rsidR="002011F5" w:rsidRPr="004B75AB" w:rsidTr="00FC4FE0">
        <w:tc>
          <w:tcPr>
            <w:tcW w:w="1101" w:type="dxa"/>
          </w:tcPr>
          <w:p w:rsidR="002011F5" w:rsidRPr="004B75AB" w:rsidRDefault="002011F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04</w:t>
            </w:r>
          </w:p>
        </w:tc>
        <w:tc>
          <w:tcPr>
            <w:tcW w:w="1275" w:type="dxa"/>
          </w:tcPr>
          <w:p w:rsidR="002011F5" w:rsidRPr="004B75AB" w:rsidRDefault="00B52BF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13</w:t>
            </w:r>
            <w:r w:rsidR="002011F5" w:rsidRPr="004B75AB">
              <w:rPr>
                <w:rFonts w:ascii="Arial" w:hAnsi="Arial" w:cs="Arial"/>
                <w:caps/>
                <w:snapToGrid w:val="0"/>
                <w:color w:val="auto"/>
              </w:rPr>
              <w:t>/mar</w:t>
            </w:r>
          </w:p>
        </w:tc>
        <w:tc>
          <w:tcPr>
            <w:tcW w:w="8231" w:type="dxa"/>
          </w:tcPr>
          <w:p w:rsidR="002011F5" w:rsidRPr="004B75AB" w:rsidRDefault="00DF7B22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>Revisão do Inglês 1</w:t>
            </w:r>
          </w:p>
        </w:tc>
      </w:tr>
      <w:tr w:rsidR="002011F5" w:rsidRPr="004B75AB" w:rsidTr="00FC4FE0">
        <w:tc>
          <w:tcPr>
            <w:tcW w:w="1101" w:type="dxa"/>
          </w:tcPr>
          <w:p w:rsidR="002011F5" w:rsidRPr="004B75AB" w:rsidRDefault="002011F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05</w:t>
            </w:r>
          </w:p>
        </w:tc>
        <w:tc>
          <w:tcPr>
            <w:tcW w:w="1275" w:type="dxa"/>
          </w:tcPr>
          <w:p w:rsidR="002011F5" w:rsidRPr="004B75AB" w:rsidRDefault="00B52BF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20</w:t>
            </w:r>
            <w:r w:rsidR="002011F5" w:rsidRPr="004B75AB">
              <w:rPr>
                <w:rFonts w:ascii="Arial" w:hAnsi="Arial" w:cs="Arial"/>
                <w:caps/>
                <w:snapToGrid w:val="0"/>
                <w:color w:val="auto"/>
              </w:rPr>
              <w:t>/mar</w:t>
            </w:r>
          </w:p>
        </w:tc>
        <w:tc>
          <w:tcPr>
            <w:tcW w:w="8231" w:type="dxa"/>
          </w:tcPr>
          <w:p w:rsidR="002011F5" w:rsidRPr="004B75AB" w:rsidRDefault="003A7153" w:rsidP="006A774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b/>
                <w:snapToGrid w:val="0"/>
                <w:color w:val="auto"/>
              </w:rPr>
              <w:t xml:space="preserve">Atividade de </w:t>
            </w:r>
            <w:proofErr w:type="spellStart"/>
            <w:r w:rsidRPr="004B75AB">
              <w:rPr>
                <w:rFonts w:ascii="Arial" w:hAnsi="Arial" w:cs="Arial"/>
                <w:b/>
                <w:snapToGrid w:val="0"/>
                <w:color w:val="auto"/>
              </w:rPr>
              <w:t>speaking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 com a turma A- gravação do diálogo.</w:t>
            </w:r>
          </w:p>
        </w:tc>
      </w:tr>
      <w:tr w:rsidR="003A7153" w:rsidRPr="004B75AB" w:rsidTr="00FC4FE0">
        <w:tc>
          <w:tcPr>
            <w:tcW w:w="1101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06</w:t>
            </w:r>
          </w:p>
        </w:tc>
        <w:tc>
          <w:tcPr>
            <w:tcW w:w="1275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27/abr</w:t>
            </w:r>
          </w:p>
        </w:tc>
        <w:tc>
          <w:tcPr>
            <w:tcW w:w="8231" w:type="dxa"/>
          </w:tcPr>
          <w:p w:rsidR="003A7153" w:rsidRPr="004B75AB" w:rsidRDefault="003A7153" w:rsidP="009C292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Passado simples – A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Life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Line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</w:p>
        </w:tc>
      </w:tr>
      <w:tr w:rsidR="003A7153" w:rsidRPr="004B75AB" w:rsidTr="00FC4FE0">
        <w:tc>
          <w:tcPr>
            <w:tcW w:w="1101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07</w:t>
            </w:r>
          </w:p>
        </w:tc>
        <w:tc>
          <w:tcPr>
            <w:tcW w:w="1275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03/abr</w:t>
            </w:r>
          </w:p>
        </w:tc>
        <w:tc>
          <w:tcPr>
            <w:tcW w:w="8231" w:type="dxa"/>
          </w:tcPr>
          <w:p w:rsidR="003A7153" w:rsidRPr="004B75AB" w:rsidRDefault="003A7153" w:rsidP="004C4169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Passado simples e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Used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 to</w:t>
            </w:r>
            <w:r w:rsidR="00095E99">
              <w:rPr>
                <w:rFonts w:ascii="Arial" w:hAnsi="Arial" w:cs="Arial"/>
                <w:snapToGrid w:val="0"/>
                <w:color w:val="auto"/>
              </w:rPr>
              <w:t>. Construção do questionário.</w:t>
            </w:r>
          </w:p>
        </w:tc>
      </w:tr>
      <w:tr w:rsidR="003A7153" w:rsidRPr="004B75AB" w:rsidTr="00FC4FE0">
        <w:tc>
          <w:tcPr>
            <w:tcW w:w="1101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08</w:t>
            </w:r>
          </w:p>
        </w:tc>
        <w:tc>
          <w:tcPr>
            <w:tcW w:w="1275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10/abr</w:t>
            </w:r>
          </w:p>
        </w:tc>
        <w:tc>
          <w:tcPr>
            <w:tcW w:w="8231" w:type="dxa"/>
          </w:tcPr>
          <w:p w:rsidR="003A7153" w:rsidRPr="004B75AB" w:rsidRDefault="003A7153" w:rsidP="00D230A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How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was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your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childhood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like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>? – pesquisa estatística com os alunos do IFSUL</w:t>
            </w:r>
          </w:p>
        </w:tc>
      </w:tr>
      <w:tr w:rsidR="003A7153" w:rsidRPr="004B75AB" w:rsidTr="00FC4FE0">
        <w:tc>
          <w:tcPr>
            <w:tcW w:w="1101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09</w:t>
            </w:r>
          </w:p>
        </w:tc>
        <w:tc>
          <w:tcPr>
            <w:tcW w:w="1275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17/abr</w:t>
            </w:r>
          </w:p>
        </w:tc>
        <w:tc>
          <w:tcPr>
            <w:tcW w:w="8231" w:type="dxa"/>
          </w:tcPr>
          <w:p w:rsidR="003A7153" w:rsidRPr="004B75AB" w:rsidRDefault="003A7153" w:rsidP="009E147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b/>
                <w:snapToGrid w:val="0"/>
                <w:color w:val="auto"/>
              </w:rPr>
              <w:t xml:space="preserve">Construção dos gráficos e cartazes para exposição. </w:t>
            </w:r>
          </w:p>
          <w:p w:rsidR="003A7153" w:rsidRPr="004B75AB" w:rsidRDefault="003A7153" w:rsidP="009E147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Uso das expressões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most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,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few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,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everyone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>, etc.</w:t>
            </w:r>
          </w:p>
        </w:tc>
      </w:tr>
      <w:tr w:rsidR="003A7153" w:rsidRPr="004B75AB" w:rsidTr="00FC4FE0">
        <w:tc>
          <w:tcPr>
            <w:tcW w:w="1101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10</w:t>
            </w:r>
          </w:p>
        </w:tc>
        <w:tc>
          <w:tcPr>
            <w:tcW w:w="1275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24/abr</w:t>
            </w:r>
          </w:p>
        </w:tc>
        <w:tc>
          <w:tcPr>
            <w:tcW w:w="8231" w:type="dxa"/>
          </w:tcPr>
          <w:p w:rsidR="003A7153" w:rsidRPr="004B75AB" w:rsidRDefault="003A7153" w:rsidP="0067723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proofErr w:type="spellStart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>Presente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>perfeito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>: I still haven’t found what I’m looking for. What are you looking for?</w:t>
            </w:r>
          </w:p>
        </w:tc>
      </w:tr>
      <w:tr w:rsidR="003A7153" w:rsidRPr="004B75AB" w:rsidTr="00FC4FE0">
        <w:tc>
          <w:tcPr>
            <w:tcW w:w="1101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11</w:t>
            </w:r>
          </w:p>
        </w:tc>
        <w:tc>
          <w:tcPr>
            <w:tcW w:w="1275" w:type="dxa"/>
          </w:tcPr>
          <w:p w:rsidR="003A7153" w:rsidRPr="004B75AB" w:rsidRDefault="003A7153" w:rsidP="00B52B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08/mai</w:t>
            </w:r>
          </w:p>
        </w:tc>
        <w:tc>
          <w:tcPr>
            <w:tcW w:w="8231" w:type="dxa"/>
          </w:tcPr>
          <w:p w:rsidR="003A7153" w:rsidRPr="004B75AB" w:rsidRDefault="003A7153" w:rsidP="006D14D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>Presente Perfeito x passado simples</w:t>
            </w:r>
          </w:p>
        </w:tc>
      </w:tr>
      <w:tr w:rsidR="003A7153" w:rsidRPr="004B75AB" w:rsidTr="00FC4FE0">
        <w:tc>
          <w:tcPr>
            <w:tcW w:w="1101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12</w:t>
            </w:r>
          </w:p>
        </w:tc>
        <w:tc>
          <w:tcPr>
            <w:tcW w:w="1275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15/mai</w:t>
            </w:r>
          </w:p>
        </w:tc>
        <w:tc>
          <w:tcPr>
            <w:tcW w:w="8231" w:type="dxa"/>
          </w:tcPr>
          <w:p w:rsidR="003A7153" w:rsidRPr="004B75AB" w:rsidRDefault="003A7153" w:rsidP="00470B0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>Presente Perfeito x passado simples</w:t>
            </w:r>
          </w:p>
        </w:tc>
      </w:tr>
      <w:tr w:rsidR="003A7153" w:rsidRPr="004B75AB" w:rsidTr="00FC4FE0">
        <w:tc>
          <w:tcPr>
            <w:tcW w:w="1101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13</w:t>
            </w:r>
          </w:p>
        </w:tc>
        <w:tc>
          <w:tcPr>
            <w:tcW w:w="1275" w:type="dxa"/>
          </w:tcPr>
          <w:p w:rsidR="003A7153" w:rsidRPr="004B75AB" w:rsidRDefault="003A7153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17/mai*</w:t>
            </w:r>
          </w:p>
        </w:tc>
        <w:tc>
          <w:tcPr>
            <w:tcW w:w="8231" w:type="dxa"/>
          </w:tcPr>
          <w:p w:rsidR="003A7153" w:rsidRPr="004B75AB" w:rsidRDefault="003A7153" w:rsidP="00135149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 xml:space="preserve">Sábado letivo – </w:t>
            </w:r>
            <w:r w:rsidRPr="004B75AB">
              <w:rPr>
                <w:rFonts w:ascii="Arial" w:hAnsi="Arial" w:cs="Arial"/>
                <w:snapToGrid w:val="0"/>
                <w:color w:val="auto"/>
              </w:rPr>
              <w:t>Revisão para a prova</w:t>
            </w:r>
          </w:p>
        </w:tc>
      </w:tr>
      <w:tr w:rsidR="003A7153" w:rsidRPr="004B75AB" w:rsidTr="003E4F01">
        <w:tc>
          <w:tcPr>
            <w:tcW w:w="1101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14</w:t>
            </w:r>
          </w:p>
        </w:tc>
        <w:tc>
          <w:tcPr>
            <w:tcW w:w="1275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22/MAI</w:t>
            </w:r>
          </w:p>
        </w:tc>
        <w:tc>
          <w:tcPr>
            <w:tcW w:w="8231" w:type="dxa"/>
          </w:tcPr>
          <w:p w:rsidR="003A7153" w:rsidRPr="004B75AB" w:rsidRDefault="003A7153" w:rsidP="0027216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proofErr w:type="spellStart"/>
            <w:r w:rsidRPr="004B75AB">
              <w:rPr>
                <w:rFonts w:ascii="Arial" w:hAnsi="Arial" w:cs="Arial"/>
                <w:b/>
                <w:snapToGrid w:val="0"/>
                <w:color w:val="auto"/>
                <w:lang w:val="en-US"/>
              </w:rPr>
              <w:t>Prova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– Reading, Writing, Grammar and Vocabulary.</w:t>
            </w:r>
          </w:p>
        </w:tc>
      </w:tr>
      <w:tr w:rsidR="003A7153" w:rsidRPr="004B75AB" w:rsidTr="00002C08">
        <w:tc>
          <w:tcPr>
            <w:tcW w:w="1101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15</w:t>
            </w:r>
          </w:p>
        </w:tc>
        <w:tc>
          <w:tcPr>
            <w:tcW w:w="1275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29/mai</w:t>
            </w:r>
          </w:p>
        </w:tc>
        <w:tc>
          <w:tcPr>
            <w:tcW w:w="8231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Conselho de Classe – integrados e subsequentes</w:t>
            </w:r>
          </w:p>
        </w:tc>
      </w:tr>
      <w:tr w:rsidR="003A7153" w:rsidRPr="004B75AB" w:rsidTr="00002C08">
        <w:tc>
          <w:tcPr>
            <w:tcW w:w="1101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16</w:t>
            </w:r>
          </w:p>
        </w:tc>
        <w:tc>
          <w:tcPr>
            <w:tcW w:w="1275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05/jun</w:t>
            </w:r>
          </w:p>
        </w:tc>
        <w:tc>
          <w:tcPr>
            <w:tcW w:w="8231" w:type="dxa"/>
          </w:tcPr>
          <w:p w:rsidR="003A7153" w:rsidRPr="004B75AB" w:rsidRDefault="00743669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>Would - Tears in heaven (song)</w:t>
            </w:r>
          </w:p>
        </w:tc>
      </w:tr>
      <w:tr w:rsidR="003A7153" w:rsidRPr="004B75AB" w:rsidTr="00002C08">
        <w:tc>
          <w:tcPr>
            <w:tcW w:w="1101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17</w:t>
            </w:r>
          </w:p>
        </w:tc>
        <w:tc>
          <w:tcPr>
            <w:tcW w:w="1275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26/jun</w:t>
            </w:r>
          </w:p>
        </w:tc>
        <w:tc>
          <w:tcPr>
            <w:tcW w:w="8231" w:type="dxa"/>
          </w:tcPr>
          <w:p w:rsidR="003A7153" w:rsidRPr="004B75AB" w:rsidRDefault="00F46473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 xml:space="preserve">Criação do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qui</w:t>
            </w:r>
            <w:r w:rsidR="00743669" w:rsidRPr="004B75AB">
              <w:rPr>
                <w:rFonts w:ascii="Arial" w:hAnsi="Arial" w:cs="Arial"/>
                <w:snapToGrid w:val="0"/>
                <w:color w:val="auto"/>
              </w:rPr>
              <w:t>z</w:t>
            </w:r>
            <w:proofErr w:type="spellEnd"/>
            <w:r w:rsidR="00743669" w:rsidRPr="004B75AB">
              <w:rPr>
                <w:rFonts w:ascii="Arial" w:hAnsi="Arial" w:cs="Arial"/>
                <w:snapToGrid w:val="0"/>
                <w:color w:val="auto"/>
              </w:rPr>
              <w:t xml:space="preserve"> (em grupos): </w:t>
            </w:r>
            <w:proofErr w:type="spellStart"/>
            <w:r w:rsidR="00743669" w:rsidRPr="004B75AB">
              <w:rPr>
                <w:rFonts w:ascii="Arial" w:hAnsi="Arial" w:cs="Arial"/>
                <w:snapToGrid w:val="0"/>
                <w:color w:val="auto"/>
              </w:rPr>
              <w:t>What</w:t>
            </w:r>
            <w:proofErr w:type="spellEnd"/>
            <w:r w:rsidR="00743669" w:rsidRPr="004B75AB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="00743669" w:rsidRPr="004B75AB">
              <w:rPr>
                <w:rFonts w:ascii="Arial" w:hAnsi="Arial" w:cs="Arial"/>
                <w:snapToGrid w:val="0"/>
                <w:color w:val="auto"/>
              </w:rPr>
              <w:t>would</w:t>
            </w:r>
            <w:proofErr w:type="spellEnd"/>
            <w:r w:rsidR="00743669" w:rsidRPr="004B75AB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="00743669" w:rsidRPr="004B75AB">
              <w:rPr>
                <w:rFonts w:ascii="Arial" w:hAnsi="Arial" w:cs="Arial"/>
                <w:snapToGrid w:val="0"/>
                <w:color w:val="auto"/>
              </w:rPr>
              <w:t>you</w:t>
            </w:r>
            <w:proofErr w:type="spellEnd"/>
            <w:r w:rsidR="00743669" w:rsidRPr="004B75AB">
              <w:rPr>
                <w:rFonts w:ascii="Arial" w:hAnsi="Arial" w:cs="Arial"/>
                <w:snapToGrid w:val="0"/>
                <w:color w:val="auto"/>
              </w:rPr>
              <w:t xml:space="preserve"> do </w:t>
            </w:r>
            <w:proofErr w:type="spellStart"/>
            <w:proofErr w:type="gramStart"/>
            <w:r w:rsidR="00743669" w:rsidRPr="004B75AB">
              <w:rPr>
                <w:rFonts w:ascii="Arial" w:hAnsi="Arial" w:cs="Arial"/>
                <w:snapToGrid w:val="0"/>
                <w:color w:val="auto"/>
              </w:rPr>
              <w:t>if</w:t>
            </w:r>
            <w:proofErr w:type="spellEnd"/>
            <w:proofErr w:type="gramEnd"/>
            <w:r w:rsidR="00743669" w:rsidRPr="004B75AB">
              <w:rPr>
                <w:rFonts w:ascii="Arial" w:hAnsi="Arial" w:cs="Arial"/>
                <w:caps/>
                <w:snapToGrid w:val="0"/>
                <w:color w:val="auto"/>
              </w:rPr>
              <w:t>...</w:t>
            </w:r>
          </w:p>
        </w:tc>
      </w:tr>
      <w:tr w:rsidR="003A7153" w:rsidRPr="004B75AB" w:rsidTr="00002C08">
        <w:tc>
          <w:tcPr>
            <w:tcW w:w="1101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18</w:t>
            </w:r>
          </w:p>
        </w:tc>
        <w:tc>
          <w:tcPr>
            <w:tcW w:w="1275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03/jul</w:t>
            </w:r>
          </w:p>
        </w:tc>
        <w:tc>
          <w:tcPr>
            <w:tcW w:w="8231" w:type="dxa"/>
          </w:tcPr>
          <w:p w:rsidR="003A7153" w:rsidRPr="004B75AB" w:rsidRDefault="00743669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b/>
                <w:snapToGrid w:val="0"/>
                <w:color w:val="auto"/>
              </w:rPr>
              <w:t xml:space="preserve">Apresentação dos grupos </w:t>
            </w:r>
            <w:r w:rsidR="004B75AB">
              <w:rPr>
                <w:rFonts w:ascii="Arial" w:hAnsi="Arial" w:cs="Arial"/>
                <w:b/>
                <w:snapToGrid w:val="0"/>
                <w:color w:val="auto"/>
              </w:rPr>
              <w:t>–</w:t>
            </w:r>
            <w:r w:rsidRPr="004B75AB">
              <w:rPr>
                <w:rFonts w:ascii="Arial" w:hAnsi="Arial" w:cs="Arial"/>
                <w:b/>
                <w:snapToGrid w:val="0"/>
                <w:color w:val="auto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b/>
                <w:snapToGrid w:val="0"/>
                <w:color w:val="auto"/>
              </w:rPr>
              <w:t>quiz</w:t>
            </w:r>
            <w:proofErr w:type="spellEnd"/>
          </w:p>
        </w:tc>
      </w:tr>
      <w:tr w:rsidR="003A7153" w:rsidRPr="004B75AB" w:rsidTr="00002C08">
        <w:tc>
          <w:tcPr>
            <w:tcW w:w="1101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19</w:t>
            </w:r>
          </w:p>
        </w:tc>
        <w:tc>
          <w:tcPr>
            <w:tcW w:w="1275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10/jul</w:t>
            </w:r>
          </w:p>
        </w:tc>
        <w:tc>
          <w:tcPr>
            <w:tcW w:w="8231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resultados finais – revisão para a recuperação</w:t>
            </w:r>
          </w:p>
        </w:tc>
      </w:tr>
      <w:tr w:rsidR="003A7153" w:rsidRPr="004B75AB" w:rsidTr="00002C08">
        <w:tc>
          <w:tcPr>
            <w:tcW w:w="1101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20</w:t>
            </w:r>
          </w:p>
        </w:tc>
        <w:tc>
          <w:tcPr>
            <w:tcW w:w="1275" w:type="dxa"/>
          </w:tcPr>
          <w:p w:rsidR="003A7153" w:rsidRPr="004B75AB" w:rsidRDefault="003A7153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17/jul</w:t>
            </w:r>
          </w:p>
        </w:tc>
        <w:tc>
          <w:tcPr>
            <w:tcW w:w="8231" w:type="dxa"/>
          </w:tcPr>
          <w:p w:rsidR="003A7153" w:rsidRPr="004B75AB" w:rsidRDefault="004B75AB" w:rsidP="004B75AB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b/>
                <w:caps/>
                <w:snapToGrid w:val="0"/>
                <w:color w:val="auto"/>
              </w:rPr>
              <w:t>Recuperação da prova</w:t>
            </w:r>
          </w:p>
        </w:tc>
      </w:tr>
    </w:tbl>
    <w:p w:rsidR="000C4D20" w:rsidRPr="004B75AB" w:rsidRDefault="000C4D20" w:rsidP="000C4D20">
      <w:pPr>
        <w:rPr>
          <w:rFonts w:ascii="Arial" w:hAnsi="Arial" w:cs="Arial"/>
        </w:rPr>
      </w:pPr>
    </w:p>
    <w:p w:rsidR="002E024E" w:rsidRPr="004B75AB" w:rsidRDefault="002E024E">
      <w:pPr>
        <w:rPr>
          <w:rFonts w:ascii="Arial" w:hAnsi="Arial" w:cs="Arial"/>
        </w:rPr>
      </w:pPr>
    </w:p>
    <w:sectPr w:rsidR="002E024E" w:rsidRPr="004B75AB" w:rsidSect="0020155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6AF5"/>
    <w:multiLevelType w:val="hybridMultilevel"/>
    <w:tmpl w:val="A3569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63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691784"/>
    <w:multiLevelType w:val="multilevel"/>
    <w:tmpl w:val="B0506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047731"/>
    <w:multiLevelType w:val="multilevel"/>
    <w:tmpl w:val="D6D4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8354B28"/>
    <w:multiLevelType w:val="hybridMultilevel"/>
    <w:tmpl w:val="97A4E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02833"/>
    <w:multiLevelType w:val="hybridMultilevel"/>
    <w:tmpl w:val="F7507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612D1"/>
    <w:multiLevelType w:val="hybridMultilevel"/>
    <w:tmpl w:val="09A69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96C71"/>
    <w:multiLevelType w:val="multilevel"/>
    <w:tmpl w:val="F08A8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8784AF4"/>
    <w:multiLevelType w:val="multilevel"/>
    <w:tmpl w:val="C180CF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0">
    <w:nsid w:val="5CC657EC"/>
    <w:multiLevelType w:val="multilevel"/>
    <w:tmpl w:val="8F2E7A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4D20"/>
    <w:rsid w:val="00002C08"/>
    <w:rsid w:val="00081D4C"/>
    <w:rsid w:val="00095E99"/>
    <w:rsid w:val="000C4D20"/>
    <w:rsid w:val="00157B56"/>
    <w:rsid w:val="001D617A"/>
    <w:rsid w:val="002011F5"/>
    <w:rsid w:val="00235351"/>
    <w:rsid w:val="002B5C76"/>
    <w:rsid w:val="002D5501"/>
    <w:rsid w:val="002E024E"/>
    <w:rsid w:val="00300102"/>
    <w:rsid w:val="0036224D"/>
    <w:rsid w:val="003A7153"/>
    <w:rsid w:val="003E4F01"/>
    <w:rsid w:val="0041732F"/>
    <w:rsid w:val="00443DE6"/>
    <w:rsid w:val="004B6B73"/>
    <w:rsid w:val="004B75AB"/>
    <w:rsid w:val="004D20BD"/>
    <w:rsid w:val="004D243D"/>
    <w:rsid w:val="005E0B0A"/>
    <w:rsid w:val="00617AA4"/>
    <w:rsid w:val="00667A7A"/>
    <w:rsid w:val="006A6832"/>
    <w:rsid w:val="006D2536"/>
    <w:rsid w:val="006E4C05"/>
    <w:rsid w:val="00743669"/>
    <w:rsid w:val="0078637E"/>
    <w:rsid w:val="007C304A"/>
    <w:rsid w:val="00872960"/>
    <w:rsid w:val="00897B66"/>
    <w:rsid w:val="008D07A8"/>
    <w:rsid w:val="008D2D0C"/>
    <w:rsid w:val="008D7341"/>
    <w:rsid w:val="009834D3"/>
    <w:rsid w:val="009B5BCF"/>
    <w:rsid w:val="009D0D65"/>
    <w:rsid w:val="009E0669"/>
    <w:rsid w:val="00A12230"/>
    <w:rsid w:val="00A506FD"/>
    <w:rsid w:val="00A70DFC"/>
    <w:rsid w:val="00AB6BDB"/>
    <w:rsid w:val="00B14FA5"/>
    <w:rsid w:val="00B52BF1"/>
    <w:rsid w:val="00B62D4B"/>
    <w:rsid w:val="00B634D4"/>
    <w:rsid w:val="00B91F3D"/>
    <w:rsid w:val="00BB5FE8"/>
    <w:rsid w:val="00D161C7"/>
    <w:rsid w:val="00D44875"/>
    <w:rsid w:val="00DB1147"/>
    <w:rsid w:val="00DD150A"/>
    <w:rsid w:val="00DF2896"/>
    <w:rsid w:val="00DF7B22"/>
    <w:rsid w:val="00EC4859"/>
    <w:rsid w:val="00F44381"/>
    <w:rsid w:val="00F46473"/>
    <w:rsid w:val="00F50262"/>
    <w:rsid w:val="00F81A51"/>
    <w:rsid w:val="00FB4C69"/>
    <w:rsid w:val="00FF1879"/>
    <w:rsid w:val="00FF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926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IF Sul-rio-grandense</cp:lastModifiedBy>
  <cp:revision>10</cp:revision>
  <dcterms:created xsi:type="dcterms:W3CDTF">2014-03-11T18:52:00Z</dcterms:created>
  <dcterms:modified xsi:type="dcterms:W3CDTF">2014-03-27T18:54:00Z</dcterms:modified>
</cp:coreProperties>
</file>